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9D" w:rsidRDefault="0001439D" w:rsidP="000143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01439D" w:rsidRDefault="0001439D" w:rsidP="000143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геометрии</w:t>
      </w:r>
    </w:p>
    <w:p w:rsidR="0001439D" w:rsidRDefault="0001439D" w:rsidP="000143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 класс (линейный курс)</w:t>
      </w:r>
    </w:p>
    <w:p w:rsidR="0001439D" w:rsidRDefault="0001439D" w:rsidP="000143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439D" w:rsidRDefault="0001439D" w:rsidP="000143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А.Г.</w:t>
      </w:r>
      <w:proofErr w:type="gramStart"/>
      <w:r>
        <w:rPr>
          <w:rFonts w:ascii="Times New Roman" w:eastAsia="TimesNewRomanPSMT" w:hAnsi="Times New Roman" w:cs="Times New Roman"/>
          <w:sz w:val="40"/>
          <w:szCs w:val="40"/>
        </w:rPr>
        <w:t>Мерзляк</w:t>
      </w:r>
      <w:proofErr w:type="gramEnd"/>
      <w:r>
        <w:rPr>
          <w:rFonts w:ascii="Times New Roman" w:eastAsia="TimesNewRomanPSMT" w:hAnsi="Times New Roman" w:cs="Times New Roman"/>
          <w:sz w:val="40"/>
          <w:szCs w:val="40"/>
        </w:rPr>
        <w:t xml:space="preserve">, В.Б.Полонский, М.С.Якир, </w:t>
      </w:r>
      <w:proofErr w:type="spellStart"/>
      <w:r>
        <w:rPr>
          <w:rFonts w:ascii="Times New Roman" w:eastAsia="TimesNewRomanPSMT" w:hAnsi="Times New Roman" w:cs="Times New Roman"/>
          <w:sz w:val="40"/>
          <w:szCs w:val="40"/>
        </w:rPr>
        <w:t>Д.А.Номировский</w:t>
      </w:r>
      <w:proofErr w:type="spellEnd"/>
      <w:r>
        <w:rPr>
          <w:rFonts w:ascii="Times New Roman" w:eastAsia="TimesNewRomanPSMT" w:hAnsi="Times New Roman" w:cs="Times New Roman"/>
          <w:sz w:val="40"/>
          <w:szCs w:val="40"/>
        </w:rPr>
        <w:t>, Е.В.Буцко – М.: Вентана-Граф,</w:t>
      </w:r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ФГОС</w:t>
      </w:r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01439D" w:rsidRDefault="0001439D" w:rsidP="00014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2 часа х35 недель=70 часов в год</w:t>
      </w:r>
    </w:p>
    <w:p w:rsidR="0001439D" w:rsidRDefault="0001439D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01439D" w:rsidRDefault="0001439D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01439D" w:rsidRDefault="0001439D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01439D" w:rsidRDefault="0001439D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01439D" w:rsidRDefault="0001439D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01439D" w:rsidRDefault="0001439D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  <w:r>
        <w:rPr>
          <w:rFonts w:ascii="FranklinGothicDemiITC-Regular" w:hAnsi="FranklinGothicDemiITC-Regular" w:cs="FranklinGothicDemiITC-Regular"/>
          <w:sz w:val="28"/>
          <w:szCs w:val="28"/>
        </w:rPr>
        <w:lastRenderedPageBreak/>
        <w:t>Рабочая программа по геометрии.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DemiITC-Regular" w:hAnsi="FranklinGothicDemiITC-Regular" w:cs="FranklinGothicDemiITC-Regular"/>
          <w:sz w:val="28"/>
          <w:szCs w:val="28"/>
        </w:rPr>
      </w:pPr>
      <w:r>
        <w:rPr>
          <w:rFonts w:ascii="FranklinGothicDemiITC-Regular" w:hAnsi="FranklinGothicDemiITC-Regular" w:cs="FranklinGothicDemiITC-Regular"/>
          <w:sz w:val="28"/>
          <w:szCs w:val="28"/>
        </w:rPr>
        <w:t>7—9 классы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Пояснительная записка</w:t>
      </w:r>
    </w:p>
    <w:p w:rsidR="00D13E2C" w:rsidRDefault="00D13E2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Структура программы</w:t>
      </w:r>
    </w:p>
    <w:p w:rsidR="00D13E2C" w:rsidRDefault="00D13E2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Рабочая программа включает четыре раздела.</w:t>
      </w:r>
    </w:p>
    <w:p w:rsidR="00D13E2C" w:rsidRDefault="00D13E2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1.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Пояснительная записка</w:t>
      </w:r>
      <w:r>
        <w:rPr>
          <w:rFonts w:ascii="SchoolBookSanPin" w:hAnsi="SchoolBookSanPin" w:cs="SchoolBookSanPin"/>
          <w:sz w:val="21"/>
          <w:szCs w:val="21"/>
        </w:rPr>
        <w:t>, в которой конкретизируются общие цели основного общего образования по геометрии: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характеристика учебного курса;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место в учебном плане;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личностные, метапредметные и предметные результаты освоения учебного курса;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планируемые результаты изучения учебного курса.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2.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Содержание курса геометрии 7—9 классов.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3.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Примерное тематическое планирование </w:t>
      </w:r>
      <w:r>
        <w:rPr>
          <w:rFonts w:ascii="SchoolBookSanPin" w:hAnsi="SchoolBookSanPin" w:cs="SchoolBookSanPin"/>
          <w:sz w:val="21"/>
          <w:szCs w:val="21"/>
        </w:rPr>
        <w:t>с определением основных видов учебной деятельности обучающихся.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4.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Рекомендации по о</w:t>
      </w:r>
      <w:r w:rsidR="00D13E2C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рганизации и оснащению учебного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процесса.</w:t>
      </w:r>
    </w:p>
    <w:p w:rsidR="00D13E2C" w:rsidRDefault="00D13E2C" w:rsidP="004A56B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основного общего образования.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умения учиться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Практическая значимость школьного курса геометрии 7—9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</w:t>
      </w:r>
      <w:r w:rsidRPr="004A56BC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так как математика присутствует во всех сферах человеческой деятельности.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и упражнениями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 схема решения упражнений определённого типа.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Общая характеристика курса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Содержание курса геометрии в 7—9 классах представлено в виде следующих содержательных разделов: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«</w:t>
      </w:r>
      <w:proofErr w:type="gramStart"/>
      <w:r>
        <w:rPr>
          <w:rFonts w:ascii="SchoolBookSanPin-Bold" w:hAnsi="SchoolBookSanPin-Bold" w:cs="SchoolBookSanPin-Bold"/>
          <w:b/>
          <w:bCs/>
          <w:sz w:val="21"/>
          <w:szCs w:val="21"/>
        </w:rPr>
        <w:t>Гео метрические</w:t>
      </w:r>
      <w:proofErr w:type="gramEnd"/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фигуры»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«Измерение геометрических величин»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«Координаты</w:t>
      </w:r>
      <w:r>
        <w:rPr>
          <w:rFonts w:ascii="SchoolBookSanPin" w:hAnsi="SchoolBookSanPin" w:cs="SchoolBookSanPin"/>
          <w:sz w:val="21"/>
          <w:szCs w:val="21"/>
        </w:rPr>
        <w:t xml:space="preserve">»,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«Векторы»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«Геометрия в историческом развитии»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4A56BC" w:rsidRP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«Геометрические фигуры</w:t>
      </w:r>
      <w:r>
        <w:rPr>
          <w:rFonts w:ascii="SchoolBookSanPin" w:hAnsi="SchoolBookSanPin" w:cs="SchoolBookSanPin"/>
          <w:sz w:val="21"/>
          <w:szCs w:val="21"/>
        </w:rPr>
        <w:t>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мира.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</w:t>
      </w:r>
      <w:proofErr w:type="gramStart"/>
      <w:r>
        <w:rPr>
          <w:rFonts w:ascii="SchoolBookSanPin" w:hAnsi="SchoolBookSanPin" w:cs="SchoolBookSanPin"/>
          <w:sz w:val="21"/>
          <w:szCs w:val="21"/>
        </w:rPr>
        <w:t>ств пр</w:t>
      </w:r>
      <w:proofErr w:type="gramEnd"/>
      <w:r>
        <w:rPr>
          <w:rFonts w:ascii="SchoolBookSanPin" w:hAnsi="SchoolBookSanPin" w:cs="SchoolBookSanPin"/>
          <w:sz w:val="21"/>
          <w:szCs w:val="21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раздела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«Измерение геометрических величин» </w:t>
      </w:r>
      <w:r>
        <w:rPr>
          <w:rFonts w:ascii="SchoolBookSanPin" w:hAnsi="SchoolBookSanPin" w:cs="SchoolBookSanPin"/>
          <w:sz w:val="21"/>
          <w:szCs w:val="21"/>
        </w:rPr>
        <w:t>расширяет и углубляет представления учащихся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об измерениях длин, углов и площадей фигур, способствует формированию практических навыков, необходимых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как при решении геометрических задач, так и в повседневной жизни.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Содержание разделов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«Координаты»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«Векторы» </w:t>
      </w:r>
      <w:r>
        <w:rPr>
          <w:rFonts w:ascii="SchoolBookSanPin" w:hAnsi="SchoolBookSanPin" w:cs="SchoolBookSanPin"/>
          <w:sz w:val="21"/>
          <w:szCs w:val="21"/>
        </w:rPr>
        <w:t>расширяет и углубляет представление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Раздел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«Геометрия в историческом развитии»</w:t>
      </w:r>
      <w:r>
        <w:rPr>
          <w:rFonts w:ascii="SchoolBookSanPin" w:hAnsi="SchoolBookSanPin" w:cs="SchoolBookSanPin"/>
          <w:sz w:val="21"/>
          <w:szCs w:val="21"/>
        </w:rPr>
        <w:t>, 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Личностные, метапредметные и предметные результаты освоения содержания курса геометрии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Изучение геометрии по данной программе способствует формированию у учащихся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личностных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>метапредметных</w:t>
      </w:r>
      <w:r>
        <w:rPr>
          <w:rFonts w:ascii="SchoolBookSanPin" w:hAnsi="SchoolBookSanPin" w:cs="SchoolBookSanPin"/>
          <w:sz w:val="21"/>
          <w:szCs w:val="21"/>
        </w:rPr>
        <w:t xml:space="preserve"> и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предметных результатов </w:t>
      </w:r>
      <w:r>
        <w:rPr>
          <w:rFonts w:ascii="SchoolBookSanPin" w:hAnsi="SchoolBookSanPin" w:cs="SchoolBookSanPin"/>
          <w:sz w:val="21"/>
          <w:szCs w:val="21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Личностные результаты: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 xml:space="preserve">2) ответственное отношение к учению, готовность и способность </w:t>
      </w:r>
      <w:proofErr w:type="gramStart"/>
      <w:r>
        <w:rPr>
          <w:rFonts w:ascii="SchoolBookSanPin" w:hAnsi="SchoolBookSanPin" w:cs="SchoolBookSanPin"/>
          <w:sz w:val="21"/>
          <w:szCs w:val="21"/>
        </w:rPr>
        <w:t>обучающихся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к саморазвитию и самообразованию на основе мотивации к обучению и познанию;</w:t>
      </w:r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3) осознанный выбор и построение дальнейшей индивидуальной траектории образования на базе </w:t>
      </w:r>
      <w:r w:rsidR="00D13E2C">
        <w:rPr>
          <w:rFonts w:ascii="SchoolBookSanPin" w:hAnsi="SchoolBookSanPin" w:cs="SchoolBookSanPin"/>
          <w:sz w:val="21"/>
          <w:szCs w:val="21"/>
        </w:rPr>
        <w:t xml:space="preserve">ориентировки в мире профессий и профессиональных предпочтений с </w:t>
      </w:r>
      <w:r>
        <w:rPr>
          <w:rFonts w:ascii="SchoolBookSanPin" w:hAnsi="SchoolBookSanPin" w:cs="SchoolBookSanPin"/>
          <w:sz w:val="21"/>
          <w:szCs w:val="21"/>
        </w:rPr>
        <w:t>учётом устойчивых по</w:t>
      </w:r>
      <w:r w:rsidR="00D13E2C">
        <w:rPr>
          <w:rFonts w:ascii="SchoolBookSanPin" w:hAnsi="SchoolBookSanPin" w:cs="SchoolBookSanPin"/>
          <w:sz w:val="21"/>
          <w:szCs w:val="21"/>
        </w:rPr>
        <w:t xml:space="preserve">знавательных интересов, а также </w:t>
      </w:r>
      <w:r>
        <w:rPr>
          <w:rFonts w:ascii="SchoolBookSanPin" w:hAnsi="SchoolBookSanPin" w:cs="SchoolBookSanPin"/>
          <w:sz w:val="21"/>
          <w:szCs w:val="21"/>
        </w:rPr>
        <w:t xml:space="preserve">на основе формирования уважительного отношения </w:t>
      </w:r>
      <w:proofErr w:type="gramStart"/>
      <w:r>
        <w:rPr>
          <w:rFonts w:ascii="SchoolBookSanPin" w:hAnsi="SchoolBookSanPin" w:cs="SchoolBookSanPin"/>
          <w:sz w:val="21"/>
          <w:szCs w:val="21"/>
        </w:rPr>
        <w:t>к</w:t>
      </w:r>
      <w:proofErr w:type="gramEnd"/>
    </w:p>
    <w:p w:rsidR="004A56BC" w:rsidRDefault="004A56BC" w:rsidP="004A56B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труду, развитие опы</w:t>
      </w:r>
      <w:r w:rsidR="00D13E2C">
        <w:rPr>
          <w:rFonts w:ascii="SchoolBookSanPin" w:hAnsi="SchoolBookSanPin" w:cs="SchoolBookSanPin"/>
          <w:sz w:val="21"/>
          <w:szCs w:val="21"/>
        </w:rPr>
        <w:t xml:space="preserve">та участия в социально значимом </w:t>
      </w:r>
      <w:r>
        <w:rPr>
          <w:rFonts w:ascii="SchoolBookSanPin" w:hAnsi="SchoolBookSanPin" w:cs="SchoolBookSanPin"/>
          <w:sz w:val="21"/>
          <w:szCs w:val="21"/>
        </w:rPr>
        <w:t>труде;</w:t>
      </w:r>
    </w:p>
    <w:p w:rsidR="00D13E2C" w:rsidRDefault="004A56B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умение контролиров</w:t>
      </w:r>
      <w:r w:rsidR="00D13E2C">
        <w:rPr>
          <w:rFonts w:ascii="SchoolBookSanPin" w:hAnsi="SchoolBookSanPin" w:cs="SchoolBookSanPin"/>
          <w:sz w:val="21"/>
          <w:szCs w:val="21"/>
        </w:rPr>
        <w:t xml:space="preserve">ать процесс и результат учебной </w:t>
      </w:r>
      <w:r>
        <w:rPr>
          <w:rFonts w:ascii="SchoolBookSanPin" w:hAnsi="SchoolBookSanPin" w:cs="SchoolBookSanPin"/>
          <w:sz w:val="21"/>
          <w:szCs w:val="21"/>
        </w:rPr>
        <w:t>и математической деятельности;</w:t>
      </w:r>
      <w:r w:rsidR="00D13E2C" w:rsidRPr="00D13E2C">
        <w:rPr>
          <w:rFonts w:ascii="SchoolBookSanPin" w:hAnsi="SchoolBookSanPin" w:cs="SchoolBookSanPin"/>
          <w:sz w:val="21"/>
          <w:szCs w:val="21"/>
        </w:rPr>
        <w:t xml:space="preserve"> 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критичность мышления, инициатива, находчивость, активность при решении геометрических задач.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Метапредметные результаты: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требований, корректировать свои действия в соответствии с изменяющейся ситуацией;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умение устанавливать причинно-следственные связи, проводить доказательное рассуждение (индуктивное, дедуктивное и по аналогии) и делать выводы;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умение иллюстрировать изученные понятия и свойства фигур, опровергать неверные утверждения;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6) компетентность в области использования информационно-коммуникационных технологий;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7) первоначальные представления об идеях и о методах геометрии как об универсальном языке науки и техники, о средстве моделирования явлений и процессов;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8) умение видеть геометрическую задачу в контексте проблемной ситуации в других дисциплинах, в окружающей жизни;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A56B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10) 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11) умение выдвигать гипотезы при решении задачи и понимать необходимость их проверки;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Предметные результаты: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1) осознание значения геометрии в повседневной жизни человека;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4) владение базовым понятийным аппаратом по основным разделам содержания;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5) систематические знания о фигурах и их свойствах;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6) 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• изображать фигуры на плоскости;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геометрический язык для описания предметов окружающего мира;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измерять длины отрезков, величины углов, вычислять площади фигур;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распознавать и изображать равные, симметричные и подобные фигуры;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выполнять построения геометрических фигур с помощью циркуля и линейки;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читать и использовать информацию, представленную на чертежах, схемах;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проводить практические расчёты.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Место курса геометрии в учебном плане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В базисном учебном (образовательном) плане на изучение геометрии в 7—9 классах основной школы отведено 2 учебных часа в неделю в течение каждого года обучения, всего 210 часов. Учебное время может быть увеличено до 3 часов в неделю за счёт вариативной части </w:t>
      </w:r>
      <w:proofErr w:type="gramStart"/>
      <w:r>
        <w:rPr>
          <w:rFonts w:ascii="SchoolBookSanPin" w:hAnsi="SchoolBookSanPin" w:cs="SchoolBookSanPin"/>
          <w:sz w:val="21"/>
          <w:szCs w:val="21"/>
        </w:rPr>
        <w:t>базисного</w:t>
      </w:r>
      <w:proofErr w:type="gramEnd"/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плана.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  <w:r>
        <w:rPr>
          <w:rFonts w:ascii="FranklinGothicMediumITC-Regular" w:hAnsi="FranklinGothicMediumITC-Regular" w:cs="FranklinGothicMediumITC-Regular"/>
          <w:sz w:val="23"/>
          <w:szCs w:val="23"/>
        </w:rPr>
        <w:t>Планируемые результаты обучения геометрии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3"/>
          <w:szCs w:val="23"/>
        </w:rPr>
      </w:pPr>
    </w:p>
    <w:p w:rsidR="00C63F08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Геометрические фигуры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пользоваться языком геометрии для описания предметов окружающего мира и их взаимного расположения;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распознавать и изображать на чертежах и рисунках геометрические фигуры и их комбинации;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классифицировать геометрические фигуры;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оперировать начальными понятиями тригонометрии и выполнять элементарные операции над функциями углов;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доказывать теоремы;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простейшие планиметрические задачи.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овладеть методами решения задач на вычисление и доказательство: методом от противного, методом </w:t>
      </w:r>
      <w:proofErr w:type="gramStart"/>
      <w:r>
        <w:rPr>
          <w:rFonts w:ascii="SchoolBookSanPin" w:hAnsi="SchoolBookSanPin" w:cs="SchoolBookSanPin"/>
          <w:sz w:val="21"/>
          <w:szCs w:val="21"/>
        </w:rPr>
        <w:t>подо-бия</w:t>
      </w:r>
      <w:proofErr w:type="gramEnd"/>
      <w:r>
        <w:rPr>
          <w:rFonts w:ascii="SchoolBookSanPin" w:hAnsi="SchoolBookSanPin" w:cs="SchoolBookSanPin"/>
          <w:sz w:val="21"/>
          <w:szCs w:val="21"/>
        </w:rPr>
        <w:t>, методом перебора вариантов и методом геометрических мест точек;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научиться решать задачи на построение методом геометрических мест точек и методом подобия;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опыт исследования свой</w:t>
      </w:r>
      <w:proofErr w:type="gramStart"/>
      <w:r>
        <w:rPr>
          <w:rFonts w:ascii="SchoolBookSanPin" w:hAnsi="SchoolBookSanPin" w:cs="SchoolBookSanPin"/>
          <w:sz w:val="21"/>
          <w:szCs w:val="21"/>
        </w:rPr>
        <w:t>ств пл</w:t>
      </w:r>
      <w:proofErr w:type="gramEnd"/>
      <w:r>
        <w:rPr>
          <w:rFonts w:ascii="SchoolBookSanPin" w:hAnsi="SchoolBookSanPin" w:cs="SchoolBookSanPin"/>
          <w:sz w:val="21"/>
          <w:szCs w:val="21"/>
        </w:rPr>
        <w:t>аниметрических фигур с помощью компьютерных программ;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опыт выполнения проектов.</w:t>
      </w:r>
    </w:p>
    <w:p w:rsidR="00C63F08" w:rsidRDefault="00C63F08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63F08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Измерение геометрических величин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площади треугольников, прямоугольников, трапеций, кругов и секторов;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длину окружности и длину дуги окружности;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длины линейных элементов фигур и углы, используя изученные формулы, в том числе формулы длины окружности и длины дуги окружности, формулы площадей фигур;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 научиться: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вычислять площади </w:t>
      </w:r>
      <w:r w:rsidR="00C63F08">
        <w:rPr>
          <w:rFonts w:ascii="SchoolBookSanPin" w:hAnsi="SchoolBookSanPin" w:cs="SchoolBookSanPin"/>
          <w:sz w:val="21"/>
          <w:szCs w:val="21"/>
        </w:rPr>
        <w:t xml:space="preserve">фигур, составленных из двух или </w:t>
      </w:r>
      <w:r>
        <w:rPr>
          <w:rFonts w:ascii="SchoolBookSanPin" w:hAnsi="SchoolBookSanPin" w:cs="SchoolBookSanPin"/>
          <w:sz w:val="21"/>
          <w:szCs w:val="21"/>
        </w:rPr>
        <w:t>более прямоугольник</w:t>
      </w:r>
      <w:r w:rsidR="00C63F08">
        <w:rPr>
          <w:rFonts w:ascii="SchoolBookSanPin" w:hAnsi="SchoolBookSanPin" w:cs="SchoolBookSanPin"/>
          <w:sz w:val="21"/>
          <w:szCs w:val="21"/>
        </w:rPr>
        <w:t>ов, параллелограммов, треуголь</w:t>
      </w:r>
      <w:r>
        <w:rPr>
          <w:rFonts w:ascii="SchoolBookSanPin" w:hAnsi="SchoolBookSanPin" w:cs="SchoolBookSanPin"/>
          <w:sz w:val="21"/>
          <w:szCs w:val="21"/>
        </w:rPr>
        <w:t>ников, площади круга и сектора;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площади м</w:t>
      </w:r>
      <w:r w:rsidR="00C63F08">
        <w:rPr>
          <w:rFonts w:ascii="SchoolBookSanPin" w:hAnsi="SchoolBookSanPin" w:cs="SchoolBookSanPin"/>
          <w:sz w:val="21"/>
          <w:szCs w:val="21"/>
        </w:rPr>
        <w:t>ногоугольников, используя отно</w:t>
      </w:r>
      <w:r>
        <w:rPr>
          <w:rFonts w:ascii="SchoolBookSanPin" w:hAnsi="SchoolBookSanPin" w:cs="SchoolBookSanPin"/>
          <w:sz w:val="21"/>
          <w:szCs w:val="21"/>
        </w:rPr>
        <w:t>шения равновеликости и равносоставленности;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применять алгебраический и тригоном</w:t>
      </w:r>
      <w:r w:rsidR="00C63F08">
        <w:rPr>
          <w:rFonts w:ascii="SchoolBookSanPin" w:hAnsi="SchoolBookSanPin" w:cs="SchoolBookSanPin"/>
          <w:sz w:val="21"/>
          <w:szCs w:val="21"/>
        </w:rPr>
        <w:t>етрический ап</w:t>
      </w:r>
      <w:r>
        <w:rPr>
          <w:rFonts w:ascii="SchoolBookSanPin" w:hAnsi="SchoolBookSanPin" w:cs="SchoolBookSanPin"/>
          <w:sz w:val="21"/>
          <w:szCs w:val="21"/>
        </w:rPr>
        <w:t>парат и идеи движени</w:t>
      </w:r>
      <w:r w:rsidR="00C63F08">
        <w:rPr>
          <w:rFonts w:ascii="SchoolBookSanPin" w:hAnsi="SchoolBookSanPin" w:cs="SchoolBookSanPin"/>
          <w:sz w:val="21"/>
          <w:szCs w:val="21"/>
        </w:rPr>
        <w:t>я при решении задач на вычисле</w:t>
      </w:r>
      <w:r>
        <w:rPr>
          <w:rFonts w:ascii="SchoolBookSanPin" w:hAnsi="SchoolBookSanPin" w:cs="SchoolBookSanPin"/>
          <w:sz w:val="21"/>
          <w:szCs w:val="21"/>
        </w:rPr>
        <w:t>ние площадей многоугольников.</w:t>
      </w:r>
    </w:p>
    <w:p w:rsidR="00C63F08" w:rsidRDefault="00C63F08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Координаты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длину отр</w:t>
      </w:r>
      <w:r w:rsidR="00C63F08">
        <w:rPr>
          <w:rFonts w:ascii="SchoolBookSanPin" w:hAnsi="SchoolBookSanPin" w:cs="SchoolBookSanPin"/>
          <w:sz w:val="21"/>
          <w:szCs w:val="21"/>
        </w:rPr>
        <w:t xml:space="preserve">езка по координатам его концов; </w:t>
      </w:r>
      <w:r>
        <w:rPr>
          <w:rFonts w:ascii="SchoolBookSanPin" w:hAnsi="SchoolBookSanPin" w:cs="SchoolBookSanPin"/>
          <w:sz w:val="21"/>
          <w:szCs w:val="21"/>
        </w:rPr>
        <w:t>вычислять координаты середины отрезка;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использовать координатный метод дл</w:t>
      </w:r>
      <w:r w:rsidR="00C63F08">
        <w:rPr>
          <w:rFonts w:ascii="SchoolBookSanPin" w:hAnsi="SchoolBookSanPin" w:cs="SchoolBookSanPin"/>
          <w:sz w:val="21"/>
          <w:szCs w:val="21"/>
        </w:rPr>
        <w:t xml:space="preserve">я изучения </w:t>
      </w:r>
      <w:r>
        <w:rPr>
          <w:rFonts w:ascii="SchoolBookSanPin" w:hAnsi="SchoolBookSanPin" w:cs="SchoolBookSanPin"/>
          <w:sz w:val="21"/>
          <w:szCs w:val="21"/>
        </w:rPr>
        <w:t>свой</w:t>
      </w:r>
      <w:proofErr w:type="gramStart"/>
      <w:r>
        <w:rPr>
          <w:rFonts w:ascii="SchoolBookSanPin" w:hAnsi="SchoolBookSanPin" w:cs="SchoolBookSanPin"/>
          <w:sz w:val="21"/>
          <w:szCs w:val="21"/>
        </w:rPr>
        <w:t>ств пр</w:t>
      </w:r>
      <w:proofErr w:type="gramEnd"/>
      <w:r>
        <w:rPr>
          <w:rFonts w:ascii="SchoolBookSanPin" w:hAnsi="SchoolBookSanPin" w:cs="SchoolBookSanPin"/>
          <w:sz w:val="21"/>
          <w:szCs w:val="21"/>
        </w:rPr>
        <w:t>ямых и окружностей.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овладеть координатн</w:t>
      </w:r>
      <w:r w:rsidR="00C63F08">
        <w:rPr>
          <w:rFonts w:ascii="SchoolBookSanPin" w:hAnsi="SchoolBookSanPin" w:cs="SchoolBookSanPin"/>
          <w:sz w:val="21"/>
          <w:szCs w:val="21"/>
        </w:rPr>
        <w:t>ым методом решения задач на вы</w:t>
      </w:r>
      <w:r>
        <w:rPr>
          <w:rFonts w:ascii="SchoolBookSanPin" w:hAnsi="SchoolBookSanPin" w:cs="SchoolBookSanPin"/>
          <w:sz w:val="21"/>
          <w:szCs w:val="21"/>
        </w:rPr>
        <w:t>числение и доказательство;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• приобрести опыт </w:t>
      </w:r>
      <w:r w:rsidR="00C63F08">
        <w:rPr>
          <w:rFonts w:ascii="SchoolBookSanPin" w:hAnsi="SchoolBookSanPin" w:cs="SchoolBookSanPin"/>
          <w:sz w:val="21"/>
          <w:szCs w:val="21"/>
        </w:rPr>
        <w:t>использования компьютерных про</w:t>
      </w:r>
      <w:r>
        <w:rPr>
          <w:rFonts w:ascii="SchoolBookSanPin" w:hAnsi="SchoolBookSanPin" w:cs="SchoolBookSanPin"/>
          <w:sz w:val="21"/>
          <w:szCs w:val="21"/>
        </w:rPr>
        <w:t>грамм для анализа ч</w:t>
      </w:r>
      <w:r w:rsidR="00C63F08">
        <w:rPr>
          <w:rFonts w:ascii="SchoolBookSanPin" w:hAnsi="SchoolBookSanPin" w:cs="SchoolBookSanPin"/>
          <w:sz w:val="21"/>
          <w:szCs w:val="21"/>
        </w:rPr>
        <w:t>астных случаев взаимного распо</w:t>
      </w:r>
      <w:r>
        <w:rPr>
          <w:rFonts w:ascii="SchoolBookSanPin" w:hAnsi="SchoolBookSanPin" w:cs="SchoolBookSanPin"/>
          <w:sz w:val="21"/>
          <w:szCs w:val="21"/>
        </w:rPr>
        <w:t>ложения окружностей и прямых;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опыт выполнения проектов.</w:t>
      </w:r>
    </w:p>
    <w:p w:rsidR="00C63F08" w:rsidRDefault="00C63F08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FranklinGothicBookITC-Regular" w:hAnsi="FranklinGothicBookITC-Regular" w:cs="FranklinGothicBookITC-Regular"/>
          <w:sz w:val="23"/>
          <w:szCs w:val="23"/>
        </w:rPr>
        <w:t>Векторы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научится:</w:t>
      </w:r>
    </w:p>
    <w:p w:rsidR="00D13E2C" w:rsidRDefault="00D13E2C" w:rsidP="00D13E2C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оперировать с векто</w:t>
      </w:r>
      <w:r w:rsidR="00C63F08">
        <w:rPr>
          <w:rFonts w:ascii="SchoolBookSanPin" w:hAnsi="SchoolBookSanPin" w:cs="SchoolBookSanPin"/>
          <w:sz w:val="21"/>
          <w:szCs w:val="21"/>
        </w:rPr>
        <w:t xml:space="preserve">рами: находить сумму и разность </w:t>
      </w:r>
      <w:r>
        <w:rPr>
          <w:rFonts w:ascii="SchoolBookSanPin" w:hAnsi="SchoolBookSanPin" w:cs="SchoolBookSanPin"/>
          <w:sz w:val="21"/>
          <w:szCs w:val="21"/>
        </w:rPr>
        <w:t>двух векторов, з</w:t>
      </w:r>
      <w:r w:rsidR="00C63F08">
        <w:rPr>
          <w:rFonts w:ascii="SchoolBookSanPin" w:hAnsi="SchoolBookSanPin" w:cs="SchoolBookSanPin"/>
          <w:sz w:val="21"/>
          <w:szCs w:val="21"/>
        </w:rPr>
        <w:t xml:space="preserve">аданных геометрически, находить </w:t>
      </w:r>
      <w:r>
        <w:rPr>
          <w:rFonts w:ascii="SchoolBookSanPin" w:hAnsi="SchoolBookSanPin" w:cs="SchoolBookSanPin"/>
          <w:sz w:val="21"/>
          <w:szCs w:val="21"/>
        </w:rPr>
        <w:t>вектор, равный пр</w:t>
      </w:r>
      <w:r w:rsidR="00C63F08">
        <w:rPr>
          <w:rFonts w:ascii="SchoolBookSanPin" w:hAnsi="SchoolBookSanPin" w:cs="SchoolBookSanPin"/>
          <w:sz w:val="21"/>
          <w:szCs w:val="21"/>
        </w:rPr>
        <w:t xml:space="preserve">оизведению заданного вектора на </w:t>
      </w:r>
      <w:r>
        <w:rPr>
          <w:rFonts w:ascii="SchoolBookSanPin" w:hAnsi="SchoolBookSanPin" w:cs="SchoolBookSanPin"/>
          <w:sz w:val="21"/>
          <w:szCs w:val="21"/>
        </w:rPr>
        <w:t>число;</w:t>
      </w:r>
    </w:p>
    <w:p w:rsidR="00C63F08" w:rsidRDefault="00D13E2C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находить для векторо</w:t>
      </w:r>
      <w:r w:rsidR="00C63F08">
        <w:rPr>
          <w:rFonts w:ascii="SchoolBookSanPin" w:hAnsi="SchoolBookSanPin" w:cs="SchoolBookSanPin"/>
          <w:sz w:val="21"/>
          <w:szCs w:val="21"/>
        </w:rPr>
        <w:t xml:space="preserve">в, заданных координатами: длину </w:t>
      </w:r>
      <w:r>
        <w:rPr>
          <w:rFonts w:ascii="SchoolBookSanPin" w:hAnsi="SchoolBookSanPin" w:cs="SchoolBookSanPin"/>
          <w:sz w:val="21"/>
          <w:szCs w:val="21"/>
        </w:rPr>
        <w:t>вектора, координат</w:t>
      </w:r>
      <w:r w:rsidR="00C63F08">
        <w:rPr>
          <w:rFonts w:ascii="SchoolBookSanPin" w:hAnsi="SchoolBookSanPin" w:cs="SchoolBookSanPin"/>
          <w:sz w:val="21"/>
          <w:szCs w:val="21"/>
        </w:rPr>
        <w:t xml:space="preserve">ы суммы и разности двух и более </w:t>
      </w:r>
      <w:r>
        <w:rPr>
          <w:rFonts w:ascii="SchoolBookSanPin" w:hAnsi="SchoolBookSanPin" w:cs="SchoolBookSanPin"/>
          <w:sz w:val="21"/>
          <w:szCs w:val="21"/>
        </w:rPr>
        <w:t>векторов, координаты произведения вектора на число,</w:t>
      </w:r>
      <w:r w:rsidR="00C63F08" w:rsidRPr="00C63F08">
        <w:rPr>
          <w:rFonts w:ascii="SchoolBookSanPin" w:hAnsi="SchoolBookSanPin" w:cs="SchoolBookSanPin"/>
          <w:sz w:val="21"/>
          <w:szCs w:val="21"/>
        </w:rPr>
        <w:t xml:space="preserve"> </w:t>
      </w:r>
      <w:r w:rsidR="00C63F08">
        <w:rPr>
          <w:rFonts w:ascii="SchoolBookSanPin" w:hAnsi="SchoolBookSanPin" w:cs="SchoolBookSanPin"/>
          <w:sz w:val="21"/>
          <w:szCs w:val="21"/>
        </w:rPr>
        <w:t>применяя при необходимости переместительный, сочетательный или распределительный закон;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</w:rPr>
        <w:t>Выпускник получит возможность: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овладеть векторным методом для решения задач на вычисление и доказательство;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• приобрести опыт выполнения проектов.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lastRenderedPageBreak/>
        <w:t>Содержание курса</w:t>
      </w:r>
    </w:p>
    <w:p w:rsidR="00A83EAB" w:rsidRDefault="00A83EAB" w:rsidP="00C63F08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</w:p>
    <w:p w:rsidR="00A83EAB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Простейшие геометрические фигуры</w:t>
      </w:r>
      <w:r w:rsidR="00A83EAB"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 xml:space="preserve"> </w:t>
      </w:r>
    </w:p>
    <w:p w:rsidR="00C63F08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SchoolBookSanPin" w:hAnsi="SchoolBookSanPin" w:cs="SchoolBookSanPin"/>
          <w:sz w:val="21"/>
          <w:szCs w:val="21"/>
        </w:rPr>
        <w:t>Точка, прямая. Отрезок, луч. Угол. Виды углов. Смежные и вертикальные углы. Биссектриса угла.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Пересекающиеся и параллельные прямые. Перпендикулярные прямые. Признаки параллельности </w:t>
      </w:r>
      <w:proofErr w:type="gramStart"/>
      <w:r>
        <w:rPr>
          <w:rFonts w:ascii="SchoolBookSanPin" w:hAnsi="SchoolBookSanPin" w:cs="SchoolBookSanPin"/>
          <w:sz w:val="21"/>
          <w:szCs w:val="21"/>
        </w:rPr>
        <w:t>прямых</w:t>
      </w:r>
      <w:proofErr w:type="gramEnd"/>
      <w:r w:rsidR="00A83EAB">
        <w:rPr>
          <w:rFonts w:ascii="SchoolBookSanPin" w:hAnsi="SchoolBookSanPin" w:cs="SchoolBookSanPin"/>
          <w:sz w:val="21"/>
          <w:szCs w:val="21"/>
        </w:rPr>
        <w:t xml:space="preserve">. </w:t>
      </w:r>
      <w:r>
        <w:rPr>
          <w:rFonts w:ascii="SchoolBookSanPin" w:hAnsi="SchoolBookSanPin" w:cs="SchoolBookSanPin"/>
          <w:sz w:val="21"/>
          <w:szCs w:val="21"/>
        </w:rPr>
        <w:t xml:space="preserve">Свойства </w:t>
      </w:r>
      <w:proofErr w:type="gramStart"/>
      <w:r>
        <w:rPr>
          <w:rFonts w:ascii="SchoolBookSanPin" w:hAnsi="SchoolBookSanPin" w:cs="SchoolBookSanPin"/>
          <w:sz w:val="21"/>
          <w:szCs w:val="21"/>
        </w:rPr>
        <w:t>параллельных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прямых. Перпендикуляр и наклонная </w:t>
      </w:r>
      <w:proofErr w:type="gramStart"/>
      <w:r>
        <w:rPr>
          <w:rFonts w:ascii="SchoolBookSanPin" w:hAnsi="SchoolBookSanPin" w:cs="SchoolBookSanPin"/>
          <w:sz w:val="21"/>
          <w:szCs w:val="21"/>
        </w:rPr>
        <w:t>к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прямой.</w:t>
      </w:r>
    </w:p>
    <w:p w:rsidR="00A83EAB" w:rsidRDefault="00A83EAB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A83EAB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 xml:space="preserve">Многоугольники 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Треугольники. Виды треугольников. Медиана, биссектриса, высота, средняя линия треугольника. 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Признаки равенства треугольников. Свойства и признаки равнобедренного треугольника. Серединный перпендикуляр</w:t>
      </w:r>
      <w:r>
        <w:rPr>
          <w:rFonts w:ascii="FranklinGothicBookITC-Regular" w:hAnsi="FranklinGothicBookITC-Regular" w:cs="FranklinGothicBookITC-Regular"/>
          <w:sz w:val="23"/>
          <w:szCs w:val="23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отрезка. </w:t>
      </w:r>
    </w:p>
    <w:p w:rsidR="00C63F08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SchoolBookSanPin" w:hAnsi="SchoolBookSanPin" w:cs="SchoolBookSanPin"/>
          <w:sz w:val="21"/>
          <w:szCs w:val="21"/>
        </w:rPr>
        <w:t>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  <w:r w:rsidR="00A83EAB">
        <w:rPr>
          <w:rFonts w:ascii="FranklinGothicBookITC-Regular" w:hAnsi="FranklinGothicBookITC-Regular" w:cs="FranklinGothicBookITC-Regular"/>
          <w:sz w:val="23"/>
          <w:szCs w:val="23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</w:t>
      </w:r>
      <w:r w:rsidR="00A83EAB">
        <w:rPr>
          <w:rFonts w:ascii="FranklinGothicBookITC-Regular" w:hAnsi="FranklinGothicBookITC-Regular" w:cs="FranklinGothicBookITC-Regular"/>
          <w:sz w:val="23"/>
          <w:szCs w:val="23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Метрические соотношения в прямоугольном треугольнике. </w:t>
      </w:r>
      <w:r w:rsidR="00A83EAB">
        <w:rPr>
          <w:rFonts w:ascii="FranklinGothicBookITC-Regular" w:hAnsi="FranklinGothicBookITC-Regular" w:cs="FranklinGothicBookITC-Regular"/>
          <w:sz w:val="23"/>
          <w:szCs w:val="23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Синус, косинус, тангенс, котангенс острого угла прямоугольного треугольника и углов от 0° до 180°.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>
        <w:rPr>
          <w:rFonts w:ascii="SchoolBookSanPin" w:hAnsi="SchoolBookSanPin" w:cs="SchoolBookSanPin"/>
          <w:sz w:val="21"/>
          <w:szCs w:val="21"/>
        </w:rPr>
        <w:t>ии и её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свойства</w:t>
      </w:r>
      <w:r w:rsidR="00A83EAB">
        <w:rPr>
          <w:rFonts w:ascii="SchoolBookSanPin" w:hAnsi="SchoolBookSanPin" w:cs="SchoolBookSanPin"/>
          <w:sz w:val="21"/>
          <w:szCs w:val="21"/>
        </w:rPr>
        <w:t xml:space="preserve">. </w:t>
      </w:r>
      <w:r>
        <w:rPr>
          <w:rFonts w:ascii="SchoolBookSanPin" w:hAnsi="SchoolBookSanPin" w:cs="SchoolBookSanPin"/>
          <w:sz w:val="21"/>
          <w:szCs w:val="21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A83EAB" w:rsidRDefault="00A83EAB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A83EAB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 xml:space="preserve">Окружность и круг. Геометрические построения </w:t>
      </w:r>
    </w:p>
    <w:p w:rsidR="00C63F08" w:rsidRP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>
        <w:rPr>
          <w:rFonts w:ascii="SchoolBookSanPin" w:hAnsi="SchoolBookSanPin" w:cs="SchoolBookSanPin"/>
          <w:sz w:val="21"/>
          <w:szCs w:val="21"/>
        </w:rPr>
        <w:t>Окружность и круг. Элементы окружности и круга.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Центральные и вписанные углы. Касательная к окружности и её свойства. Взаимное расположение </w:t>
      </w:r>
      <w:proofErr w:type="gramStart"/>
      <w:r>
        <w:rPr>
          <w:rFonts w:ascii="SchoolBookSanPin" w:hAnsi="SchoolBookSanPin" w:cs="SchoolBookSanPin"/>
          <w:sz w:val="21"/>
          <w:szCs w:val="21"/>
        </w:rPr>
        <w:t>прямой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и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окружности. Описанная и вписанная окружности треугольника. Вписанные и описанные четырёхугольники, их свойства и признаки.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 Вписанные и описанные много-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угольники.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Геометрическое место точек (ГМТ). Серединный перпендикуляр отрезка и биссектриса угла как ГМТ.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Геометрические построения циркулем и линейкой.</w:t>
      </w:r>
    </w:p>
    <w:p w:rsidR="00D13E2C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Основные задачи на построение: построение угла, равного </w:t>
      </w:r>
      <w:proofErr w:type="gramStart"/>
      <w:r>
        <w:rPr>
          <w:rFonts w:ascii="SchoolBookSanPin" w:hAnsi="SchoolBookSanPin" w:cs="SchoolBookSanPin"/>
          <w:sz w:val="21"/>
          <w:szCs w:val="21"/>
        </w:rPr>
        <w:t>данному</w:t>
      </w:r>
      <w:proofErr w:type="gramEnd"/>
      <w:r>
        <w:rPr>
          <w:rFonts w:ascii="SchoolBookSanPin" w:hAnsi="SchoolBookSanPin" w:cs="SchoolBookSanPin"/>
          <w:sz w:val="21"/>
          <w:szCs w:val="21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A83EAB" w:rsidRDefault="00A83EAB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Измерение геометрических</w:t>
      </w:r>
      <w:r w:rsidR="00A83EAB"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 xml:space="preserve"> величин</w:t>
      </w:r>
      <w:r w:rsidR="00A83EAB">
        <w:rPr>
          <w:rFonts w:ascii="FranklinGothicBookITC-Regular" w:hAnsi="FranklinGothicBookITC-Regular" w:cs="FranklinGothicBookITC-Regular"/>
          <w:sz w:val="23"/>
          <w:szCs w:val="23"/>
        </w:rPr>
        <w:t>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Длина отрезка. Расстояние между двумя точками. Расстояние от точки </w:t>
      </w:r>
      <w:proofErr w:type="gramStart"/>
      <w:r>
        <w:rPr>
          <w:rFonts w:ascii="SchoolBookSanPin" w:hAnsi="SchoolBookSanPin" w:cs="SchoolBookSanPin"/>
          <w:sz w:val="21"/>
          <w:szCs w:val="21"/>
        </w:rPr>
        <w:t>до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прямой. Расстояние между </w:t>
      </w:r>
      <w:proofErr w:type="gramStart"/>
      <w:r>
        <w:rPr>
          <w:rFonts w:ascii="SchoolBookSanPin" w:hAnsi="SchoolBookSanPin" w:cs="SchoolBookSanPin"/>
          <w:sz w:val="21"/>
          <w:szCs w:val="21"/>
        </w:rPr>
        <w:t>параллельными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прямыми.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Периметр многоугольника.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Длина окружности. Длина дуги окружности. Градусная мера угла. Величина вписанного угла.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lastRenderedPageBreak/>
        <w:t>Понятие площади круга. Площадь сектора. Отношени</w:t>
      </w:r>
      <w:r w:rsidR="00A83EAB">
        <w:rPr>
          <w:rFonts w:ascii="SchoolBookSanPin" w:hAnsi="SchoolBookSanPin" w:cs="SchoolBookSanPin"/>
          <w:sz w:val="21"/>
          <w:szCs w:val="21"/>
        </w:rPr>
        <w:t xml:space="preserve">е </w:t>
      </w:r>
      <w:r>
        <w:rPr>
          <w:rFonts w:ascii="SchoolBookSanPin" w:hAnsi="SchoolBookSanPin" w:cs="SchoolBookSanPin"/>
          <w:sz w:val="21"/>
          <w:szCs w:val="21"/>
        </w:rPr>
        <w:t>площадей подобных фигур.</w:t>
      </w:r>
    </w:p>
    <w:p w:rsidR="00A83EAB" w:rsidRDefault="00A83EAB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63F08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Декартовы координаты</w:t>
      </w:r>
      <w:r w:rsidR="00A83EAB"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 xml:space="preserve"> на плоскости.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C63F08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Векторы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Понятие вектора. Модуль (длина) вектора. Равные</w:t>
      </w:r>
      <w:r w:rsidR="00A83EAB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векторы. Коллинеарные векторы. Координаты вектора</w:t>
      </w:r>
      <w:r w:rsidR="00A83EAB">
        <w:rPr>
          <w:rFonts w:ascii="SchoolBookSanPin" w:hAnsi="SchoolBookSanPin" w:cs="SchoolBookSanPin"/>
          <w:sz w:val="21"/>
          <w:szCs w:val="21"/>
        </w:rPr>
        <w:t xml:space="preserve">. </w:t>
      </w:r>
      <w:r>
        <w:rPr>
          <w:rFonts w:ascii="SchoolBookSanPin" w:hAnsi="SchoolBookSanPin" w:cs="SchoolBookSanPin"/>
          <w:sz w:val="21"/>
          <w:szCs w:val="21"/>
        </w:rPr>
        <w:t>Сложение и вычитание векторов. Умножение вектора на</w:t>
      </w:r>
      <w:r w:rsidR="00A83EAB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число. Скалярное произведение векторов. Косинус угла</w:t>
      </w:r>
      <w:r w:rsidR="00A83EAB"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>между двумя векторами.</w:t>
      </w:r>
    </w:p>
    <w:p w:rsidR="00C63F08" w:rsidRDefault="00C63F08" w:rsidP="00C63F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A83EAB" w:rsidRPr="00A83EAB" w:rsidRDefault="00C63F08" w:rsidP="00C63F08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Геометрические преобразования.</w:t>
      </w:r>
    </w:p>
    <w:p w:rsidR="00A83EAB" w:rsidRDefault="00C63F08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Понятие о преобразовании фигуры. Движение фигуры</w:t>
      </w:r>
      <w:r w:rsidR="00A83EAB">
        <w:rPr>
          <w:rFonts w:ascii="SchoolBookSanPin" w:hAnsi="SchoolBookSanPin" w:cs="SchoolBookSanPin"/>
          <w:sz w:val="21"/>
          <w:szCs w:val="21"/>
        </w:rPr>
        <w:t xml:space="preserve">. </w:t>
      </w:r>
      <w:r>
        <w:rPr>
          <w:rFonts w:ascii="SchoolBookSanPin" w:hAnsi="SchoolBookSanPin" w:cs="SchoolBookSanPin"/>
          <w:sz w:val="21"/>
          <w:szCs w:val="21"/>
        </w:rPr>
        <w:t>Виды движения фигуры: параллельный перенос, осевая</w:t>
      </w:r>
      <w:r w:rsidR="00A83EAB">
        <w:rPr>
          <w:rFonts w:ascii="SchoolBookSanPin" w:hAnsi="SchoolBookSanPin" w:cs="SchoolBookSanPin"/>
          <w:sz w:val="21"/>
          <w:szCs w:val="21"/>
        </w:rPr>
        <w:t xml:space="preserve"> симметрия, центральная симметрия, поворот. Равные фигуры. Гомотетия. Подобие фигур. </w:t>
      </w: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A83EAB" w:rsidRP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sz w:val="21"/>
          <w:szCs w:val="21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Элементы логики</w:t>
      </w:r>
      <w:r w:rsidRPr="00A83EAB">
        <w:rPr>
          <w:rFonts w:ascii="SchoolBookSanPin" w:hAnsi="SchoolBookSanPin" w:cs="SchoolBookSanPin"/>
          <w:b/>
          <w:sz w:val="21"/>
          <w:szCs w:val="21"/>
        </w:rPr>
        <w:t xml:space="preserve"> </w:t>
      </w: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Определение. Аксиомы и теоремы. Доказательство. </w:t>
      </w: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 xml:space="preserve">Доказательство от противного. Теорема, обратная </w:t>
      </w:r>
      <w:proofErr w:type="gramStart"/>
      <w:r>
        <w:rPr>
          <w:rFonts w:ascii="SchoolBookSanPin" w:hAnsi="SchoolBookSanPin" w:cs="SchoolBookSanPin"/>
          <w:sz w:val="21"/>
          <w:szCs w:val="21"/>
        </w:rPr>
        <w:t>данной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. Необходимое и достаточное условия. Употребление логических </w:t>
      </w:r>
      <w:proofErr w:type="gramStart"/>
      <w:r>
        <w:rPr>
          <w:rFonts w:ascii="SchoolBookSanPin" w:hAnsi="SchoolBookSanPin" w:cs="SchoolBookSanPin"/>
          <w:sz w:val="21"/>
          <w:szCs w:val="21"/>
        </w:rPr>
        <w:t>связок</w:t>
      </w:r>
      <w:proofErr w:type="gramEnd"/>
      <w:r>
        <w:rPr>
          <w:rFonts w:ascii="SchoolBookSanPin" w:hAnsi="SchoolBookSanPin" w:cs="SchoolBookSanPin"/>
          <w:sz w:val="21"/>
          <w:szCs w:val="21"/>
        </w:rPr>
        <w:t xml:space="preserve">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если …</w:t>
      </w:r>
      <w:r>
        <w:rPr>
          <w:rFonts w:ascii="SchoolBookSanPin" w:hAnsi="SchoolBookSanPin" w:cs="SchoolBookSanPin"/>
          <w:sz w:val="21"/>
          <w:szCs w:val="21"/>
        </w:rPr>
        <w:t xml:space="preserve">,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то …</w:t>
      </w:r>
      <w:r>
        <w:rPr>
          <w:rFonts w:ascii="SchoolBookSanPin" w:hAnsi="SchoolBookSanPin" w:cs="SchoolBookSanPin"/>
          <w:sz w:val="21"/>
          <w:szCs w:val="21"/>
        </w:rPr>
        <w:t xml:space="preserve">; </w:t>
      </w:r>
      <w:r>
        <w:rPr>
          <w:rFonts w:ascii="SchoolBookSanPin-Italic" w:hAnsi="SchoolBookSanPin-Italic" w:cs="SchoolBookSanPin-Italic"/>
          <w:i/>
          <w:iCs/>
          <w:sz w:val="21"/>
          <w:szCs w:val="21"/>
        </w:rPr>
        <w:t>тогда и только тогда</w:t>
      </w:r>
      <w:r>
        <w:rPr>
          <w:rFonts w:ascii="SchoolBookSanPin" w:hAnsi="SchoolBookSanPin" w:cs="SchoolBookSanPin"/>
          <w:sz w:val="21"/>
          <w:szCs w:val="21"/>
        </w:rPr>
        <w:t>.</w:t>
      </w:r>
    </w:p>
    <w:p w:rsid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A83EAB" w:rsidRPr="00A83EAB" w:rsidRDefault="00A83EAB" w:rsidP="00A83EAB">
      <w:pPr>
        <w:autoSpaceDE w:val="0"/>
        <w:autoSpaceDN w:val="0"/>
        <w:adjustRightInd w:val="0"/>
        <w:spacing w:after="0" w:line="240" w:lineRule="auto"/>
        <w:rPr>
          <w:rFonts w:ascii="FranklinGothicBookITC-Regular" w:hAnsi="FranklinGothicBookITC-Regular" w:cs="FranklinGothicBookITC-Regular"/>
          <w:b/>
          <w:sz w:val="23"/>
          <w:szCs w:val="23"/>
        </w:rPr>
      </w:pPr>
      <w:r w:rsidRPr="00A83EAB">
        <w:rPr>
          <w:rFonts w:ascii="FranklinGothicBookITC-Regular" w:hAnsi="FranklinGothicBookITC-Regular" w:cs="FranklinGothicBookITC-Regular"/>
          <w:b/>
          <w:sz w:val="23"/>
          <w:szCs w:val="23"/>
        </w:rPr>
        <w:t>Геометрия в историческом развитии.</w:t>
      </w:r>
    </w:p>
    <w:p w:rsidR="00377739" w:rsidRDefault="00A83EAB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 Н. И. Лобачевский. Л. Эйлер. Фалес. Пифагор.</w:t>
      </w:r>
    </w:p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377739" w:rsidRDefault="003E0B2C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SchoolBookSanPin" w:hAnsi="SchoolBookSanPin" w:cs="SchoolBookSanPin"/>
          <w:sz w:val="21"/>
          <w:szCs w:val="21"/>
        </w:rPr>
        <w:t>Контрольные работы.</w:t>
      </w:r>
    </w:p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377739" w:rsidRPr="007278F3" w:rsidTr="00F020B3">
        <w:tc>
          <w:tcPr>
            <w:tcW w:w="1526" w:type="dxa"/>
          </w:tcPr>
          <w:p w:rsidR="00377739" w:rsidRPr="008A4026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4026"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4388" w:type="dxa"/>
          </w:tcPr>
          <w:p w:rsidR="00377739" w:rsidRPr="008A4026" w:rsidRDefault="003E0B2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Название темы</w:t>
            </w:r>
          </w:p>
        </w:tc>
        <w:tc>
          <w:tcPr>
            <w:tcW w:w="2957" w:type="dxa"/>
          </w:tcPr>
          <w:p w:rsidR="00377739" w:rsidRPr="008A4026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4026"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957" w:type="dxa"/>
          </w:tcPr>
          <w:p w:rsidR="00377739" w:rsidRPr="008A4026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8A4026">
              <w:rPr>
                <w:rFonts w:ascii="SchoolBookSanPin" w:hAnsi="SchoolBookSanPin" w:cs="SchoolBookSanPin"/>
                <w:sz w:val="21"/>
                <w:szCs w:val="21"/>
              </w:rPr>
              <w:t>Примерные сроки</w:t>
            </w:r>
          </w:p>
        </w:tc>
        <w:tc>
          <w:tcPr>
            <w:tcW w:w="2958" w:type="dxa"/>
          </w:tcPr>
          <w:p w:rsidR="00377739" w:rsidRPr="008A4026" w:rsidRDefault="00377739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8A4026">
              <w:rPr>
                <w:rFonts w:cs="SchoolBookSanPin"/>
                <w:sz w:val="21"/>
                <w:szCs w:val="21"/>
              </w:rPr>
              <w:t>Четверть</w:t>
            </w:r>
          </w:p>
        </w:tc>
      </w:tr>
      <w:tr w:rsidR="008A4026" w:rsidRPr="007278F3" w:rsidTr="00F020B3">
        <w:tc>
          <w:tcPr>
            <w:tcW w:w="1526" w:type="dxa"/>
          </w:tcPr>
          <w:p w:rsidR="008A4026" w:rsidRDefault="008A4026" w:rsidP="008A402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15</w:t>
            </w:r>
          </w:p>
        </w:tc>
        <w:tc>
          <w:tcPr>
            <w:tcW w:w="4388" w:type="dxa"/>
          </w:tcPr>
          <w:p w:rsidR="008A4026" w:rsidRDefault="008A4026" w:rsidP="008A402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Контрольная работа № 1 по теме  «Простейшие геометрические фигуры и их свойства».</w:t>
            </w:r>
          </w:p>
        </w:tc>
        <w:tc>
          <w:tcPr>
            <w:tcW w:w="2957" w:type="dxa"/>
          </w:tcPr>
          <w:p w:rsidR="008A4026" w:rsidRDefault="008A4026" w:rsidP="008A402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8A4026" w:rsidRPr="008A4026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21 октября</w:t>
            </w:r>
            <w:r w:rsidR="00B46EB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-</w:t>
            </w:r>
            <w:r w:rsidR="00B46EB9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27 октября</w:t>
            </w:r>
          </w:p>
        </w:tc>
        <w:tc>
          <w:tcPr>
            <w:tcW w:w="2958" w:type="dxa"/>
          </w:tcPr>
          <w:p w:rsidR="008A4026" w:rsidRPr="002C7B0C" w:rsidRDefault="008A4026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8A4026">
              <w:rPr>
                <w:rFonts w:cs="SchoolBookSanPin"/>
                <w:sz w:val="21"/>
                <w:szCs w:val="21"/>
                <w:lang w:val="en-US"/>
              </w:rPr>
              <w:t>I</w:t>
            </w:r>
          </w:p>
        </w:tc>
      </w:tr>
      <w:tr w:rsidR="00DA1E63" w:rsidRPr="007278F3" w:rsidTr="00F020B3">
        <w:tc>
          <w:tcPr>
            <w:tcW w:w="1526" w:type="dxa"/>
          </w:tcPr>
          <w:p w:rsidR="00DA1E63" w:rsidRDefault="00DA1E63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33</w:t>
            </w:r>
          </w:p>
        </w:tc>
        <w:tc>
          <w:tcPr>
            <w:tcW w:w="4388" w:type="dxa"/>
          </w:tcPr>
          <w:p w:rsidR="00DA1E63" w:rsidRDefault="00DA1E63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Контрольная работа № 2 по теме «Треугольники»</w:t>
            </w:r>
          </w:p>
        </w:tc>
        <w:tc>
          <w:tcPr>
            <w:tcW w:w="2957" w:type="dxa"/>
          </w:tcPr>
          <w:p w:rsidR="00DA1E63" w:rsidRDefault="00DA1E63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DA1E63" w:rsidRPr="00DA1E63" w:rsidRDefault="00B46EB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 января - 17 января</w:t>
            </w:r>
          </w:p>
        </w:tc>
        <w:tc>
          <w:tcPr>
            <w:tcW w:w="2958" w:type="dxa"/>
          </w:tcPr>
          <w:p w:rsidR="00DA1E63" w:rsidRPr="002C7B0C" w:rsidRDefault="00DA1E63" w:rsidP="003E0B2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DA1E63">
              <w:rPr>
                <w:rFonts w:cs="SchoolBookSanPin"/>
                <w:sz w:val="21"/>
                <w:szCs w:val="21"/>
                <w:lang w:val="en-US"/>
              </w:rPr>
              <w:t>II</w:t>
            </w:r>
            <w:r w:rsidR="003E0B2C" w:rsidRPr="00DA1E63">
              <w:rPr>
                <w:rFonts w:cs="SchoolBookSanPin"/>
                <w:sz w:val="21"/>
                <w:szCs w:val="21"/>
                <w:lang w:val="en-US"/>
              </w:rPr>
              <w:t>I</w:t>
            </w:r>
          </w:p>
        </w:tc>
      </w:tr>
      <w:tr w:rsidR="00751957" w:rsidRPr="007278F3" w:rsidTr="00F020B3">
        <w:tc>
          <w:tcPr>
            <w:tcW w:w="1526" w:type="dxa"/>
          </w:tcPr>
          <w:p w:rsidR="00751957" w:rsidRDefault="00751957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49</w:t>
            </w:r>
          </w:p>
        </w:tc>
        <w:tc>
          <w:tcPr>
            <w:tcW w:w="4388" w:type="dxa"/>
          </w:tcPr>
          <w:p w:rsidR="00751957" w:rsidRPr="00995EB1" w:rsidRDefault="00751957" w:rsidP="002C7B0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Контрольная работа № 3 по теме </w:t>
            </w:r>
            <w:r w:rsidRPr="00995EB1">
              <w:rPr>
                <w:rFonts w:ascii="SchoolBookSanPin" w:hAnsi="SchoolBookSanPin" w:cs="SchoolBookSanPin"/>
                <w:sz w:val="20"/>
                <w:szCs w:val="20"/>
              </w:rPr>
              <w:t>«</w:t>
            </w:r>
            <w:proofErr w:type="gramStart"/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Параллельные</w:t>
            </w:r>
            <w:proofErr w:type="gramEnd"/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прямые. </w:t>
            </w:r>
            <w:r w:rsidRPr="00995EB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Сумма углов</w:t>
            </w:r>
          </w:p>
          <w:p w:rsidR="00751957" w:rsidRDefault="00B46EB9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т</w:t>
            </w:r>
            <w:r w:rsidR="00751957" w:rsidRPr="00995EB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реугольника»</w:t>
            </w:r>
          </w:p>
        </w:tc>
        <w:tc>
          <w:tcPr>
            <w:tcW w:w="2957" w:type="dxa"/>
          </w:tcPr>
          <w:p w:rsidR="00751957" w:rsidRDefault="00751957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957" w:type="dxa"/>
          </w:tcPr>
          <w:p w:rsidR="00751957" w:rsidRP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2C7B0C">
              <w:rPr>
                <w:rFonts w:ascii="SchoolBookSanPin" w:hAnsi="SchoolBookSanPin" w:cs="SchoolBookSanPin"/>
                <w:sz w:val="21"/>
                <w:szCs w:val="21"/>
              </w:rPr>
              <w:t>09 марта - 15 марта</w:t>
            </w:r>
          </w:p>
        </w:tc>
        <w:tc>
          <w:tcPr>
            <w:tcW w:w="2958" w:type="dxa"/>
          </w:tcPr>
          <w:p w:rsidR="00751957" w:rsidRPr="003E0B2C" w:rsidRDefault="00751957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2C7B0C">
              <w:rPr>
                <w:rFonts w:cs="SchoolBookSanPin"/>
                <w:sz w:val="21"/>
                <w:szCs w:val="21"/>
                <w:lang w:val="en-US"/>
              </w:rPr>
              <w:t>II</w:t>
            </w:r>
            <w:r w:rsidR="003E0B2C" w:rsidRPr="00DA1E63">
              <w:rPr>
                <w:rFonts w:cs="SchoolBookSanPin"/>
                <w:sz w:val="21"/>
                <w:szCs w:val="21"/>
                <w:lang w:val="en-US"/>
              </w:rPr>
              <w:t>I</w:t>
            </w:r>
          </w:p>
        </w:tc>
      </w:tr>
      <w:tr w:rsidR="00751957" w:rsidRPr="007278F3" w:rsidTr="00F020B3">
        <w:tc>
          <w:tcPr>
            <w:tcW w:w="1526" w:type="dxa"/>
          </w:tcPr>
          <w:p w:rsidR="00751957" w:rsidRDefault="00751957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65</w:t>
            </w:r>
          </w:p>
        </w:tc>
        <w:tc>
          <w:tcPr>
            <w:tcW w:w="4388" w:type="dxa"/>
          </w:tcPr>
          <w:p w:rsidR="00B46EB9" w:rsidRDefault="00751957" w:rsidP="002C7B0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Контрольная работа № 4 по теме «</w:t>
            </w: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Окружность и круг. </w:t>
            </w:r>
          </w:p>
          <w:p w:rsidR="00751957" w:rsidRPr="00B46EB9" w:rsidRDefault="00751957" w:rsidP="002C7B0C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 w:rsidRPr="00995EB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Геометрические</w:t>
            </w:r>
            <w:r w:rsidR="00B46EB9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п</w:t>
            </w:r>
            <w:r w:rsidRPr="00995EB1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остроения</w:t>
            </w:r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»</w:t>
            </w:r>
          </w:p>
        </w:tc>
        <w:tc>
          <w:tcPr>
            <w:tcW w:w="2957" w:type="dxa"/>
          </w:tcPr>
          <w:p w:rsidR="00751957" w:rsidRPr="00995EB1" w:rsidRDefault="00751957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995EB1">
              <w:rPr>
                <w:rFonts w:cs="SchoolBookSanPin"/>
                <w:sz w:val="21"/>
                <w:szCs w:val="21"/>
              </w:rPr>
              <w:t>1</w:t>
            </w:r>
          </w:p>
        </w:tc>
        <w:tc>
          <w:tcPr>
            <w:tcW w:w="2957" w:type="dxa"/>
          </w:tcPr>
          <w:p w:rsidR="00751957" w:rsidRPr="002C7B0C" w:rsidRDefault="00B46EB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08 мая – 15 мая</w:t>
            </w:r>
          </w:p>
        </w:tc>
        <w:tc>
          <w:tcPr>
            <w:tcW w:w="2958" w:type="dxa"/>
          </w:tcPr>
          <w:p w:rsidR="00751957" w:rsidRPr="00B46EB9" w:rsidRDefault="00B46EB9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B46EB9">
              <w:rPr>
                <w:rFonts w:cs="SchoolBookSanPin"/>
                <w:sz w:val="21"/>
                <w:szCs w:val="21"/>
                <w:lang w:val="en-US"/>
              </w:rPr>
              <w:t>IV</w:t>
            </w:r>
          </w:p>
        </w:tc>
      </w:tr>
      <w:tr w:rsidR="00751957" w:rsidRPr="007278F3" w:rsidTr="00F020B3">
        <w:tc>
          <w:tcPr>
            <w:tcW w:w="1526" w:type="dxa"/>
          </w:tcPr>
          <w:p w:rsidR="00751957" w:rsidRDefault="00751957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70</w:t>
            </w:r>
          </w:p>
        </w:tc>
        <w:tc>
          <w:tcPr>
            <w:tcW w:w="4388" w:type="dxa"/>
          </w:tcPr>
          <w:p w:rsidR="00751957" w:rsidRDefault="00751957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957" w:type="dxa"/>
          </w:tcPr>
          <w:p w:rsidR="00751957" w:rsidRPr="00063828" w:rsidRDefault="00751957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1</w:t>
            </w:r>
          </w:p>
        </w:tc>
        <w:tc>
          <w:tcPr>
            <w:tcW w:w="2957" w:type="dxa"/>
          </w:tcPr>
          <w:p w:rsidR="00751957" w:rsidRPr="00B46EB9" w:rsidRDefault="00B46EB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sz w:val="21"/>
                <w:szCs w:val="21"/>
              </w:rPr>
              <w:t>23 мая – 30 мая</w:t>
            </w:r>
          </w:p>
        </w:tc>
        <w:tc>
          <w:tcPr>
            <w:tcW w:w="2958" w:type="dxa"/>
          </w:tcPr>
          <w:p w:rsidR="00751957" w:rsidRPr="00B46EB9" w:rsidRDefault="00B46EB9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 w:rsidRPr="00B46EB9">
              <w:rPr>
                <w:rFonts w:cs="SchoolBookSanPin"/>
                <w:sz w:val="21"/>
                <w:szCs w:val="21"/>
                <w:lang w:val="en-US"/>
              </w:rPr>
              <w:t>IV</w:t>
            </w:r>
          </w:p>
        </w:tc>
      </w:tr>
      <w:tr w:rsidR="00751957" w:rsidRPr="007278F3" w:rsidTr="00F020B3">
        <w:tc>
          <w:tcPr>
            <w:tcW w:w="1526" w:type="dxa"/>
          </w:tcPr>
          <w:p w:rsidR="00751957" w:rsidRPr="00377739" w:rsidRDefault="00751957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</w:p>
        </w:tc>
        <w:tc>
          <w:tcPr>
            <w:tcW w:w="4388" w:type="dxa"/>
          </w:tcPr>
          <w:p w:rsidR="00751957" w:rsidRPr="00377739" w:rsidRDefault="00751957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751957" w:rsidRPr="00377739" w:rsidRDefault="00751957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color w:val="FF0000"/>
                <w:sz w:val="21"/>
                <w:szCs w:val="21"/>
              </w:rPr>
            </w:pPr>
          </w:p>
        </w:tc>
        <w:tc>
          <w:tcPr>
            <w:tcW w:w="2957" w:type="dxa"/>
          </w:tcPr>
          <w:p w:rsidR="00751957" w:rsidRPr="00B46EB9" w:rsidRDefault="00751957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958" w:type="dxa"/>
          </w:tcPr>
          <w:p w:rsidR="00751957" w:rsidRPr="00B46EB9" w:rsidRDefault="00751957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</w:p>
        </w:tc>
      </w:tr>
    </w:tbl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p w:rsidR="00377739" w:rsidRDefault="00377739" w:rsidP="00377739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Тематическое планирование</w:t>
      </w:r>
    </w:p>
    <w:p w:rsidR="00377739" w:rsidRDefault="00377739" w:rsidP="00377739">
      <w:pPr>
        <w:autoSpaceDE w:val="0"/>
        <w:autoSpaceDN w:val="0"/>
        <w:adjustRightInd w:val="0"/>
        <w:spacing w:after="0" w:line="240" w:lineRule="auto"/>
        <w:rPr>
          <w:rFonts w:ascii="FranklinGothicMediumITC-Regular" w:hAnsi="FranklinGothicMediumITC-Regular" w:cs="FranklinGothicMediumITC-Regular"/>
          <w:sz w:val="26"/>
          <w:szCs w:val="26"/>
        </w:rPr>
      </w:pPr>
      <w:r>
        <w:rPr>
          <w:rFonts w:ascii="FranklinGothicMediumITC-Regular" w:hAnsi="FranklinGothicMediumITC-Regular" w:cs="FranklinGothicMediumITC-Regular"/>
          <w:sz w:val="26"/>
          <w:szCs w:val="26"/>
        </w:rPr>
        <w:t>7 класс</w:t>
      </w:r>
    </w:p>
    <w:p w:rsidR="00377739" w:rsidRDefault="00377739" w:rsidP="0037773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>(2 часа в неделю, всего 70 часов)</w:t>
      </w:r>
    </w:p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3828"/>
        <w:gridCol w:w="1417"/>
        <w:gridCol w:w="2693"/>
        <w:gridCol w:w="1418"/>
        <w:gridCol w:w="3054"/>
      </w:tblGrid>
      <w:tr w:rsidR="00377739" w:rsidTr="00F020B3">
        <w:tc>
          <w:tcPr>
            <w:tcW w:w="1384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параграфа</w:t>
            </w:r>
          </w:p>
        </w:tc>
        <w:tc>
          <w:tcPr>
            <w:tcW w:w="992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Номер урока</w:t>
            </w:r>
          </w:p>
        </w:tc>
        <w:tc>
          <w:tcPr>
            <w:tcW w:w="3828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Методическое содержание учебного материала. Название темы</w:t>
            </w:r>
          </w:p>
        </w:tc>
        <w:tc>
          <w:tcPr>
            <w:tcW w:w="1417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Количество часов</w:t>
            </w:r>
          </w:p>
        </w:tc>
        <w:tc>
          <w:tcPr>
            <w:tcW w:w="2693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Домашнее задание </w:t>
            </w:r>
          </w:p>
        </w:tc>
        <w:tc>
          <w:tcPr>
            <w:tcW w:w="1418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Дата. Примерные сроки</w:t>
            </w:r>
          </w:p>
        </w:tc>
        <w:tc>
          <w:tcPr>
            <w:tcW w:w="3054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77739" w:rsidTr="00F020B3">
        <w:tc>
          <w:tcPr>
            <w:tcW w:w="1384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4026" w:rsidRDefault="00377739" w:rsidP="00377739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 xml:space="preserve">Глава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</w:t>
            </w:r>
            <w:r>
              <w:rPr>
                <w:rFonts w:cs="SchoolBookSanPin"/>
                <w:b/>
                <w:sz w:val="21"/>
                <w:szCs w:val="21"/>
              </w:rPr>
              <w:t>.</w:t>
            </w:r>
            <w:r w:rsidR="008A4026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Простейшие</w:t>
            </w:r>
          </w:p>
          <w:p w:rsidR="00377739" w:rsidRPr="008A4026" w:rsidRDefault="00377739" w:rsidP="00377739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геометрические фигуры</w:t>
            </w:r>
            <w:r w:rsidR="008A4026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и их свойства</w:t>
            </w:r>
          </w:p>
        </w:tc>
        <w:tc>
          <w:tcPr>
            <w:tcW w:w="1417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382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Точки и прямые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 стр. 9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1-7, №2,4,7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Приводить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примеры геометрических фигур.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точку, прямую, отрезок, луч, угол.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Формулировать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: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определения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равных отрезков, середины отрезка,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расстояния ме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жду двумя точками, дополнитель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ных лучей, развёр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нутого угла, равных углов, биссектрисы угла, смежных и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вертикальных углов,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пересекающихся прямых, перпендикулярных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прямых, перпендикуляра, накло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нной, расстояния от точки до прямой; 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свойства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расположения точек на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прямой, изме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рения отрезко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в и углов, смежных и вертикаль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ных углов, пе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рпендикулярных прямых;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свойство прямой.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Классифицировать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углы.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Доказывать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: теоремы о пересекающихся пря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мых, о свойствах смежных и вертикальных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углов, о единственности прямой, перпендикуляр-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ной данной (сл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учай, когда точка лежит </w:t>
            </w:r>
            <w:proofErr w:type="gramStart"/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на</w:t>
            </w:r>
            <w:proofErr w:type="gramEnd"/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 дан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ной прямой).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Находить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длину отрезка, градусную меру угла,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используя свойства их измерений.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Изображать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 помощью чертёжных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инструмен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тов геометрические фигуры: отрезок, луч, угол,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смежные и вертикальные углы, перпендикуляр-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ные прямые, отрезки и лучи.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Пояснять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, что такое аксиома, определение.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Решать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задачи на вычисление и доказательство,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проводя необходимые доказательные рассуждения</w:t>
            </w: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Точки и прямые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 стр. 9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№13,15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382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 и его длина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стр. 13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1-10, №21,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25,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29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382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 и его длина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стр. 13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№31,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33,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35,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37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382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Отрезок и его длина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3E7BD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 стр. 13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№43,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45,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Луч. Угол.</w:t>
            </w:r>
            <w:r w:rsidR="008A4026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Измерение углов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 20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7-9, №50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,52,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57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Луч. Угол.</w:t>
            </w:r>
            <w:r w:rsidR="008A4026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Измерение углов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 20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1-9, №50,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52,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57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Луч. Угол.</w:t>
            </w:r>
            <w:r w:rsidR="008A4026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Измерение углов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§3 стр. 20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№72,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74,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76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3828" w:type="dxa"/>
          </w:tcPr>
          <w:p w:rsidR="00F020B3" w:rsidRDefault="008A4026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Смежные и верти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кальные углы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стр. 29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1,2, №90,95,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98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10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Смежные </w:t>
            </w:r>
            <w:r w:rsidR="008A4026">
              <w:rPr>
                <w:rFonts w:ascii="SchoolBookSanPin" w:hAnsi="SchoolBookSanPin" w:cs="SchoolBookSanPin"/>
                <w:sz w:val="20"/>
                <w:szCs w:val="20"/>
              </w:rPr>
              <w:t>и верти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кальные углы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стр. 29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вопросы 3,4, №102,104,107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11</w:t>
            </w:r>
          </w:p>
        </w:tc>
        <w:tc>
          <w:tcPr>
            <w:tcW w:w="3828" w:type="dxa"/>
          </w:tcPr>
          <w:p w:rsidR="00F020B3" w:rsidRDefault="008A4026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Смежные и верти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кальные углы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§4 стр. 29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№109, 111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12</w:t>
            </w:r>
          </w:p>
        </w:tc>
        <w:tc>
          <w:tcPr>
            <w:tcW w:w="3828" w:type="dxa"/>
          </w:tcPr>
          <w:p w:rsidR="00F020B3" w:rsidRDefault="008A4026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Перпендикуляр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ные прямые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§5 стр. 34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1-8, №115, 124, 130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</w:t>
            </w: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13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Аксиомы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§6 стр. 38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F020B3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14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</w:t>
            </w:r>
            <w:r w:rsidR="008A4026">
              <w:rPr>
                <w:rFonts w:ascii="SchoolBookSanPin" w:hAnsi="SchoolBookSanPin" w:cs="SchoolBookSanPin"/>
                <w:sz w:val="20"/>
                <w:szCs w:val="20"/>
              </w:rPr>
              <w:t xml:space="preserve"> систематизация </w:t>
            </w:r>
            <w:r w:rsidR="008A4026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учебно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го материала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1</w:t>
            </w:r>
          </w:p>
        </w:tc>
        <w:tc>
          <w:tcPr>
            <w:tcW w:w="2693" w:type="dxa"/>
          </w:tcPr>
          <w:p w:rsidR="00F020B3" w:rsidRDefault="009B7EE0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№1 те</w:t>
            </w:r>
            <w:proofErr w:type="gramStart"/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ст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стр</w:t>
            </w:r>
            <w:proofErr w:type="gramEnd"/>
            <w:r>
              <w:rPr>
                <w:rFonts w:ascii="SchoolBookSanPin" w:hAnsi="SchoolBookSanPin" w:cs="SchoolBookSanPin"/>
                <w:sz w:val="21"/>
                <w:szCs w:val="21"/>
              </w:rPr>
              <w:t>.42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F020B3" w:rsidRPr="00B46EB9" w:rsidRDefault="008A402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15</w:t>
            </w:r>
          </w:p>
        </w:tc>
        <w:tc>
          <w:tcPr>
            <w:tcW w:w="3828" w:type="dxa"/>
          </w:tcPr>
          <w:p w:rsidR="00F020B3" w:rsidRPr="00B46EB9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</w:t>
            </w:r>
            <w:r w:rsidR="008A4026"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</w:t>
            </w: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1</w:t>
            </w:r>
            <w:r w:rsidR="008A4026"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по теме  «Простейшие геометрические фигуры и их свойства».</w:t>
            </w:r>
          </w:p>
        </w:tc>
        <w:tc>
          <w:tcPr>
            <w:tcW w:w="1417" w:type="dxa"/>
          </w:tcPr>
          <w:p w:rsidR="00F020B3" w:rsidRPr="00B46EB9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F020B3" w:rsidRPr="00B46EB9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F020B3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21.10-27.10</w:t>
            </w: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377739" w:rsidTr="00F020B3">
        <w:tc>
          <w:tcPr>
            <w:tcW w:w="1384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377739" w:rsidRDefault="00377739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</w:t>
            </w: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8A4026">
              <w:rPr>
                <w:rFonts w:cs="SchoolBookSanPin"/>
                <w:b/>
                <w:sz w:val="21"/>
                <w:szCs w:val="21"/>
              </w:rPr>
              <w:t xml:space="preserve">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</w:t>
            </w:r>
            <w:r>
              <w:rPr>
                <w:rFonts w:cs="SchoolBookSanPin"/>
                <w:b/>
                <w:sz w:val="21"/>
                <w:szCs w:val="21"/>
              </w:rPr>
              <w:t>.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 Треугольники</w:t>
            </w:r>
          </w:p>
        </w:tc>
        <w:tc>
          <w:tcPr>
            <w:tcW w:w="1417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377739" w:rsidRDefault="0037773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="00F020B3"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16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Равные треугольники. Высота, ме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диана, биссектриса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треугольника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 46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1-7, №138, 141,144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смысл понятия «равные фигуры».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Приводить примеры равных фигур.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Изображать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и находить на рисунках равносто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ронние, равн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обедренные, прямоугольные, остро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угольные, тупо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угольные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треугольники и их эле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менты.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Классифицировать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треугольники по сторонам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углам.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Формулировать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определения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остроугольного, тупоугольного,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прямоугольного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, равнобедренного, равносторон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него, разност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ороннего треугольников; биссек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трисы, высоты, медианы треугольника; равных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треугольников; серединного перпендикуляра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отрезка; периметра треугольника;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свойства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ра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внобедренного треугольника, се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рединного перпендикуляра отрезка, основного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равенства треугольников;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признаки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ра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венства треугольников, равнобе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дренного треугольника.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Доказывать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теоремы: о единственности прямой,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перпендикулярной данной (случай, когда точка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лежит вне данн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ой прямой); три признака равен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ства треугольников; признаки равнобедренного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треугольника; теоремы о свойствах серединного</w:t>
            </w: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="00F020B3">
              <w:rPr>
                <w:rFonts w:ascii="SchoolBookSanPin" w:hAnsi="SchoolBookSanPin" w:cs="SchoolBookSanPi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17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Равные треугольники. Высота, ме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диана, биссектрис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а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треугольника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§7 стр. 46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8-12, №134, 148, 150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="00F020B3">
              <w:rPr>
                <w:rFonts w:ascii="SchoolBookSanPin" w:hAnsi="SchoolBookSanPin" w:cs="SchoolBookSanPi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18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Первый и второй признаки равен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ства треугольников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 53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вопросы 1-3, №155, 161, 163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19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Первый и второй признаки равен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ства треугольников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 53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№167, 176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20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Первый и второй признаки равен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 xml:space="preserve">ства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 53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вопрос 4, 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№169, 171, 173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§8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21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Первый и второй признаки равен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ства треугольников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 53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№179, 184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22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Первый и второй признаки равен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ства треугольников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§8 стр. 53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 xml:space="preserve"> №179, 184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="00F020B3">
              <w:rPr>
                <w:rFonts w:ascii="SchoolBookSanPin" w:hAnsi="SchoolBookSanPin" w:cs="SchoolBookSanPi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23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Равнобедренный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треугольник и его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 61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вопросы 1-4, №197,198,200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24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Равнобедренный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треугольник и его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 61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вопросы 5-9, №205, 208, 210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25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Равнобедренный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треугольник и его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 61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№215, 221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26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Равнобедренный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треугольник и его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§9 стр. 61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№219, 224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="00F020B3">
              <w:rPr>
                <w:rFonts w:ascii="SchoolBookSanPin" w:hAnsi="SchoolBookSanPin" w:cs="SchoolBookSanPi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27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Признаки </w:t>
            </w:r>
            <w:proofErr w:type="gramStart"/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равнобедренного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 67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вопросы 1,2, №236, 237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680E2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28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Признаки </w:t>
            </w:r>
            <w:proofErr w:type="gramStart"/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равнобедренного</w:t>
            </w:r>
            <w:proofErr w:type="gramEnd"/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§10 стр. 67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№241, 243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="00F020B3">
              <w:rPr>
                <w:rFonts w:ascii="SchoolBookSanPin" w:hAnsi="SchoolBookSanPin" w:cs="SchoolBookSanPin"/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29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Третий признак равенства тре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 72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вопросы 1,2, №253, 255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30</w:t>
            </w:r>
          </w:p>
        </w:tc>
        <w:tc>
          <w:tcPr>
            <w:tcW w:w="3828" w:type="dxa"/>
          </w:tcPr>
          <w:p w:rsidR="00F020B3" w:rsidRDefault="002C0B76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Третий признак равенства тре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угольников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§11 стр. 72</w:t>
            </w:r>
            <w:r w:rsidR="003E7BD6">
              <w:rPr>
                <w:rFonts w:ascii="SchoolBookSanPin" w:hAnsi="SchoolBookSanPin" w:cs="SchoolBookSanPin"/>
                <w:sz w:val="21"/>
                <w:szCs w:val="21"/>
              </w:rPr>
              <w:t>, №257, 260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</w:t>
            </w: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31</w:t>
            </w:r>
          </w:p>
        </w:tc>
        <w:tc>
          <w:tcPr>
            <w:tcW w:w="3828" w:type="dxa"/>
          </w:tcPr>
          <w:p w:rsidR="00F020B3" w:rsidRDefault="00F020B3" w:rsidP="00377739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Теоремы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F020B3" w:rsidRDefault="00DA1E63" w:rsidP="00DA1E6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§12 стр. 75</w:t>
            </w:r>
            <w:r w:rsidR="00796914">
              <w:rPr>
                <w:rFonts w:ascii="SchoolBookSanPin" w:hAnsi="SchoolBookSanPin" w:cs="SchoolBookSanPin"/>
                <w:sz w:val="21"/>
                <w:szCs w:val="21"/>
              </w:rPr>
              <w:t>, вопросы 1-7, №272, 274, 276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32</w:t>
            </w:r>
          </w:p>
        </w:tc>
        <w:tc>
          <w:tcPr>
            <w:tcW w:w="3828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Повторение </w:t>
            </w:r>
            <w:r w:rsidR="00F020B3">
              <w:rPr>
                <w:rFonts w:ascii="SchoolBookSanPin" w:hAnsi="SchoolBookSanPin" w:cs="SchoolBookSanPin"/>
                <w:sz w:val="20"/>
                <w:szCs w:val="20"/>
              </w:rPr>
              <w:t>и систематизация</w:t>
            </w:r>
          </w:p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F020B3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№2 те</w:t>
            </w:r>
            <w:proofErr w:type="gramStart"/>
            <w:r>
              <w:rPr>
                <w:rFonts w:ascii="SchoolBookSanPin" w:hAnsi="SchoolBookSanPin" w:cs="SchoolBookSanPin"/>
                <w:sz w:val="21"/>
                <w:szCs w:val="21"/>
              </w:rPr>
              <w:t>ст</w:t>
            </w:r>
            <w:r w:rsidR="002C7B0C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стр</w:t>
            </w:r>
            <w:proofErr w:type="gramEnd"/>
            <w:r>
              <w:rPr>
                <w:rFonts w:ascii="SchoolBookSanPin" w:hAnsi="SchoolBookSanPin" w:cs="SchoolBookSanPin"/>
                <w:sz w:val="21"/>
                <w:szCs w:val="21"/>
              </w:rPr>
              <w:t>.80</w:t>
            </w:r>
          </w:p>
        </w:tc>
        <w:tc>
          <w:tcPr>
            <w:tcW w:w="1418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F020B3" w:rsidTr="00F020B3">
        <w:tc>
          <w:tcPr>
            <w:tcW w:w="1384" w:type="dxa"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F020B3" w:rsidRPr="00B46EB9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33</w:t>
            </w:r>
          </w:p>
        </w:tc>
        <w:tc>
          <w:tcPr>
            <w:tcW w:w="3828" w:type="dxa"/>
          </w:tcPr>
          <w:p w:rsidR="00F020B3" w:rsidRPr="00B46EB9" w:rsidRDefault="00DA1E6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Контрольная </w:t>
            </w:r>
            <w:r w:rsidR="00F020B3"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 № 2</w:t>
            </w: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 xml:space="preserve"> по теме «Треугольники»</w:t>
            </w:r>
          </w:p>
        </w:tc>
        <w:tc>
          <w:tcPr>
            <w:tcW w:w="1417" w:type="dxa"/>
          </w:tcPr>
          <w:p w:rsidR="00F020B3" w:rsidRPr="00B46EB9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F020B3" w:rsidRPr="00B46EB9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F020B3" w:rsidRPr="00B46EB9" w:rsidRDefault="00B46EB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11.01-17.01</w:t>
            </w:r>
          </w:p>
        </w:tc>
        <w:tc>
          <w:tcPr>
            <w:tcW w:w="3054" w:type="dxa"/>
            <w:vMerge/>
          </w:tcPr>
          <w:p w:rsidR="00F020B3" w:rsidRDefault="00F020B3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063828" w:rsidTr="00F020B3">
        <w:tc>
          <w:tcPr>
            <w:tcW w:w="1384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F020B3">
              <w:rPr>
                <w:rFonts w:cs="SchoolBookSanPin"/>
                <w:b/>
                <w:sz w:val="21"/>
                <w:szCs w:val="21"/>
              </w:rPr>
              <w:t xml:space="preserve"> </w:t>
            </w:r>
            <w:r w:rsidRPr="005052F9">
              <w:rPr>
                <w:rFonts w:cs="SchoolBookSanPin"/>
                <w:b/>
                <w:sz w:val="21"/>
                <w:szCs w:val="21"/>
                <w:lang w:val="en-US"/>
              </w:rPr>
              <w:t>III</w:t>
            </w:r>
            <w:r>
              <w:rPr>
                <w:rFonts w:cs="SchoolBookSanPin"/>
                <w:b/>
                <w:sz w:val="21"/>
                <w:szCs w:val="21"/>
              </w:rPr>
              <w:t>.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 Параллельные прямые.</w:t>
            </w:r>
          </w:p>
          <w:p w:rsidR="00063828" w:rsidRPr="00546A91" w:rsidRDefault="00063828" w:rsidP="00F020B3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Сумма углов</w:t>
            </w:r>
            <w:r w:rsidR="00546A91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треугольника</w:t>
            </w:r>
          </w:p>
        </w:tc>
        <w:tc>
          <w:tcPr>
            <w:tcW w:w="1417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Распознавать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на чертежах </w:t>
            </w:r>
            <w:proofErr w:type="gramStart"/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параллельные</w:t>
            </w:r>
            <w:proofErr w:type="gramEnd"/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 пря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мые.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Изобража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ть с помощью линейки и угольни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ка параллельные прямые.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Описывать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углы,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образованные при пересече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нии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двух прямых секущей.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Формулировать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определения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прямых, расстояния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между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прямыми, внешнего угла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треугольника, гипотенузы и катета;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свойства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пара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ллельных прямых; углов, образо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ванных при пересечении параллельных прямых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секущей; суммы углов треугольника; внешнего угла треугольника; соотношений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между сторонам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и и углами треугольника; прямо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угольного треугольника; основное свойство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параллельных прямых;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признаки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: параллельности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прямых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, равенства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прямоугольных треугольников.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Доказывать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теоремы о свойствах параллельных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прямых, о сумме углов треугольника, о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внешнем</w:t>
            </w:r>
            <w:proofErr w:type="gramEnd"/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угле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треугольника, неравенство треугольника,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теоремы о сравн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>ении сторон и углов треугольни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ка, теоремы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t xml:space="preserve">о свойствах </w:t>
            </w:r>
            <w:r w:rsidR="002C0B76">
              <w:rPr>
                <w:rFonts w:ascii="SchoolBookSanPin" w:hAnsi="SchoolBookSanPin" w:cs="SchoolBookSanPin"/>
                <w:sz w:val="20"/>
                <w:szCs w:val="20"/>
              </w:rPr>
              <w:lastRenderedPageBreak/>
              <w:t>прямоугольного тре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угольника, признаки параллельных прямых,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равенства прямоугольных треугольников.</w:t>
            </w:r>
          </w:p>
          <w:p w:rsidR="00063828" w:rsidRDefault="00063828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Решать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задачи на вычисление и доказательство</w:t>
            </w:r>
          </w:p>
        </w:tc>
      </w:tr>
      <w:tr w:rsidR="00063828" w:rsidTr="00F020B3">
        <w:tc>
          <w:tcPr>
            <w:tcW w:w="1384" w:type="dxa"/>
          </w:tcPr>
          <w:p w:rsidR="00063828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</w:t>
            </w:r>
            <w:r w:rsidR="00063828">
              <w:rPr>
                <w:rFonts w:ascii="SchoolBookSanPin" w:hAnsi="SchoolBookSanPin" w:cs="SchoolBookSanPin"/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:rsidR="00063828" w:rsidRDefault="008940B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34</w:t>
            </w:r>
          </w:p>
        </w:tc>
        <w:tc>
          <w:tcPr>
            <w:tcW w:w="3828" w:type="dxa"/>
          </w:tcPr>
          <w:p w:rsidR="00063828" w:rsidRDefault="00751957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Параллельные </w:t>
            </w:r>
            <w:r w:rsidR="00063828">
              <w:rPr>
                <w:rFonts w:ascii="SchoolBookSanPin" w:hAnsi="SchoolBookSanPin" w:cs="SchoolBookSanPin"/>
                <w:sz w:val="20"/>
                <w:szCs w:val="20"/>
              </w:rPr>
              <w:t>прямые</w:t>
            </w:r>
          </w:p>
        </w:tc>
        <w:tc>
          <w:tcPr>
            <w:tcW w:w="1417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063828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§13</w:t>
            </w:r>
            <w:r w:rsidR="0037509A">
              <w:rPr>
                <w:rFonts w:ascii="SchoolBookSanPin" w:hAnsi="SchoolBookSanPin" w:cs="SchoolBookSanPin"/>
                <w:sz w:val="21"/>
                <w:szCs w:val="21"/>
              </w:rPr>
              <w:t xml:space="preserve"> стр. 84</w:t>
            </w:r>
            <w:r w:rsidR="00796914">
              <w:rPr>
                <w:rFonts w:ascii="SchoolBookSanPin" w:hAnsi="SchoolBookSanPin" w:cs="SchoolBookSanPin"/>
                <w:sz w:val="21"/>
                <w:szCs w:val="21"/>
              </w:rPr>
              <w:t>, вопросы 1-8, №289, 292, 294</w:t>
            </w:r>
          </w:p>
        </w:tc>
        <w:tc>
          <w:tcPr>
            <w:tcW w:w="1418" w:type="dxa"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063828" w:rsidRDefault="00063828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>§14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35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Признаки параллельности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  <w:r w:rsidR="0037509A">
              <w:rPr>
                <w:rFonts w:ascii="SchoolBookSanPin" w:hAnsi="SchoolBookSanPin" w:cs="SchoolBookSanPin"/>
                <w:sz w:val="21"/>
                <w:szCs w:val="21"/>
              </w:rPr>
              <w:t xml:space="preserve"> стр. 88</w:t>
            </w:r>
            <w:r w:rsidR="00796914">
              <w:rPr>
                <w:rFonts w:ascii="SchoolBookSanPin" w:hAnsi="SchoolBookSanPin" w:cs="SchoolBookSanPin"/>
                <w:sz w:val="21"/>
                <w:szCs w:val="21"/>
              </w:rPr>
              <w:t>, вопросы 1-3, №303, 306, 308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36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Признаки параллельности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§14</w:t>
            </w:r>
            <w:r w:rsidR="0037509A">
              <w:rPr>
                <w:rFonts w:ascii="SchoolBookSanPin" w:hAnsi="SchoolBookSanPin" w:cs="SchoolBookSanPin"/>
                <w:sz w:val="21"/>
                <w:szCs w:val="21"/>
              </w:rPr>
              <w:t xml:space="preserve"> стр.88</w:t>
            </w:r>
            <w:r w:rsidR="007F0CF7">
              <w:rPr>
                <w:rFonts w:ascii="SchoolBookSanPin" w:hAnsi="SchoolBookSanPin" w:cs="SchoolBookSanPin"/>
                <w:sz w:val="21"/>
                <w:szCs w:val="21"/>
              </w:rPr>
              <w:t>, №311, 314, 319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37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прямых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стр.96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вопросы 1-5, №327, 329, 331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38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прямых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стр.96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№336, 339, 342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39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Свойства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прямых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§15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стр.96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347, 349, 352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40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стр.102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вопросы 1,2, №359. 361, 365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41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стр.102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вопросы 3-5, №382, 389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42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54669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стр.102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вопросы 6-7, №386, 391, 409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43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§16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стр.102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№396, 397, 404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44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стр.111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вопросы 1-9, №425, 427, 430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45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Прямоугольный треугольник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§17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стр.111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№435, 437, 446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46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прямоугольного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  <w:r w:rsidR="0037509A">
              <w:rPr>
                <w:rFonts w:ascii="SchoolBookSanPin" w:hAnsi="SchoolBookSanPin" w:cs="SchoolBookSanPin"/>
                <w:sz w:val="21"/>
                <w:szCs w:val="21"/>
              </w:rPr>
              <w:t xml:space="preserve"> стр.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>116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вопросы 1-3, №459, 461, 463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47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Свойства прямоугольного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§18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стр.116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№467, 471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48</w:t>
            </w:r>
          </w:p>
        </w:tc>
        <w:tc>
          <w:tcPr>
            <w:tcW w:w="382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</w:t>
            </w:r>
          </w:p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«Проверь себя» №3 те</w:t>
            </w:r>
            <w:proofErr w:type="gramStart"/>
            <w:r>
              <w:rPr>
                <w:rFonts w:ascii="SchoolBookSanPin" w:hAnsi="SchoolBookSanPin" w:cs="SchoolBookSanPin"/>
                <w:sz w:val="21"/>
                <w:szCs w:val="21"/>
              </w:rPr>
              <w:t>ст  стр</w:t>
            </w:r>
            <w:proofErr w:type="gramEnd"/>
            <w:r>
              <w:rPr>
                <w:rFonts w:ascii="SchoolBookSanPin" w:hAnsi="SchoolBookSanPin" w:cs="SchoolBookSanPin"/>
                <w:sz w:val="21"/>
                <w:szCs w:val="21"/>
              </w:rPr>
              <w:t>.120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49</w:t>
            </w:r>
          </w:p>
        </w:tc>
        <w:tc>
          <w:tcPr>
            <w:tcW w:w="3828" w:type="dxa"/>
          </w:tcPr>
          <w:p w:rsidR="00B46EB9" w:rsidRDefault="002C7B0C" w:rsidP="00995EB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3 по теме «</w:t>
            </w:r>
            <w:proofErr w:type="gramStart"/>
            <w:r w:rsidRPr="00B46EB9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Параллельные</w:t>
            </w:r>
            <w:proofErr w:type="gramEnd"/>
            <w:r w:rsidRPr="00B46EB9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прямые. </w:t>
            </w:r>
          </w:p>
          <w:p w:rsidR="002C7B0C" w:rsidRPr="00B46EB9" w:rsidRDefault="00B46EB9" w:rsidP="00995EB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Сумма углов </w:t>
            </w:r>
            <w:r w:rsidR="002C7B0C" w:rsidRPr="00B46EB9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треугольника»</w:t>
            </w:r>
          </w:p>
        </w:tc>
        <w:tc>
          <w:tcPr>
            <w:tcW w:w="1417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03.03-15.03</w:t>
            </w: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5052F9">
              <w:rPr>
                <w:rFonts w:ascii="SchoolBookSanPin" w:hAnsi="SchoolBookSanPin" w:cs="SchoolBookSanPin"/>
                <w:b/>
                <w:sz w:val="21"/>
                <w:szCs w:val="21"/>
              </w:rPr>
              <w:t>Глава</w:t>
            </w:r>
            <w:r w:rsidRPr="00F020B3">
              <w:rPr>
                <w:rFonts w:cs="SchoolBookSanPin"/>
                <w:b/>
                <w:sz w:val="21"/>
                <w:szCs w:val="21"/>
              </w:rPr>
              <w:t xml:space="preserve"> </w:t>
            </w:r>
            <w:r>
              <w:rPr>
                <w:rFonts w:cs="SchoolBookSanPin"/>
                <w:b/>
                <w:sz w:val="21"/>
                <w:szCs w:val="21"/>
                <w:lang w:val="en-US"/>
              </w:rPr>
              <w:t>IV</w:t>
            </w:r>
            <w:r>
              <w:rPr>
                <w:rFonts w:cs="SchoolBookSanPin"/>
                <w:b/>
                <w:sz w:val="21"/>
                <w:szCs w:val="21"/>
              </w:rPr>
              <w:t>.</w:t>
            </w: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   Окружность и круг.</w:t>
            </w:r>
          </w:p>
          <w:p w:rsidR="002C7B0C" w:rsidRPr="00751957" w:rsidRDefault="002C7B0C" w:rsidP="0006382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Геометрические построения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Pr="00995EB1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Pr="00995EB1">
              <w:rPr>
                <w:rFonts w:cs="SchoolBookSanPi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50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Геометрическое место точек.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Окружность и круг</w:t>
            </w:r>
          </w:p>
        </w:tc>
        <w:tc>
          <w:tcPr>
            <w:tcW w:w="1417" w:type="dxa"/>
          </w:tcPr>
          <w:p w:rsidR="002C7B0C" w:rsidRPr="00995EB1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995EB1">
              <w:rPr>
                <w:rFonts w:cs="SchoolBookSanPi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2C7B0C" w:rsidRPr="00995EB1" w:rsidRDefault="002C7B0C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Pr="00995EB1">
              <w:rPr>
                <w:rFonts w:cs="SchoolBookSanPin"/>
                <w:sz w:val="21"/>
                <w:szCs w:val="21"/>
              </w:rPr>
              <w:t>19</w:t>
            </w:r>
            <w:r w:rsidR="0054669B">
              <w:rPr>
                <w:rFonts w:cs="SchoolBookSanPin"/>
                <w:sz w:val="21"/>
                <w:szCs w:val="21"/>
              </w:rPr>
              <w:t xml:space="preserve"> стр.124</w:t>
            </w:r>
            <w:r w:rsidR="00F64F8B">
              <w:rPr>
                <w:rFonts w:cs="SchoolBookSanPin"/>
                <w:sz w:val="21"/>
                <w:szCs w:val="21"/>
              </w:rPr>
              <w:t>, вопросы 1-14, №482, 484, 488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 w:val="restart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Пояснять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, что такое задача на построение;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геометрическое место точек (ГМТ). Приводить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примеры ГМТ.</w:t>
            </w: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 Изображать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на рисунках окружность и её элементы; касательную к окружности; окружность,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вписанную в треугольник, и окружность, описанную около него. Описывать взаимное расположение окружности и прямой.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Формулировать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определения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окружности, круга, их элементов;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касательной к окружности; окружности, описанной около треугольника, окружности, вписанной в треугольник;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свойства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серединного перпендикуляра как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ГМТ; биссектрисы угла как ГМТ; касательной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к</w:t>
            </w:r>
            <w:proofErr w:type="gramEnd"/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lastRenderedPageBreak/>
              <w:t xml:space="preserve">признаки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касательной.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>Доказывать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: теоремы о серединном перпендикуляре и биссектрисе угла как ГМТ; о свойствах касательной; об окружности, вписанной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в треугольник,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описанной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около треугольника;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признаки касательной.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Решать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между</w:t>
            </w:r>
            <w:proofErr w:type="gramEnd"/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ними; по стороне и двум прилежащим к ней углам. Решать задачи на построение методом ГМТ.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Строить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треугольник по трём сторонам.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Italic" w:hAnsi="SchoolBookSanPin-Italic" w:cs="SchoolBookSanPin-Italic"/>
                <w:i/>
                <w:iCs/>
                <w:sz w:val="20"/>
                <w:szCs w:val="20"/>
              </w:rPr>
              <w:t xml:space="preserve">Решать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задачи на вычисление, доказательство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построение</w:t>
            </w: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51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Геометрическое место точек.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Окружность и круг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§19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стр.124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№492, 494, 496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20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52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Некоторые свойства окружности.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1417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2C7B0C" w:rsidRPr="0054669B" w:rsidRDefault="002C7B0C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 w:rsidRPr="00F64F8B">
              <w:rPr>
                <w:rFonts w:cs="SchoolBookSanPin"/>
                <w:sz w:val="21"/>
                <w:szCs w:val="21"/>
              </w:rPr>
              <w:t>20</w:t>
            </w:r>
            <w:r w:rsidR="0054669B">
              <w:rPr>
                <w:rFonts w:cs="SchoolBookSanPin"/>
                <w:sz w:val="21"/>
                <w:szCs w:val="21"/>
              </w:rPr>
              <w:t xml:space="preserve"> стр.131</w:t>
            </w:r>
            <w:r w:rsidR="00F64F8B">
              <w:rPr>
                <w:rFonts w:cs="SchoolBookSanPin"/>
                <w:sz w:val="21"/>
                <w:szCs w:val="21"/>
              </w:rPr>
              <w:t>, вопросы 1-7, №508, 513. 516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53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Некоторые свойства окружности.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стр.131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№522, 524, 526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54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Некоторые свойства окружности.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§20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стр.131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№530, 534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21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55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Описанная и вписанная окружности треугольника</w:t>
            </w:r>
          </w:p>
        </w:tc>
        <w:tc>
          <w:tcPr>
            <w:tcW w:w="1417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2C7B0C" w:rsidRPr="0054669B" w:rsidRDefault="002C7B0C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21</w:t>
            </w:r>
            <w:r w:rsidR="0054669B">
              <w:rPr>
                <w:rFonts w:cs="SchoolBookSanPin"/>
                <w:sz w:val="21"/>
                <w:szCs w:val="21"/>
              </w:rPr>
              <w:t xml:space="preserve"> стр.137</w:t>
            </w:r>
            <w:r w:rsidR="00F64F8B">
              <w:rPr>
                <w:rFonts w:cs="SchoolBookSanPin"/>
                <w:sz w:val="21"/>
                <w:szCs w:val="21"/>
              </w:rPr>
              <w:t>, вопросы 1-8, №541, 544, 547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56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Описанная и вписанная окружности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стр.137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№553, 555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57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Описанная и вписанная окружности треугольника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§21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стр.137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№558, 563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22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58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Задачи на построение</w:t>
            </w:r>
          </w:p>
        </w:tc>
        <w:tc>
          <w:tcPr>
            <w:tcW w:w="1417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2C7B0C" w:rsidRPr="0054669B" w:rsidRDefault="002C7B0C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22</w:t>
            </w:r>
            <w:r w:rsidR="0054669B">
              <w:rPr>
                <w:rFonts w:cs="SchoolBookSanPin"/>
                <w:sz w:val="21"/>
                <w:szCs w:val="21"/>
              </w:rPr>
              <w:t xml:space="preserve"> стр.144</w:t>
            </w:r>
            <w:r w:rsidR="00F64F8B">
              <w:rPr>
                <w:rFonts w:cs="SchoolBookSanPin"/>
                <w:sz w:val="21"/>
                <w:szCs w:val="21"/>
              </w:rPr>
              <w:t>, вопросы 1,2, №575, 577, 579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59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Задачи на построение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стр.144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>, №591, 593, 594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60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Задачи на построение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§22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стр.144</w:t>
            </w:r>
            <w:r w:rsidR="00F64F8B">
              <w:rPr>
                <w:rFonts w:ascii="SchoolBookSanPin" w:hAnsi="SchoolBookSanPin" w:cs="SchoolBookSanPin"/>
                <w:sz w:val="21"/>
                <w:szCs w:val="21"/>
              </w:rPr>
              <w:t xml:space="preserve">, </w:t>
            </w:r>
            <w:r w:rsidR="00D516C3">
              <w:rPr>
                <w:rFonts w:ascii="SchoolBookSanPin" w:hAnsi="SchoolBookSanPin" w:cs="SchoolBookSanPin"/>
                <w:sz w:val="21"/>
                <w:szCs w:val="21"/>
              </w:rPr>
              <w:t>№601, 603, 606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23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61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Метод геометрических мест точек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задачах на построение</w:t>
            </w:r>
          </w:p>
        </w:tc>
        <w:tc>
          <w:tcPr>
            <w:tcW w:w="1417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</w:tcPr>
          <w:p w:rsidR="002C7B0C" w:rsidRPr="0054669B" w:rsidRDefault="002C7B0C" w:rsidP="002C7B0C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</w:t>
            </w:r>
            <w:r>
              <w:rPr>
                <w:rFonts w:cs="SchoolBookSanPin"/>
                <w:sz w:val="21"/>
                <w:szCs w:val="21"/>
                <w:lang w:val="en-US"/>
              </w:rPr>
              <w:t>23</w:t>
            </w:r>
            <w:r w:rsidR="0054669B">
              <w:rPr>
                <w:rFonts w:cs="SchoolBookSanPin"/>
                <w:sz w:val="21"/>
                <w:szCs w:val="21"/>
              </w:rPr>
              <w:t xml:space="preserve"> стр.153</w:t>
            </w:r>
            <w:r w:rsidR="00D516C3">
              <w:rPr>
                <w:rFonts w:cs="SchoolBookSanPin"/>
                <w:sz w:val="21"/>
                <w:szCs w:val="21"/>
              </w:rPr>
              <w:t>, №623, 625, 628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62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Метод геометрических мест точек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задачах на построение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стр.153</w:t>
            </w:r>
            <w:r w:rsidR="00D516C3">
              <w:rPr>
                <w:rFonts w:ascii="SchoolBookSanPin" w:hAnsi="SchoolBookSanPin" w:cs="SchoolBookSanPin"/>
                <w:sz w:val="21"/>
                <w:szCs w:val="21"/>
              </w:rPr>
              <w:t>, №632, 635, 637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63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Метод геометрических мест точек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задачах на построение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2C7B0C" w:rsidP="002C7B0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§23</w:t>
            </w:r>
            <w:r w:rsidR="0054669B">
              <w:rPr>
                <w:rFonts w:ascii="SchoolBookSanPin" w:hAnsi="SchoolBookSanPin" w:cs="SchoolBookSanPin"/>
                <w:sz w:val="21"/>
                <w:szCs w:val="21"/>
              </w:rPr>
              <w:t xml:space="preserve"> стр.153</w:t>
            </w:r>
            <w:r w:rsidR="00D516C3">
              <w:rPr>
                <w:rFonts w:ascii="SchoolBookSanPin" w:hAnsi="SchoolBookSanPin" w:cs="SchoolBookSanPin"/>
                <w:sz w:val="21"/>
                <w:szCs w:val="21"/>
              </w:rPr>
              <w:t>, №640, 649, 656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64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систематизация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учебного материала</w:t>
            </w:r>
          </w:p>
        </w:tc>
        <w:tc>
          <w:tcPr>
            <w:tcW w:w="1417" w:type="dxa"/>
          </w:tcPr>
          <w:p w:rsidR="002C7B0C" w:rsidRPr="00063828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  <w:lang w:val="en-US"/>
              </w:rPr>
            </w:pPr>
            <w:r>
              <w:rPr>
                <w:rFonts w:cs="SchoolBookSanPin"/>
                <w:sz w:val="21"/>
                <w:szCs w:val="21"/>
                <w:lang w:val="en-US"/>
              </w:rPr>
              <w:t>1</w:t>
            </w:r>
          </w:p>
        </w:tc>
        <w:tc>
          <w:tcPr>
            <w:tcW w:w="2693" w:type="dxa"/>
          </w:tcPr>
          <w:p w:rsidR="002C7B0C" w:rsidRPr="0054669B" w:rsidRDefault="0054669B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 w:rsidRPr="0054669B">
              <w:rPr>
                <w:rFonts w:ascii="SchoolBookSanPin" w:hAnsi="SchoolBookSanPin" w:cs="SchoolBookSanPin"/>
                <w:sz w:val="21"/>
                <w:szCs w:val="21"/>
              </w:rPr>
              <w:t>«Проверь себя» №4 те</w:t>
            </w:r>
            <w:proofErr w:type="gramStart"/>
            <w:r w:rsidRPr="0054669B">
              <w:rPr>
                <w:rFonts w:ascii="SchoolBookSanPin" w:hAnsi="SchoolBookSanPin" w:cs="SchoolBookSanPin"/>
                <w:sz w:val="21"/>
                <w:szCs w:val="21"/>
              </w:rPr>
              <w:t>ст  стр</w:t>
            </w:r>
            <w:proofErr w:type="gramEnd"/>
            <w:r w:rsidRPr="0054669B">
              <w:rPr>
                <w:rFonts w:ascii="SchoolBookSanPin" w:hAnsi="SchoolBookSanPin" w:cs="SchoolBookSanPin"/>
                <w:sz w:val="21"/>
                <w:szCs w:val="21"/>
              </w:rPr>
              <w:t>.160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65</w:t>
            </w:r>
          </w:p>
        </w:tc>
        <w:tc>
          <w:tcPr>
            <w:tcW w:w="3828" w:type="dxa"/>
          </w:tcPr>
          <w:p w:rsidR="002C7B0C" w:rsidRPr="00B46EB9" w:rsidRDefault="002C7B0C" w:rsidP="00995EB1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Контрольная работа № 4 по теме «</w:t>
            </w:r>
            <w:r w:rsidR="00B46EB9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Окружность и круг. Геометрические п</w:t>
            </w:r>
            <w:r w:rsidRPr="00B46EB9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остроения»</w:t>
            </w:r>
          </w:p>
        </w:tc>
        <w:tc>
          <w:tcPr>
            <w:tcW w:w="1417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</w:rPr>
            </w:pPr>
            <w:r w:rsidRPr="00B46EB9">
              <w:rPr>
                <w:rFonts w:cs="SchoolBookSanPin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2C7B0C" w:rsidRPr="00B46EB9" w:rsidRDefault="00B46EB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08.05-15.05</w:t>
            </w:r>
          </w:p>
        </w:tc>
        <w:tc>
          <w:tcPr>
            <w:tcW w:w="3054" w:type="dxa"/>
            <w:vMerge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Обобщение и систематизация</w:t>
            </w:r>
          </w:p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знаний учащихся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66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курса геометрии 7 класса</w:t>
            </w:r>
          </w:p>
        </w:tc>
        <w:tc>
          <w:tcPr>
            <w:tcW w:w="1417" w:type="dxa"/>
          </w:tcPr>
          <w:p w:rsidR="002C7B0C" w:rsidRPr="00995EB1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sz w:val="21"/>
                <w:szCs w:val="21"/>
              </w:rPr>
            </w:pPr>
            <w:r w:rsidRPr="00995EB1">
              <w:rPr>
                <w:rFonts w:cs="SchoolBookSanPi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2C7B0C" w:rsidRDefault="004C07B2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Итоги главы </w:t>
            </w:r>
            <w:r>
              <w:rPr>
                <w:rFonts w:cs="SchoolBookSanPin"/>
                <w:sz w:val="21"/>
                <w:szCs w:val="21"/>
                <w:lang w:val="en-US"/>
              </w:rPr>
              <w:t>I</w:t>
            </w:r>
            <w:r>
              <w:rPr>
                <w:rFonts w:cs="SchoolBookSanPin"/>
                <w:sz w:val="21"/>
                <w:szCs w:val="21"/>
              </w:rPr>
              <w:t xml:space="preserve">.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 Зачет №1 по теме </w:t>
            </w:r>
            <w:r w:rsidR="00303FF3" w:rsidRPr="00303FF3">
              <w:rPr>
                <w:rFonts w:ascii="SchoolBookSanPin" w:hAnsi="SchoolBookSanPin" w:cs="SchoolBookSanPin"/>
                <w:sz w:val="20"/>
                <w:szCs w:val="20"/>
              </w:rPr>
              <w:t>«Простейшие геометрические фигуры и их свойства».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67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курса геометрии 7 класса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4C07B2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Итоги главы </w:t>
            </w:r>
            <w:r>
              <w:rPr>
                <w:rFonts w:cs="SchoolBookSanPin"/>
                <w:sz w:val="21"/>
                <w:szCs w:val="21"/>
                <w:lang w:val="en-US"/>
              </w:rPr>
              <w:t>II</w:t>
            </w:r>
            <w:r>
              <w:rPr>
                <w:rFonts w:cs="SchoolBookSanPin"/>
                <w:sz w:val="21"/>
                <w:szCs w:val="21"/>
              </w:rPr>
              <w:t xml:space="preserve">.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Зачет №2 по теме </w:t>
            </w:r>
            <w:r w:rsidRPr="004C07B2">
              <w:rPr>
                <w:rFonts w:ascii="SchoolBookSanPin" w:hAnsi="SchoolBookSanPin" w:cs="SchoolBookSanPin"/>
                <w:sz w:val="20"/>
                <w:szCs w:val="20"/>
              </w:rPr>
              <w:t>«Треугольники»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68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курса геометрии 7 класса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Pr="004C07B2" w:rsidRDefault="004C07B2" w:rsidP="004C07B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Cs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Итоги главы </w:t>
            </w:r>
            <w:r>
              <w:rPr>
                <w:rFonts w:cs="SchoolBookSanPin"/>
                <w:sz w:val="21"/>
                <w:szCs w:val="21"/>
                <w:lang w:val="en-US"/>
              </w:rPr>
              <w:t>III</w:t>
            </w:r>
            <w:r>
              <w:rPr>
                <w:rFonts w:cs="SchoolBookSanPin"/>
                <w:sz w:val="21"/>
                <w:szCs w:val="21"/>
              </w:rPr>
              <w:t xml:space="preserve">.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Зачет№3 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lastRenderedPageBreak/>
              <w:t xml:space="preserve">по теме </w:t>
            </w:r>
            <w:r w:rsidRPr="004C07B2">
              <w:rPr>
                <w:rFonts w:ascii="SchoolBookSanPin" w:hAnsi="SchoolBookSanPin" w:cs="SchoolBookSanPin"/>
                <w:sz w:val="20"/>
                <w:szCs w:val="20"/>
              </w:rPr>
              <w:t>«</w:t>
            </w:r>
            <w:proofErr w:type="gramStart"/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Параллельные</w:t>
            </w:r>
            <w:proofErr w:type="gramEnd"/>
            <w:r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прямые.</w:t>
            </w:r>
            <w:r w:rsidRPr="004C07B2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 xml:space="preserve"> Сумма углов треугольника»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>69</w:t>
            </w:r>
          </w:p>
        </w:tc>
        <w:tc>
          <w:tcPr>
            <w:tcW w:w="3828" w:type="dxa"/>
          </w:tcPr>
          <w:p w:rsidR="002C7B0C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Повторение и систематизация курса геометрии 7 класса</w:t>
            </w:r>
          </w:p>
        </w:tc>
        <w:tc>
          <w:tcPr>
            <w:tcW w:w="1417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2C7B0C" w:rsidRDefault="004C07B2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Итоги главы </w:t>
            </w:r>
            <w:r>
              <w:rPr>
                <w:rFonts w:cs="SchoolBookSanPin"/>
                <w:sz w:val="21"/>
                <w:szCs w:val="21"/>
                <w:lang w:val="en-US"/>
              </w:rPr>
              <w:t>IV</w:t>
            </w:r>
            <w:r>
              <w:rPr>
                <w:rFonts w:cs="SchoolBookSanPin"/>
                <w:sz w:val="21"/>
                <w:szCs w:val="21"/>
              </w:rPr>
              <w:t>.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Зачет №4 по теме </w:t>
            </w:r>
            <w:r w:rsidRPr="004C07B2">
              <w:rPr>
                <w:rFonts w:ascii="SchoolBookSanPin" w:hAnsi="SchoolBookSanPin" w:cs="SchoolBookSanPin"/>
                <w:sz w:val="21"/>
                <w:szCs w:val="21"/>
              </w:rPr>
              <w:t>«</w:t>
            </w:r>
            <w:r w:rsidRPr="004C07B2">
              <w:rPr>
                <w:rFonts w:ascii="SchoolBookSanPin-Bold" w:hAnsi="SchoolBookSanPin-Bold" w:cs="SchoolBookSanPin-Bold"/>
                <w:bCs/>
                <w:sz w:val="20"/>
                <w:szCs w:val="20"/>
              </w:rPr>
              <w:t>Окружность и круг. Геометрические построения»</w:t>
            </w:r>
          </w:p>
        </w:tc>
        <w:tc>
          <w:tcPr>
            <w:tcW w:w="1418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  <w:tr w:rsidR="002C7B0C" w:rsidTr="00F020B3">
        <w:tc>
          <w:tcPr>
            <w:tcW w:w="138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992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70</w:t>
            </w:r>
          </w:p>
        </w:tc>
        <w:tc>
          <w:tcPr>
            <w:tcW w:w="3828" w:type="dxa"/>
          </w:tcPr>
          <w:p w:rsidR="002C7B0C" w:rsidRPr="00B46EB9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Итоговая контрольная</w:t>
            </w:r>
          </w:p>
          <w:p w:rsidR="002C7B0C" w:rsidRPr="00B46EB9" w:rsidRDefault="002C7B0C" w:rsidP="0006382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0"/>
                <w:szCs w:val="20"/>
              </w:rPr>
            </w:pPr>
            <w:r w:rsidRPr="00B46EB9">
              <w:rPr>
                <w:rFonts w:ascii="SchoolBookSanPin" w:hAnsi="SchoolBookSanPin" w:cs="SchoolBookSanPin"/>
                <w:b/>
                <w:sz w:val="20"/>
                <w:szCs w:val="20"/>
              </w:rPr>
              <w:t>работа</w:t>
            </w:r>
          </w:p>
        </w:tc>
        <w:tc>
          <w:tcPr>
            <w:tcW w:w="1417" w:type="dxa"/>
          </w:tcPr>
          <w:p w:rsidR="002C7B0C" w:rsidRPr="00B46EB9" w:rsidRDefault="002C7B0C" w:rsidP="00F020B3">
            <w:pPr>
              <w:autoSpaceDE w:val="0"/>
              <w:autoSpaceDN w:val="0"/>
              <w:adjustRightInd w:val="0"/>
              <w:rPr>
                <w:rFonts w:cs="SchoolBookSanPin"/>
                <w:b/>
                <w:sz w:val="21"/>
                <w:szCs w:val="21"/>
                <w:lang w:val="en-US"/>
              </w:rPr>
            </w:pPr>
            <w:r w:rsidRPr="00B46EB9">
              <w:rPr>
                <w:rFonts w:cs="SchoolBookSanPi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2693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C7B0C" w:rsidRPr="00B46EB9" w:rsidRDefault="00B46EB9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21"/>
                <w:szCs w:val="21"/>
              </w:rPr>
            </w:pPr>
            <w:r w:rsidRPr="00B46EB9">
              <w:rPr>
                <w:rFonts w:ascii="SchoolBookSanPin" w:hAnsi="SchoolBookSanPin" w:cs="SchoolBookSanPin"/>
                <w:b/>
                <w:sz w:val="21"/>
                <w:szCs w:val="21"/>
              </w:rPr>
              <w:t>23.05-30.05</w:t>
            </w:r>
          </w:p>
        </w:tc>
        <w:tc>
          <w:tcPr>
            <w:tcW w:w="3054" w:type="dxa"/>
          </w:tcPr>
          <w:p w:rsidR="002C7B0C" w:rsidRDefault="002C7B0C" w:rsidP="00F020B3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1"/>
                <w:szCs w:val="21"/>
              </w:rPr>
            </w:pPr>
          </w:p>
        </w:tc>
      </w:tr>
    </w:tbl>
    <w:p w:rsidR="00377739" w:rsidRDefault="00377739" w:rsidP="00A83EA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1"/>
          <w:szCs w:val="21"/>
        </w:rPr>
      </w:pPr>
      <w:bookmarkStart w:id="0" w:name="_GoBack"/>
      <w:bookmarkEnd w:id="0"/>
    </w:p>
    <w:sectPr w:rsidR="00377739" w:rsidSect="004A5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Demi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BC"/>
    <w:rsid w:val="0001439D"/>
    <w:rsid w:val="00063828"/>
    <w:rsid w:val="002C0B76"/>
    <w:rsid w:val="002C7B0C"/>
    <w:rsid w:val="00303FF3"/>
    <w:rsid w:val="0037509A"/>
    <w:rsid w:val="00377739"/>
    <w:rsid w:val="00392CB4"/>
    <w:rsid w:val="003E0B2C"/>
    <w:rsid w:val="003E7BD6"/>
    <w:rsid w:val="004A56BC"/>
    <w:rsid w:val="004C07B2"/>
    <w:rsid w:val="0054669B"/>
    <w:rsid w:val="00546A91"/>
    <w:rsid w:val="00680E29"/>
    <w:rsid w:val="00751957"/>
    <w:rsid w:val="00796914"/>
    <w:rsid w:val="007F0CF7"/>
    <w:rsid w:val="008940BC"/>
    <w:rsid w:val="008A4026"/>
    <w:rsid w:val="008F75CD"/>
    <w:rsid w:val="00995EB1"/>
    <w:rsid w:val="009B14CB"/>
    <w:rsid w:val="009B7EE0"/>
    <w:rsid w:val="00A83EAB"/>
    <w:rsid w:val="00B46EB9"/>
    <w:rsid w:val="00C63F08"/>
    <w:rsid w:val="00D13E2C"/>
    <w:rsid w:val="00D516C3"/>
    <w:rsid w:val="00DA1E63"/>
    <w:rsid w:val="00EC7CC8"/>
    <w:rsid w:val="00F020B3"/>
    <w:rsid w:val="00F6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30CA-ACC3-4A54-AE09-153EDA5E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19</cp:revision>
  <dcterms:created xsi:type="dcterms:W3CDTF">2020-07-30T14:32:00Z</dcterms:created>
  <dcterms:modified xsi:type="dcterms:W3CDTF">2020-09-01T11:30:00Z</dcterms:modified>
</cp:coreProperties>
</file>