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B8" w:rsidRDefault="003D1C62">
      <w:pPr>
        <w:rPr>
          <w:sz w:val="36"/>
          <w:szCs w:val="36"/>
        </w:rPr>
      </w:pPr>
      <w:r w:rsidRPr="003D1C62">
        <w:rPr>
          <w:sz w:val="36"/>
          <w:szCs w:val="36"/>
        </w:rPr>
        <w:t xml:space="preserve">  </w:t>
      </w:r>
      <w:r w:rsidR="00DC07B8">
        <w:rPr>
          <w:sz w:val="36"/>
          <w:szCs w:val="36"/>
        </w:rPr>
        <w:t xml:space="preserve">                                                                            </w:t>
      </w:r>
      <w:r w:rsidRPr="003D1C6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</w:t>
      </w:r>
      <w:r w:rsidR="00DC07B8">
        <w:rPr>
          <w:sz w:val="36"/>
          <w:szCs w:val="36"/>
        </w:rPr>
        <w:t xml:space="preserve">   </w:t>
      </w:r>
    </w:p>
    <w:p w:rsidR="00DC07B8" w:rsidRDefault="00DC07B8">
      <w:pPr>
        <w:rPr>
          <w:sz w:val="36"/>
          <w:szCs w:val="36"/>
        </w:rPr>
      </w:pPr>
    </w:p>
    <w:p w:rsidR="00DC07B8" w:rsidRDefault="00DC07B8">
      <w:pPr>
        <w:rPr>
          <w:sz w:val="52"/>
          <w:szCs w:val="52"/>
        </w:rPr>
      </w:pPr>
      <w:r>
        <w:rPr>
          <w:sz w:val="36"/>
          <w:szCs w:val="36"/>
        </w:rPr>
        <w:t xml:space="preserve">                      </w:t>
      </w:r>
      <w:r w:rsidR="003D1C62" w:rsidRPr="003D1C62">
        <w:rPr>
          <w:sz w:val="52"/>
          <w:szCs w:val="52"/>
        </w:rPr>
        <w:t>Анатомия человека</w:t>
      </w:r>
      <w:r w:rsidR="003D1C62">
        <w:rPr>
          <w:sz w:val="52"/>
          <w:szCs w:val="52"/>
        </w:rPr>
        <w:t xml:space="preserve"> </w:t>
      </w:r>
      <w:r w:rsidR="003D1C62" w:rsidRPr="003D1C62">
        <w:rPr>
          <w:sz w:val="52"/>
          <w:szCs w:val="52"/>
        </w:rPr>
        <w:t xml:space="preserve">   </w:t>
      </w:r>
    </w:p>
    <w:p w:rsidR="003D1C62" w:rsidRDefault="003D1C62">
      <w:pPr>
        <w:rPr>
          <w:sz w:val="52"/>
          <w:szCs w:val="52"/>
        </w:rPr>
      </w:pPr>
      <w:r>
        <w:rPr>
          <w:sz w:val="40"/>
          <w:szCs w:val="40"/>
        </w:rPr>
        <w:t xml:space="preserve">                     Пояснительная записка</w:t>
      </w:r>
      <w:r w:rsidRPr="003D1C62">
        <w:rPr>
          <w:sz w:val="52"/>
          <w:szCs w:val="52"/>
        </w:rPr>
        <w:t xml:space="preserve">     </w:t>
      </w:r>
    </w:p>
    <w:p w:rsidR="003D1C62" w:rsidRDefault="003D1C6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элективного курса «Анатомия человека» рассчитана на 34 часа. Занятия проводятся по </w:t>
      </w:r>
      <w:r w:rsidR="00330FF7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330FF7">
        <w:rPr>
          <w:sz w:val="28"/>
          <w:szCs w:val="28"/>
        </w:rPr>
        <w:t>у</w:t>
      </w:r>
      <w:r>
        <w:rPr>
          <w:sz w:val="28"/>
          <w:szCs w:val="28"/>
        </w:rPr>
        <w:t xml:space="preserve"> в неделю.</w:t>
      </w:r>
    </w:p>
    <w:p w:rsidR="003D1C62" w:rsidRDefault="00845EDC" w:rsidP="003D1C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1C62">
        <w:rPr>
          <w:sz w:val="28"/>
          <w:szCs w:val="28"/>
        </w:rPr>
        <w:t xml:space="preserve">Анатомия человека является одним из основополагающих предметов в цикле биологических наук, изучаемых школьниками. </w:t>
      </w:r>
    </w:p>
    <w:p w:rsidR="003D1C62" w:rsidRDefault="003D1C62" w:rsidP="003D1C62">
      <w:pPr>
        <w:rPr>
          <w:sz w:val="32"/>
          <w:szCs w:val="32"/>
        </w:rPr>
      </w:pPr>
      <w:r w:rsidRPr="00330FF7">
        <w:rPr>
          <w:b/>
          <w:sz w:val="32"/>
          <w:szCs w:val="32"/>
        </w:rPr>
        <w:t>Цель курса</w:t>
      </w:r>
      <w:r w:rsidRPr="003D1C62">
        <w:rPr>
          <w:sz w:val="32"/>
          <w:szCs w:val="32"/>
        </w:rPr>
        <w:t xml:space="preserve">:  </w:t>
      </w:r>
    </w:p>
    <w:p w:rsidR="003D1C62" w:rsidRDefault="003D1C62" w:rsidP="003D1C62">
      <w:pPr>
        <w:rPr>
          <w:sz w:val="28"/>
          <w:szCs w:val="28"/>
        </w:rPr>
      </w:pPr>
      <w:r w:rsidRPr="003D1C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3D1C62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 форму</w:t>
      </w:r>
      <w:proofErr w:type="gramEnd"/>
      <w:r>
        <w:rPr>
          <w:sz w:val="28"/>
          <w:szCs w:val="28"/>
        </w:rPr>
        <w:t xml:space="preserve"> и строение организма человека;</w:t>
      </w:r>
    </w:p>
    <w:p w:rsidR="00845EDC" w:rsidRDefault="003D1C62" w:rsidP="003D1C62">
      <w:pPr>
        <w:rPr>
          <w:sz w:val="28"/>
          <w:szCs w:val="28"/>
        </w:rPr>
      </w:pPr>
      <w:r>
        <w:rPr>
          <w:sz w:val="28"/>
          <w:szCs w:val="28"/>
        </w:rPr>
        <w:t xml:space="preserve">- основываясь </w:t>
      </w:r>
      <w:r w:rsidR="00845EDC">
        <w:rPr>
          <w:sz w:val="28"/>
          <w:szCs w:val="28"/>
        </w:rPr>
        <w:t xml:space="preserve">на изученных фактах, в тесной связи с изучением об эволюции, формировать научное мировоззрение, позволяющие уяснить положение человека в природе, общебиологические закономерности развития и строения человеческого организма. </w:t>
      </w:r>
    </w:p>
    <w:p w:rsidR="00845EDC" w:rsidRDefault="00845EDC" w:rsidP="003D1C62">
      <w:pPr>
        <w:rPr>
          <w:sz w:val="28"/>
          <w:szCs w:val="28"/>
        </w:rPr>
      </w:pPr>
      <w:r>
        <w:rPr>
          <w:sz w:val="28"/>
          <w:szCs w:val="28"/>
        </w:rPr>
        <w:t xml:space="preserve">   Изучение </w:t>
      </w:r>
      <w:proofErr w:type="spellStart"/>
      <w:r>
        <w:rPr>
          <w:sz w:val="28"/>
          <w:szCs w:val="28"/>
        </w:rPr>
        <w:t>фило</w:t>
      </w:r>
      <w:proofErr w:type="spellEnd"/>
      <w:r>
        <w:rPr>
          <w:sz w:val="28"/>
          <w:szCs w:val="28"/>
        </w:rPr>
        <w:t>- и онтогенеза органов и систем, возрастных и половых особенностей, влияние внешней среды способствует учащихся, формирует у них экологическое мышление.</w:t>
      </w:r>
    </w:p>
    <w:p w:rsidR="00845EDC" w:rsidRPr="00330FF7" w:rsidRDefault="00845EDC" w:rsidP="003D1C62">
      <w:pPr>
        <w:rPr>
          <w:b/>
          <w:sz w:val="32"/>
          <w:szCs w:val="32"/>
        </w:rPr>
      </w:pPr>
      <w:r w:rsidRPr="00330FF7">
        <w:rPr>
          <w:b/>
          <w:sz w:val="32"/>
          <w:szCs w:val="32"/>
        </w:rPr>
        <w:t>Курс анатомии решает следующие задачи:</w:t>
      </w:r>
    </w:p>
    <w:p w:rsidR="00845EDC" w:rsidRDefault="00845EDC" w:rsidP="00845ED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Общеобразовательные:</w:t>
      </w:r>
    </w:p>
    <w:p w:rsidR="00845EDC" w:rsidRDefault="00845EDC" w:rsidP="00845EDC">
      <w:pPr>
        <w:rPr>
          <w:sz w:val="28"/>
          <w:szCs w:val="28"/>
        </w:rPr>
      </w:pPr>
      <w:r>
        <w:rPr>
          <w:sz w:val="28"/>
          <w:szCs w:val="28"/>
        </w:rPr>
        <w:t>- усвоение научных знаний об особенностях строения организма человека как единого целого;</w:t>
      </w:r>
    </w:p>
    <w:p w:rsidR="00845EDC" w:rsidRDefault="00845EDC" w:rsidP="00845EDC">
      <w:pPr>
        <w:rPr>
          <w:sz w:val="28"/>
          <w:szCs w:val="28"/>
        </w:rPr>
      </w:pPr>
      <w:r>
        <w:rPr>
          <w:sz w:val="28"/>
          <w:szCs w:val="28"/>
        </w:rPr>
        <w:t>- выявление связи организма человека с внешней средой;</w:t>
      </w:r>
    </w:p>
    <w:p w:rsidR="00845EDC" w:rsidRDefault="00845EDC" w:rsidP="00845EDC">
      <w:pPr>
        <w:rPr>
          <w:sz w:val="28"/>
          <w:szCs w:val="28"/>
        </w:rPr>
      </w:pPr>
      <w:r>
        <w:rPr>
          <w:sz w:val="28"/>
          <w:szCs w:val="28"/>
        </w:rPr>
        <w:t>- уяснение закономерностей развития орг</w:t>
      </w:r>
      <w:r w:rsidR="008670F5">
        <w:rPr>
          <w:sz w:val="28"/>
          <w:szCs w:val="28"/>
        </w:rPr>
        <w:t xml:space="preserve">анов и систем органов в </w:t>
      </w:r>
      <w:proofErr w:type="spellStart"/>
      <w:r w:rsidR="008670F5">
        <w:rPr>
          <w:sz w:val="28"/>
          <w:szCs w:val="28"/>
        </w:rPr>
        <w:t>фило</w:t>
      </w:r>
      <w:proofErr w:type="spellEnd"/>
      <w:r w:rsidR="008670F5">
        <w:rPr>
          <w:sz w:val="28"/>
          <w:szCs w:val="28"/>
        </w:rPr>
        <w:t xml:space="preserve">- </w:t>
      </w:r>
      <w:r>
        <w:rPr>
          <w:sz w:val="28"/>
          <w:szCs w:val="28"/>
        </w:rPr>
        <w:t>онтогенезе.</w:t>
      </w:r>
    </w:p>
    <w:p w:rsidR="00845EDC" w:rsidRDefault="00845EDC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8670F5">
        <w:rPr>
          <w:sz w:val="28"/>
          <w:szCs w:val="28"/>
        </w:rPr>
        <w:t xml:space="preserve"> Воспитательные: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- широкое использование анатомического материала в воспитании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гигиенических навыков школьников как одного из аспектов экологического воспитания с обязательным учетом особенностей детского организма. 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    3. Развивающие задачи состоят: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>- в понимании связи анатомии с другими науками: эмбриологией, физиологией и др.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>- в формировании установок ЗОЖ;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>- в выявлении взаимосвязи и взаимообусловленности отдельных частей организма;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>- в понимании положения человека в природе, что важно для формирования научного мировоззрения.</w:t>
      </w:r>
    </w:p>
    <w:p w:rsidR="008670F5" w:rsidRDefault="008670F5" w:rsidP="00845EDC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8670F5">
        <w:rPr>
          <w:sz w:val="32"/>
          <w:szCs w:val="32"/>
        </w:rPr>
        <w:t>В результате изучения курса анатомии учащиеся должны знать: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- гуманистические, экологические 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гигиенические аспекты современной анатомии;</w:t>
      </w:r>
    </w:p>
    <w:p w:rsidR="008670F5" w:rsidRDefault="008670F5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0C">
        <w:rPr>
          <w:sz w:val="28"/>
          <w:szCs w:val="28"/>
        </w:rPr>
        <w:t>влияние внешних факторов и привычек на структуре и функции отдельных органов и организма в целом;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развитие, макро – микроскопическое, строение, функцию и топографию органов и систем;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возвратные и половые особенности организма человека;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- специфические </w:t>
      </w:r>
      <w:proofErr w:type="gramStart"/>
      <w:r>
        <w:rPr>
          <w:sz w:val="28"/>
          <w:szCs w:val="28"/>
        </w:rPr>
        <w:t>морфо- функциональные</w:t>
      </w:r>
      <w:proofErr w:type="gramEnd"/>
      <w:r>
        <w:rPr>
          <w:sz w:val="28"/>
          <w:szCs w:val="28"/>
        </w:rPr>
        <w:t xml:space="preserve"> особенности строения человека, возникшие под влиянием трудовой деятельности и вертикального положения тела.</w:t>
      </w:r>
    </w:p>
    <w:p w:rsidR="0060770C" w:rsidRPr="00330FF7" w:rsidRDefault="0060770C" w:rsidP="00845EDC">
      <w:pPr>
        <w:rPr>
          <w:b/>
          <w:sz w:val="32"/>
          <w:szCs w:val="32"/>
        </w:rPr>
      </w:pPr>
      <w:r w:rsidRPr="00330FF7">
        <w:rPr>
          <w:b/>
          <w:sz w:val="32"/>
          <w:szCs w:val="32"/>
        </w:rPr>
        <w:t>Учащиеся должны знать: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использовать анатомические знания для формирования культуры ЗОЖ;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 предупреждать развитие школьной патологии: нарушение осанки, близорукость, плоскостопия;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использовать имеющиеся знания для оказания первой медицинской помощи;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- объяснять происхождение, строение и функции органов с учетом данных </w:t>
      </w:r>
      <w:proofErr w:type="spellStart"/>
      <w:r>
        <w:rPr>
          <w:sz w:val="28"/>
          <w:szCs w:val="28"/>
        </w:rPr>
        <w:t>онто</w:t>
      </w:r>
      <w:proofErr w:type="spellEnd"/>
      <w:r>
        <w:rPr>
          <w:sz w:val="28"/>
          <w:szCs w:val="28"/>
        </w:rPr>
        <w:t>- и филогенеза;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отличать кости человека от костей млекопитающего;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распознать позвонки различных отделов позвоночника, кости левой и правой конечностей, кости таза у мужчин и женщин;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>- приготавливать анатомические препараты.</w:t>
      </w:r>
    </w:p>
    <w:p w:rsidR="0060770C" w:rsidRDefault="0060770C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Курс поможет учащимся подготовиться к сдаче ЕГЭ по биологии.</w:t>
      </w:r>
    </w:p>
    <w:p w:rsidR="0060770C" w:rsidRDefault="0060770C" w:rsidP="00845EDC">
      <w:pPr>
        <w:rPr>
          <w:sz w:val="28"/>
          <w:szCs w:val="28"/>
        </w:rPr>
      </w:pPr>
    </w:p>
    <w:p w:rsidR="0060770C" w:rsidRDefault="0060770C" w:rsidP="00845EDC">
      <w:pPr>
        <w:rPr>
          <w:sz w:val="28"/>
          <w:szCs w:val="28"/>
        </w:rPr>
      </w:pPr>
    </w:p>
    <w:p w:rsidR="0060770C" w:rsidRDefault="0060770C" w:rsidP="00845EDC">
      <w:pPr>
        <w:rPr>
          <w:sz w:val="28"/>
          <w:szCs w:val="28"/>
        </w:rPr>
      </w:pPr>
    </w:p>
    <w:p w:rsidR="0060770C" w:rsidRDefault="0060770C" w:rsidP="00845EDC">
      <w:pPr>
        <w:rPr>
          <w:sz w:val="40"/>
          <w:szCs w:val="40"/>
        </w:rPr>
      </w:pPr>
      <w:r w:rsidRPr="00192881">
        <w:rPr>
          <w:sz w:val="40"/>
          <w:szCs w:val="40"/>
        </w:rPr>
        <w:t xml:space="preserve">                        </w:t>
      </w:r>
      <w:r w:rsidR="00192881">
        <w:rPr>
          <w:sz w:val="40"/>
          <w:szCs w:val="40"/>
        </w:rPr>
        <w:t xml:space="preserve">  </w:t>
      </w:r>
      <w:r w:rsidRPr="00192881">
        <w:rPr>
          <w:sz w:val="40"/>
          <w:szCs w:val="40"/>
        </w:rPr>
        <w:t xml:space="preserve">  Содержание</w:t>
      </w:r>
    </w:p>
    <w:p w:rsidR="00192881" w:rsidRPr="00330FF7" w:rsidRDefault="00DC07B8" w:rsidP="00845EDC">
      <w:pPr>
        <w:rPr>
          <w:b/>
          <w:sz w:val="32"/>
          <w:szCs w:val="32"/>
        </w:rPr>
      </w:pPr>
      <w:r w:rsidRPr="00330FF7">
        <w:rPr>
          <w:b/>
          <w:sz w:val="32"/>
          <w:szCs w:val="32"/>
        </w:rPr>
        <w:t>Тема 1. Введение (1 час</w:t>
      </w:r>
      <w:r w:rsidR="00192881" w:rsidRPr="00330FF7">
        <w:rPr>
          <w:b/>
          <w:sz w:val="32"/>
          <w:szCs w:val="32"/>
        </w:rPr>
        <w:t xml:space="preserve">) </w:t>
      </w:r>
    </w:p>
    <w:p w:rsidR="00192881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881">
        <w:rPr>
          <w:sz w:val="28"/>
          <w:szCs w:val="28"/>
        </w:rPr>
        <w:t>Определение предмета анатомии и связи ее с другими биологическими науками. Разделы анатомии. Методы анатомического исследования. Значение изучения анатомии в формировании научного мировоззрения. Роль знаний анатомии в формировании личности ученика.</w:t>
      </w:r>
    </w:p>
    <w:p w:rsidR="00192881" w:rsidRDefault="00192881" w:rsidP="00845EDC">
      <w:pPr>
        <w:rPr>
          <w:sz w:val="28"/>
          <w:szCs w:val="28"/>
        </w:rPr>
      </w:pPr>
    </w:p>
    <w:p w:rsidR="00192881" w:rsidRPr="00330FF7" w:rsidRDefault="00192881" w:rsidP="00845EDC">
      <w:pPr>
        <w:rPr>
          <w:b/>
          <w:sz w:val="28"/>
          <w:szCs w:val="28"/>
        </w:rPr>
      </w:pPr>
      <w:r w:rsidRPr="00330FF7">
        <w:rPr>
          <w:b/>
          <w:sz w:val="28"/>
          <w:szCs w:val="28"/>
        </w:rPr>
        <w:t>Тема 2.</w:t>
      </w:r>
      <w:r w:rsidR="00DC07B8" w:rsidRPr="00330FF7">
        <w:rPr>
          <w:b/>
          <w:sz w:val="28"/>
          <w:szCs w:val="28"/>
        </w:rPr>
        <w:t xml:space="preserve"> Положение человека в природе (2 часа</w:t>
      </w:r>
      <w:r w:rsidRPr="00330FF7">
        <w:rPr>
          <w:b/>
          <w:sz w:val="28"/>
          <w:szCs w:val="28"/>
        </w:rPr>
        <w:t>)</w:t>
      </w:r>
    </w:p>
    <w:p w:rsidR="00192881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881">
        <w:rPr>
          <w:sz w:val="28"/>
          <w:szCs w:val="28"/>
        </w:rPr>
        <w:t xml:space="preserve">Общие черты человека и позвоночных животных. Общие черты человека и приматов и их отличия. Ранние стадии развития зародыша человека. </w:t>
      </w:r>
      <w:r>
        <w:rPr>
          <w:sz w:val="28"/>
          <w:szCs w:val="28"/>
        </w:rPr>
        <w:t xml:space="preserve">    </w:t>
      </w:r>
      <w:r w:rsidR="00192881">
        <w:rPr>
          <w:sz w:val="28"/>
          <w:szCs w:val="28"/>
        </w:rPr>
        <w:t>Особенности эмбриогенеза человека.</w:t>
      </w:r>
    </w:p>
    <w:p w:rsidR="00192881" w:rsidRDefault="00192881" w:rsidP="00845EDC">
      <w:pPr>
        <w:rPr>
          <w:sz w:val="28"/>
          <w:szCs w:val="28"/>
        </w:rPr>
      </w:pPr>
    </w:p>
    <w:p w:rsidR="00192881" w:rsidRPr="00330FF7" w:rsidRDefault="00192881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3.</w:t>
      </w:r>
      <w:r w:rsidR="00DC07B8" w:rsidRPr="00330FF7">
        <w:rPr>
          <w:b/>
          <w:sz w:val="28"/>
          <w:szCs w:val="28"/>
        </w:rPr>
        <w:t xml:space="preserve"> Остеология (2 часа</w:t>
      </w:r>
      <w:r w:rsidRPr="00330FF7">
        <w:rPr>
          <w:b/>
          <w:sz w:val="28"/>
          <w:szCs w:val="28"/>
        </w:rPr>
        <w:t xml:space="preserve">) </w:t>
      </w:r>
    </w:p>
    <w:p w:rsidR="00192881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881">
        <w:rPr>
          <w:sz w:val="28"/>
          <w:szCs w:val="28"/>
        </w:rPr>
        <w:t xml:space="preserve">Скелет как часть </w:t>
      </w:r>
      <w:proofErr w:type="spellStart"/>
      <w:r w:rsidR="00192881">
        <w:rPr>
          <w:sz w:val="28"/>
          <w:szCs w:val="28"/>
        </w:rPr>
        <w:t>опорно</w:t>
      </w:r>
      <w:proofErr w:type="spellEnd"/>
      <w:r w:rsidR="00192881">
        <w:rPr>
          <w:sz w:val="28"/>
          <w:szCs w:val="28"/>
        </w:rPr>
        <w:t xml:space="preserve"> </w:t>
      </w:r>
      <w:proofErr w:type="gramStart"/>
      <w:r w:rsidR="00192881">
        <w:rPr>
          <w:sz w:val="28"/>
          <w:szCs w:val="28"/>
        </w:rPr>
        <w:t>-  двигательного</w:t>
      </w:r>
      <w:proofErr w:type="gramEnd"/>
      <w:r w:rsidR="00192881">
        <w:rPr>
          <w:sz w:val="28"/>
          <w:szCs w:val="28"/>
        </w:rPr>
        <w:t xml:space="preserve"> аппарата, функции скелета, кость ка орган. Компактная и губчатая ткань. Классификация костей. Роль надкостницы. Факторы, влияющие на формирование костей. </w:t>
      </w:r>
      <w:proofErr w:type="spellStart"/>
      <w:r w:rsidR="00192881">
        <w:rPr>
          <w:sz w:val="28"/>
          <w:szCs w:val="28"/>
        </w:rPr>
        <w:t>Фило</w:t>
      </w:r>
      <w:proofErr w:type="spellEnd"/>
      <w:r w:rsidR="00192881">
        <w:rPr>
          <w:sz w:val="28"/>
          <w:szCs w:val="28"/>
        </w:rPr>
        <w:t xml:space="preserve"> – и онтогенез скелета.</w:t>
      </w:r>
    </w:p>
    <w:p w:rsidR="00192881" w:rsidRPr="00330FF7" w:rsidRDefault="00192881" w:rsidP="00845EDC">
      <w:pPr>
        <w:rPr>
          <w:b/>
          <w:sz w:val="28"/>
          <w:szCs w:val="28"/>
        </w:rPr>
      </w:pPr>
    </w:p>
    <w:p w:rsidR="00192881" w:rsidRPr="00330FF7" w:rsidRDefault="00192881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4</w:t>
      </w:r>
      <w:r w:rsidR="00DC07B8" w:rsidRPr="00330FF7">
        <w:rPr>
          <w:b/>
          <w:sz w:val="28"/>
          <w:szCs w:val="28"/>
        </w:rPr>
        <w:t>. Соединение костей (2 часа</w:t>
      </w:r>
      <w:r w:rsidRPr="00330FF7">
        <w:rPr>
          <w:b/>
          <w:sz w:val="28"/>
          <w:szCs w:val="28"/>
        </w:rPr>
        <w:t xml:space="preserve">) </w:t>
      </w:r>
    </w:p>
    <w:p w:rsidR="00192881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881">
        <w:rPr>
          <w:sz w:val="28"/>
          <w:szCs w:val="28"/>
        </w:rPr>
        <w:t xml:space="preserve">Непрерывные соединения: синдесмозы, синхондрозы, синостозы. Их значение в организме. </w:t>
      </w:r>
      <w:proofErr w:type="spellStart"/>
      <w:r w:rsidR="00192881">
        <w:rPr>
          <w:sz w:val="28"/>
          <w:szCs w:val="28"/>
        </w:rPr>
        <w:t>Полусуставы</w:t>
      </w:r>
      <w:proofErr w:type="spellEnd"/>
      <w:r w:rsidR="00192881">
        <w:rPr>
          <w:sz w:val="28"/>
          <w:szCs w:val="28"/>
        </w:rPr>
        <w:t xml:space="preserve">. </w:t>
      </w:r>
    </w:p>
    <w:p w:rsidR="00192881" w:rsidRDefault="00192881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Прерывистые соединения: диартрозы. Строение суставов: основные и дополнительные элементы. Классификация суставов, оси вращения. Факторы, влияющие на подвижность суставов. Развитие суставов и </w:t>
      </w:r>
      <w:proofErr w:type="spellStart"/>
      <w:r>
        <w:rPr>
          <w:sz w:val="28"/>
          <w:szCs w:val="28"/>
        </w:rPr>
        <w:t>фило</w:t>
      </w:r>
      <w:proofErr w:type="spellEnd"/>
      <w:r>
        <w:rPr>
          <w:sz w:val="28"/>
          <w:szCs w:val="28"/>
        </w:rPr>
        <w:t xml:space="preserve">- онтогенезе. Возвратные изменения суставов. </w:t>
      </w:r>
    </w:p>
    <w:p w:rsidR="00192881" w:rsidRDefault="00192881" w:rsidP="00845EDC">
      <w:pPr>
        <w:rPr>
          <w:sz w:val="28"/>
          <w:szCs w:val="28"/>
        </w:rPr>
      </w:pPr>
    </w:p>
    <w:p w:rsidR="00192881" w:rsidRPr="00330FF7" w:rsidRDefault="00192881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5</w:t>
      </w:r>
      <w:r w:rsidR="00DC07B8" w:rsidRPr="00330FF7">
        <w:rPr>
          <w:b/>
          <w:sz w:val="28"/>
          <w:szCs w:val="28"/>
        </w:rPr>
        <w:t>. Скелет туловища (2 часа</w:t>
      </w:r>
      <w:r w:rsidRPr="00330FF7">
        <w:rPr>
          <w:b/>
          <w:sz w:val="28"/>
          <w:szCs w:val="28"/>
        </w:rPr>
        <w:t xml:space="preserve">) </w:t>
      </w:r>
    </w:p>
    <w:p w:rsidR="00192881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92881">
        <w:rPr>
          <w:sz w:val="28"/>
          <w:szCs w:val="28"/>
        </w:rPr>
        <w:t>Фило</w:t>
      </w:r>
      <w:proofErr w:type="spellEnd"/>
      <w:r w:rsidR="00192881">
        <w:rPr>
          <w:sz w:val="28"/>
          <w:szCs w:val="28"/>
        </w:rPr>
        <w:t xml:space="preserve"> – и онтогенез позвоночного столба и грудной кл</w:t>
      </w:r>
      <w:r w:rsidR="000B797A">
        <w:rPr>
          <w:sz w:val="28"/>
          <w:szCs w:val="28"/>
        </w:rPr>
        <w:t>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Анатомия развития скелета туловища.</w:t>
      </w:r>
    </w:p>
    <w:p w:rsidR="000B797A" w:rsidRDefault="000B797A" w:rsidP="00845EDC">
      <w:pPr>
        <w:rPr>
          <w:sz w:val="28"/>
          <w:szCs w:val="28"/>
        </w:rPr>
      </w:pPr>
    </w:p>
    <w:p w:rsidR="000B797A" w:rsidRPr="00330FF7" w:rsidRDefault="000B797A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6</w:t>
      </w:r>
      <w:r w:rsidRPr="00330FF7">
        <w:rPr>
          <w:b/>
          <w:sz w:val="28"/>
          <w:szCs w:val="28"/>
        </w:rPr>
        <w:t>. Скелет в</w:t>
      </w:r>
      <w:r w:rsidR="00DC07B8" w:rsidRPr="00330FF7">
        <w:rPr>
          <w:b/>
          <w:sz w:val="28"/>
          <w:szCs w:val="28"/>
        </w:rPr>
        <w:t>ерхней конечности (2 часа</w:t>
      </w:r>
      <w:r w:rsidRPr="00330FF7">
        <w:rPr>
          <w:b/>
          <w:sz w:val="28"/>
          <w:szCs w:val="28"/>
        </w:rPr>
        <w:t xml:space="preserve">) </w:t>
      </w:r>
    </w:p>
    <w:p w:rsidR="000B797A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797A">
        <w:rPr>
          <w:sz w:val="28"/>
          <w:szCs w:val="28"/>
        </w:rPr>
        <w:t xml:space="preserve">Онтогенез. Особенности строения руки человека в связи с трудовой деятельностью и прямохождением. Соединения костей верхней конечности. </w:t>
      </w:r>
    </w:p>
    <w:p w:rsidR="000B797A" w:rsidRPr="00B603B0" w:rsidRDefault="000B797A" w:rsidP="00845EDC">
      <w:pPr>
        <w:rPr>
          <w:sz w:val="32"/>
          <w:szCs w:val="28"/>
        </w:rPr>
      </w:pPr>
    </w:p>
    <w:p w:rsidR="000B797A" w:rsidRPr="00330FF7" w:rsidRDefault="000B797A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7</w:t>
      </w:r>
      <w:r w:rsidR="00DC07B8" w:rsidRPr="00330FF7">
        <w:rPr>
          <w:b/>
          <w:sz w:val="28"/>
          <w:szCs w:val="28"/>
        </w:rPr>
        <w:t>. Скелет нижней конечности (2 часа</w:t>
      </w:r>
      <w:r w:rsidRPr="00330FF7">
        <w:rPr>
          <w:b/>
          <w:sz w:val="28"/>
          <w:szCs w:val="28"/>
        </w:rPr>
        <w:t xml:space="preserve">) </w:t>
      </w:r>
    </w:p>
    <w:p w:rsidR="000B797A" w:rsidRDefault="00B603B0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97A">
        <w:rPr>
          <w:sz w:val="28"/>
          <w:szCs w:val="28"/>
        </w:rPr>
        <w:t xml:space="preserve"> Особенности строения у человека. Своды стопы. Предупреждение плоскостопия. Соединения костей нижней конечности. Особенности костей таза у женщин.</w:t>
      </w:r>
    </w:p>
    <w:p w:rsidR="000B797A" w:rsidRDefault="000B797A" w:rsidP="00845EDC">
      <w:pPr>
        <w:rPr>
          <w:sz w:val="28"/>
          <w:szCs w:val="28"/>
        </w:rPr>
      </w:pPr>
    </w:p>
    <w:p w:rsidR="000B797A" w:rsidRPr="00330FF7" w:rsidRDefault="000B797A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8</w:t>
      </w:r>
      <w:r w:rsidR="00DC07B8" w:rsidRPr="00330FF7">
        <w:rPr>
          <w:b/>
          <w:sz w:val="28"/>
          <w:szCs w:val="28"/>
        </w:rPr>
        <w:t>. Миология (3 часа</w:t>
      </w:r>
      <w:r w:rsidRPr="00330FF7">
        <w:rPr>
          <w:b/>
          <w:sz w:val="28"/>
          <w:szCs w:val="28"/>
        </w:rPr>
        <w:t>)</w:t>
      </w:r>
    </w:p>
    <w:p w:rsidR="000B797A" w:rsidRDefault="000B797A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Мышцы </w:t>
      </w:r>
      <w:proofErr w:type="gramStart"/>
      <w:r>
        <w:rPr>
          <w:sz w:val="28"/>
          <w:szCs w:val="28"/>
        </w:rPr>
        <w:t>-  активная</w:t>
      </w:r>
      <w:proofErr w:type="gramEnd"/>
      <w:r>
        <w:rPr>
          <w:sz w:val="28"/>
          <w:szCs w:val="28"/>
        </w:rPr>
        <w:t xml:space="preserve"> часть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-  двигательного аппарата. Строение мышечной ткани. Классификация мышц. Мышцы туловища. Мышцы верхней конечности. Мышцы нижней конечности. Мышцы головы.</w:t>
      </w:r>
    </w:p>
    <w:p w:rsidR="000B797A" w:rsidRDefault="000B797A" w:rsidP="00845EDC">
      <w:pPr>
        <w:rPr>
          <w:sz w:val="28"/>
          <w:szCs w:val="28"/>
        </w:rPr>
      </w:pPr>
    </w:p>
    <w:p w:rsidR="000B797A" w:rsidRPr="00330FF7" w:rsidRDefault="000B797A" w:rsidP="00845EDC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9</w:t>
      </w:r>
      <w:r w:rsidRPr="00330FF7">
        <w:rPr>
          <w:b/>
          <w:sz w:val="28"/>
          <w:szCs w:val="28"/>
        </w:rPr>
        <w:t>. Общая хара</w:t>
      </w:r>
      <w:r w:rsidR="00DC07B8" w:rsidRPr="00330FF7">
        <w:rPr>
          <w:b/>
          <w:sz w:val="28"/>
          <w:szCs w:val="28"/>
        </w:rPr>
        <w:t>ктеристика внутренних органов (</w:t>
      </w:r>
      <w:r w:rsidRPr="00330FF7">
        <w:rPr>
          <w:b/>
          <w:sz w:val="28"/>
          <w:szCs w:val="28"/>
        </w:rPr>
        <w:t xml:space="preserve">2 часа)  </w:t>
      </w:r>
    </w:p>
    <w:p w:rsidR="000B797A" w:rsidRDefault="000B797A" w:rsidP="00845EDC">
      <w:pPr>
        <w:rPr>
          <w:sz w:val="28"/>
          <w:szCs w:val="28"/>
        </w:rPr>
      </w:pPr>
      <w:r>
        <w:rPr>
          <w:sz w:val="28"/>
          <w:szCs w:val="28"/>
        </w:rPr>
        <w:t xml:space="preserve"> Деление на системы. Серозные </w:t>
      </w:r>
      <w:proofErr w:type="gramStart"/>
      <w:r>
        <w:rPr>
          <w:sz w:val="28"/>
          <w:szCs w:val="28"/>
        </w:rPr>
        <w:t>оболочки  и</w:t>
      </w:r>
      <w:proofErr w:type="gramEnd"/>
      <w:r>
        <w:rPr>
          <w:sz w:val="28"/>
          <w:szCs w:val="28"/>
        </w:rPr>
        <w:t xml:space="preserve"> их развитие. Пищеварительная система. Общий план строения пищеварительной трубки. Особенности ее в различных </w:t>
      </w:r>
      <w:r w:rsidR="00F43AD0">
        <w:rPr>
          <w:sz w:val="28"/>
          <w:szCs w:val="28"/>
        </w:rPr>
        <w:t>отделах. Полость рта, глотки, пищевод, желудок, кишечник. Печень. Поджелудочная железа. Особенности кровообращения печени.</w:t>
      </w:r>
    </w:p>
    <w:p w:rsidR="00F43AD0" w:rsidRDefault="00F43AD0" w:rsidP="00845EDC">
      <w:pPr>
        <w:rPr>
          <w:sz w:val="28"/>
          <w:szCs w:val="28"/>
        </w:rPr>
      </w:pPr>
    </w:p>
    <w:p w:rsidR="00F43AD0" w:rsidRPr="00330FF7" w:rsidRDefault="00F43AD0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10</w:t>
      </w:r>
      <w:r w:rsidR="00DC07B8" w:rsidRPr="00330FF7">
        <w:rPr>
          <w:b/>
          <w:sz w:val="28"/>
          <w:szCs w:val="28"/>
        </w:rPr>
        <w:t>. Дыхательная система (2 часа</w:t>
      </w:r>
      <w:r w:rsidRPr="00330FF7">
        <w:rPr>
          <w:b/>
          <w:sz w:val="28"/>
          <w:szCs w:val="28"/>
        </w:rPr>
        <w:t xml:space="preserve">) </w:t>
      </w:r>
    </w:p>
    <w:p w:rsidR="00F43AD0" w:rsidRDefault="00F43AD0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Воздухоносные пути. Общий план строения стенки воздухоносных путей.  Полость носа. Гортань. Трахея, бронхи. Респираторный отдел. </w:t>
      </w:r>
      <w:proofErr w:type="spellStart"/>
      <w:r>
        <w:rPr>
          <w:sz w:val="28"/>
          <w:szCs w:val="28"/>
        </w:rPr>
        <w:t>Ацинус</w:t>
      </w:r>
      <w:proofErr w:type="spellEnd"/>
      <w:r>
        <w:rPr>
          <w:sz w:val="28"/>
          <w:szCs w:val="28"/>
        </w:rPr>
        <w:t xml:space="preserve"> -  структурная единица легкого. Особенности кровообращения в легких. Плевра. </w:t>
      </w:r>
    </w:p>
    <w:p w:rsidR="00F43AD0" w:rsidRDefault="00F43AD0" w:rsidP="00F43AD0">
      <w:pPr>
        <w:rPr>
          <w:sz w:val="28"/>
          <w:szCs w:val="28"/>
        </w:rPr>
      </w:pPr>
    </w:p>
    <w:p w:rsidR="00F43AD0" w:rsidRPr="00330FF7" w:rsidRDefault="00F43AD0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11</w:t>
      </w:r>
      <w:r w:rsidR="00DC07B8" w:rsidRPr="00330FF7">
        <w:rPr>
          <w:b/>
          <w:sz w:val="28"/>
          <w:szCs w:val="28"/>
        </w:rPr>
        <w:t>. Мочеполовая система (2 часа</w:t>
      </w:r>
      <w:r w:rsidRPr="00330FF7">
        <w:rPr>
          <w:b/>
          <w:sz w:val="28"/>
          <w:szCs w:val="28"/>
        </w:rPr>
        <w:t xml:space="preserve">) </w:t>
      </w:r>
    </w:p>
    <w:p w:rsidR="00F43AD0" w:rsidRDefault="00F43AD0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Почки, особенности кровообращения. Эндокринная система почек. Мужские половые органы: семенник, семявыносящий проток, предстательная железа. Женские половые органы: яичник, матка, маточные трубы. </w:t>
      </w:r>
      <w:proofErr w:type="spellStart"/>
      <w:r>
        <w:rPr>
          <w:sz w:val="28"/>
          <w:szCs w:val="28"/>
        </w:rPr>
        <w:t>Маточно</w:t>
      </w:r>
      <w:proofErr w:type="spellEnd"/>
      <w:r>
        <w:rPr>
          <w:sz w:val="28"/>
          <w:szCs w:val="28"/>
        </w:rPr>
        <w:t xml:space="preserve"> – яичниковый цикл.</w:t>
      </w:r>
    </w:p>
    <w:p w:rsidR="00F43AD0" w:rsidRDefault="00F43AD0" w:rsidP="00F43AD0">
      <w:pPr>
        <w:rPr>
          <w:sz w:val="28"/>
          <w:szCs w:val="28"/>
        </w:rPr>
      </w:pPr>
    </w:p>
    <w:p w:rsidR="00F43AD0" w:rsidRPr="00330FF7" w:rsidRDefault="00F43AD0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12</w:t>
      </w:r>
      <w:r w:rsidRPr="00330FF7">
        <w:rPr>
          <w:b/>
          <w:sz w:val="28"/>
          <w:szCs w:val="28"/>
        </w:rPr>
        <w:t xml:space="preserve">. </w:t>
      </w:r>
      <w:r w:rsidR="00DC07B8" w:rsidRPr="00330FF7">
        <w:rPr>
          <w:b/>
          <w:sz w:val="28"/>
          <w:szCs w:val="28"/>
        </w:rPr>
        <w:t>Сердечно – сосудистая система (2 часа</w:t>
      </w:r>
      <w:r w:rsidRPr="00330FF7">
        <w:rPr>
          <w:b/>
          <w:sz w:val="28"/>
          <w:szCs w:val="28"/>
        </w:rPr>
        <w:t xml:space="preserve">) </w:t>
      </w:r>
    </w:p>
    <w:p w:rsidR="00F43AD0" w:rsidRDefault="00F43AD0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Сердечно – сосудистая система. Общий п</w:t>
      </w:r>
      <w:r w:rsidR="00B3292D">
        <w:rPr>
          <w:sz w:val="28"/>
          <w:szCs w:val="28"/>
        </w:rPr>
        <w:t xml:space="preserve">лан строения стенки кровеносных сосудов. Отличие артерий он вен. Типы капилляров. </w:t>
      </w:r>
    </w:p>
    <w:p w:rsidR="00B3292D" w:rsidRDefault="00B3292D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 Сердце. Топография, строение. Проводящая система сердца. </w:t>
      </w:r>
      <w:proofErr w:type="spellStart"/>
      <w:r>
        <w:rPr>
          <w:sz w:val="28"/>
          <w:szCs w:val="28"/>
        </w:rPr>
        <w:t>Фило</w:t>
      </w:r>
      <w:proofErr w:type="spellEnd"/>
      <w:r>
        <w:rPr>
          <w:sz w:val="28"/>
          <w:szCs w:val="28"/>
        </w:rPr>
        <w:t xml:space="preserve"> – и онтогенез сердца. </w:t>
      </w:r>
    </w:p>
    <w:p w:rsidR="00B3292D" w:rsidRDefault="00B3292D" w:rsidP="00F43AD0">
      <w:pPr>
        <w:rPr>
          <w:sz w:val="28"/>
          <w:szCs w:val="28"/>
        </w:rPr>
      </w:pPr>
    </w:p>
    <w:p w:rsidR="00B3292D" w:rsidRPr="00330FF7" w:rsidRDefault="00B3292D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13</w:t>
      </w:r>
      <w:r w:rsidRPr="00330FF7">
        <w:rPr>
          <w:b/>
          <w:sz w:val="28"/>
          <w:szCs w:val="28"/>
        </w:rPr>
        <w:t>. Артериаль</w:t>
      </w:r>
      <w:r w:rsidR="00DC07B8" w:rsidRPr="00330FF7">
        <w:rPr>
          <w:b/>
          <w:sz w:val="28"/>
          <w:szCs w:val="28"/>
        </w:rPr>
        <w:t>ная система. Венозная система (</w:t>
      </w:r>
      <w:r w:rsidRPr="00330FF7">
        <w:rPr>
          <w:b/>
          <w:sz w:val="28"/>
          <w:szCs w:val="28"/>
        </w:rPr>
        <w:t>2</w:t>
      </w:r>
      <w:r w:rsidR="00DC07B8" w:rsidRPr="00330FF7">
        <w:rPr>
          <w:b/>
          <w:sz w:val="28"/>
          <w:szCs w:val="28"/>
        </w:rPr>
        <w:t xml:space="preserve"> часа</w:t>
      </w:r>
      <w:r w:rsidRPr="00330FF7">
        <w:rPr>
          <w:b/>
          <w:sz w:val="28"/>
          <w:szCs w:val="28"/>
        </w:rPr>
        <w:t xml:space="preserve">) </w:t>
      </w:r>
    </w:p>
    <w:p w:rsidR="00B3292D" w:rsidRDefault="00B3292D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Аорта, ее отделы. Ветви дуги аорты, грудной и брюшной аорты. Области кровоснабжения. Закономерности хода артерий. </w:t>
      </w:r>
      <w:proofErr w:type="spellStart"/>
      <w:r>
        <w:rPr>
          <w:sz w:val="28"/>
          <w:szCs w:val="28"/>
        </w:rPr>
        <w:t>Фило</w:t>
      </w:r>
      <w:proofErr w:type="spellEnd"/>
      <w:r>
        <w:rPr>
          <w:sz w:val="28"/>
          <w:szCs w:val="28"/>
        </w:rPr>
        <w:t xml:space="preserve">-  и онтогенез сосудистой системы. Верхняя и нижняя полые вены. Лимфатические капилляры, сосуды, узлы, протоки. Морфофункциональные особенности венозной и лимфатической систем. </w:t>
      </w:r>
    </w:p>
    <w:p w:rsidR="00B3292D" w:rsidRPr="00B603B0" w:rsidRDefault="00B3292D" w:rsidP="00F43AD0">
      <w:pPr>
        <w:rPr>
          <w:sz w:val="32"/>
          <w:szCs w:val="28"/>
        </w:rPr>
      </w:pPr>
    </w:p>
    <w:p w:rsidR="00B3292D" w:rsidRPr="00330FF7" w:rsidRDefault="00B3292D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14</w:t>
      </w:r>
      <w:r w:rsidRPr="00330FF7">
        <w:rPr>
          <w:b/>
          <w:sz w:val="28"/>
          <w:szCs w:val="28"/>
        </w:rPr>
        <w:t xml:space="preserve">. Эндокринная система (2 часа) </w:t>
      </w:r>
    </w:p>
    <w:p w:rsidR="00B3292D" w:rsidRDefault="00B3292D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Железы внутренней секреции. Гормоны. Роль эндокринных желез в регуляции функции организма. </w:t>
      </w:r>
    </w:p>
    <w:p w:rsidR="00B3292D" w:rsidRDefault="00B3292D" w:rsidP="00F43AD0">
      <w:pPr>
        <w:rPr>
          <w:sz w:val="28"/>
          <w:szCs w:val="28"/>
        </w:rPr>
      </w:pPr>
    </w:p>
    <w:p w:rsidR="00B3292D" w:rsidRDefault="00B3292D" w:rsidP="00F43AD0">
      <w:pPr>
        <w:rPr>
          <w:sz w:val="28"/>
          <w:szCs w:val="28"/>
        </w:rPr>
      </w:pPr>
      <w:r w:rsidRPr="00B603B0">
        <w:rPr>
          <w:sz w:val="32"/>
          <w:szCs w:val="28"/>
        </w:rPr>
        <w:t xml:space="preserve">Тема 15. </w:t>
      </w:r>
      <w:r>
        <w:rPr>
          <w:sz w:val="28"/>
          <w:szCs w:val="28"/>
        </w:rPr>
        <w:t xml:space="preserve">Нервная система и органы чувств (2часа) </w:t>
      </w:r>
    </w:p>
    <w:p w:rsidR="00B3292D" w:rsidRDefault="00B3292D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 Эмбриогенез нервной системы. Спинной мозг. Белое и серое вещество. Оболочки спинного мозга. Головной мозг. Ствол мозга. Строение продолговатого и заднего мозга. Средний и промежуточный мозг.</w:t>
      </w:r>
    </w:p>
    <w:p w:rsidR="00B3292D" w:rsidRDefault="00B3292D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  Конечный мозг. Базальные ядра. Лимбическая и экстрапирамидная система. Кора головного мозга. </w:t>
      </w:r>
      <w:proofErr w:type="spellStart"/>
      <w:r>
        <w:rPr>
          <w:sz w:val="28"/>
          <w:szCs w:val="28"/>
        </w:rPr>
        <w:t>Цитоархитектоника</w:t>
      </w:r>
      <w:proofErr w:type="spellEnd"/>
      <w:r>
        <w:rPr>
          <w:sz w:val="28"/>
          <w:szCs w:val="28"/>
        </w:rPr>
        <w:t xml:space="preserve">. </w:t>
      </w:r>
      <w:r w:rsidR="003953DC">
        <w:rPr>
          <w:sz w:val="28"/>
          <w:szCs w:val="28"/>
        </w:rPr>
        <w:t>Корковые концы анализаторов по И. П. Павлову.</w:t>
      </w:r>
    </w:p>
    <w:p w:rsidR="003953DC" w:rsidRDefault="003953DC" w:rsidP="00F43AD0">
      <w:pPr>
        <w:rPr>
          <w:sz w:val="28"/>
          <w:szCs w:val="28"/>
        </w:rPr>
      </w:pPr>
    </w:p>
    <w:p w:rsidR="003953DC" w:rsidRPr="00330FF7" w:rsidRDefault="003953DC" w:rsidP="00F43AD0">
      <w:pPr>
        <w:rPr>
          <w:b/>
          <w:sz w:val="28"/>
          <w:szCs w:val="28"/>
        </w:rPr>
      </w:pPr>
      <w:r w:rsidRPr="00330FF7">
        <w:rPr>
          <w:b/>
          <w:sz w:val="32"/>
          <w:szCs w:val="28"/>
        </w:rPr>
        <w:t>Тема 16</w:t>
      </w:r>
      <w:r w:rsidRPr="00330FF7">
        <w:rPr>
          <w:b/>
          <w:sz w:val="28"/>
          <w:szCs w:val="28"/>
        </w:rPr>
        <w:t xml:space="preserve">. Периферическая нервная система (2часа) </w:t>
      </w:r>
    </w:p>
    <w:p w:rsidR="003953DC" w:rsidRDefault="003953DC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  Черепно- мозговые нервы. Спинномозговые нервы, сплетения. Вегетативная нервная система: симпатическая и парасимпатическая. Морфофункциональные особенности. </w:t>
      </w:r>
    </w:p>
    <w:p w:rsidR="003953DC" w:rsidRDefault="003953DC" w:rsidP="00F43AD0">
      <w:pPr>
        <w:rPr>
          <w:sz w:val="28"/>
          <w:szCs w:val="28"/>
        </w:rPr>
      </w:pPr>
    </w:p>
    <w:p w:rsidR="003953DC" w:rsidRPr="00330FF7" w:rsidRDefault="003953DC" w:rsidP="00F43AD0">
      <w:pPr>
        <w:rPr>
          <w:b/>
          <w:sz w:val="28"/>
          <w:szCs w:val="28"/>
        </w:rPr>
      </w:pPr>
      <w:bookmarkStart w:id="0" w:name="_GoBack"/>
      <w:r w:rsidRPr="00330FF7">
        <w:rPr>
          <w:b/>
          <w:sz w:val="32"/>
          <w:szCs w:val="28"/>
        </w:rPr>
        <w:t>Тема 17</w:t>
      </w:r>
      <w:r w:rsidR="00DC07B8" w:rsidRPr="00330FF7">
        <w:rPr>
          <w:b/>
          <w:sz w:val="28"/>
          <w:szCs w:val="28"/>
        </w:rPr>
        <w:t>. Органы чувств (</w:t>
      </w:r>
      <w:r w:rsidRPr="00330FF7">
        <w:rPr>
          <w:b/>
          <w:sz w:val="28"/>
          <w:szCs w:val="28"/>
        </w:rPr>
        <w:t xml:space="preserve">2 часа) </w:t>
      </w:r>
    </w:p>
    <w:bookmarkEnd w:id="0"/>
    <w:p w:rsidR="003953DC" w:rsidRDefault="003953DC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   Орган зрения, строение зрительного анализатора. Орган слуха и равновесия, строение слухового и вестибулярного аппарата. Орган вкуса и обоняния. Профилактика близорукости. Гигиена слуха.</w:t>
      </w:r>
    </w:p>
    <w:p w:rsidR="009F4446" w:rsidRDefault="009F4446" w:rsidP="00F43AD0">
      <w:pPr>
        <w:rPr>
          <w:sz w:val="28"/>
          <w:szCs w:val="28"/>
        </w:rPr>
      </w:pPr>
    </w:p>
    <w:p w:rsidR="009F4446" w:rsidRDefault="009F4446" w:rsidP="00F43A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9F4446">
        <w:rPr>
          <w:sz w:val="36"/>
          <w:szCs w:val="36"/>
        </w:rPr>
        <w:t xml:space="preserve">Тематическое планирование </w:t>
      </w:r>
    </w:p>
    <w:tbl>
      <w:tblPr>
        <w:tblStyle w:val="a4"/>
        <w:tblW w:w="9603" w:type="dxa"/>
        <w:tblInd w:w="-289" w:type="dxa"/>
        <w:tblLook w:val="04A0" w:firstRow="1" w:lastRow="0" w:firstColumn="1" w:lastColumn="0" w:noHBand="0" w:noVBand="1"/>
      </w:tblPr>
      <w:tblGrid>
        <w:gridCol w:w="1131"/>
        <w:gridCol w:w="5367"/>
        <w:gridCol w:w="3105"/>
      </w:tblGrid>
      <w:tr w:rsidR="009F4446" w:rsidTr="009F4446">
        <w:trPr>
          <w:trHeight w:val="1310"/>
        </w:trPr>
        <w:tc>
          <w:tcPr>
            <w:tcW w:w="1131" w:type="dxa"/>
          </w:tcPr>
          <w:p w:rsidR="009F4446" w:rsidRPr="009F4446" w:rsidRDefault="009F4446" w:rsidP="00F43AD0">
            <w:pPr>
              <w:rPr>
                <w:sz w:val="32"/>
                <w:szCs w:val="32"/>
              </w:rPr>
            </w:pPr>
            <w:r w:rsidRPr="009F4446">
              <w:rPr>
                <w:sz w:val="32"/>
                <w:szCs w:val="32"/>
              </w:rPr>
              <w:t>№</w:t>
            </w:r>
          </w:p>
          <w:p w:rsidR="009F4446" w:rsidRPr="009F4446" w:rsidRDefault="009F4446" w:rsidP="00F43AD0">
            <w:pPr>
              <w:rPr>
                <w:sz w:val="32"/>
                <w:szCs w:val="32"/>
              </w:rPr>
            </w:pPr>
            <w:r w:rsidRPr="009F4446">
              <w:rPr>
                <w:sz w:val="32"/>
                <w:szCs w:val="32"/>
              </w:rPr>
              <w:t>п</w:t>
            </w:r>
            <w:r w:rsidRPr="009F4446">
              <w:rPr>
                <w:sz w:val="32"/>
                <w:szCs w:val="32"/>
                <w:lang w:val="en-US"/>
              </w:rPr>
              <w:t>/</w:t>
            </w:r>
            <w:r w:rsidRPr="009F4446">
              <w:rPr>
                <w:sz w:val="32"/>
                <w:szCs w:val="32"/>
              </w:rPr>
              <w:t>п</w:t>
            </w:r>
          </w:p>
          <w:p w:rsidR="009F4446" w:rsidRPr="009F4446" w:rsidRDefault="009F4446" w:rsidP="00F43AD0">
            <w:pPr>
              <w:rPr>
                <w:sz w:val="32"/>
                <w:szCs w:val="32"/>
              </w:rPr>
            </w:pPr>
          </w:p>
        </w:tc>
        <w:tc>
          <w:tcPr>
            <w:tcW w:w="5367" w:type="dxa"/>
          </w:tcPr>
          <w:p w:rsidR="009F4446" w:rsidRPr="009F4446" w:rsidRDefault="009F4446" w:rsidP="00F43AD0">
            <w:pPr>
              <w:rPr>
                <w:sz w:val="32"/>
                <w:szCs w:val="32"/>
              </w:rPr>
            </w:pPr>
          </w:p>
          <w:p w:rsidR="009F4446" w:rsidRPr="009F4446" w:rsidRDefault="009F4446" w:rsidP="00F43AD0">
            <w:pPr>
              <w:rPr>
                <w:sz w:val="32"/>
                <w:szCs w:val="32"/>
              </w:rPr>
            </w:pPr>
            <w:r w:rsidRPr="009F4446">
              <w:rPr>
                <w:sz w:val="32"/>
                <w:szCs w:val="32"/>
              </w:rPr>
              <w:t xml:space="preserve"> Наименование разделов и тем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32"/>
                <w:szCs w:val="32"/>
              </w:rPr>
            </w:pPr>
          </w:p>
          <w:p w:rsidR="009F4446" w:rsidRPr="009F4446" w:rsidRDefault="009F4446" w:rsidP="00F43AD0">
            <w:pPr>
              <w:rPr>
                <w:sz w:val="32"/>
                <w:szCs w:val="32"/>
              </w:rPr>
            </w:pPr>
            <w:r w:rsidRPr="009F4446">
              <w:rPr>
                <w:sz w:val="32"/>
                <w:szCs w:val="32"/>
              </w:rPr>
              <w:t xml:space="preserve">          Всего</w:t>
            </w:r>
          </w:p>
        </w:tc>
      </w:tr>
      <w:tr w:rsidR="009F4446" w:rsidTr="009F4446">
        <w:trPr>
          <w:trHeight w:val="431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1</w:t>
            </w:r>
          </w:p>
        </w:tc>
      </w:tr>
      <w:tr w:rsidR="009F4446" w:rsidTr="001E79B6">
        <w:trPr>
          <w:trHeight w:val="382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Положение человека в природе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431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Остеология</w:t>
            </w:r>
          </w:p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3. Остеология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431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4. Соединение костей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431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5. Скелет туловища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431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6. Скелет верхней конечности</w:t>
            </w:r>
          </w:p>
        </w:tc>
        <w:tc>
          <w:tcPr>
            <w:tcW w:w="3105" w:type="dxa"/>
          </w:tcPr>
          <w:p w:rsidR="009F4446" w:rsidRPr="009F4446" w:rsidRDefault="009F4446" w:rsidP="00F43AD0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7" w:type="dxa"/>
          </w:tcPr>
          <w:p w:rsidR="009F4446" w:rsidRPr="001E79B6" w:rsidRDefault="009F444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7. Скелет нижней конечности</w:t>
            </w:r>
          </w:p>
        </w:tc>
        <w:tc>
          <w:tcPr>
            <w:tcW w:w="3105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8. Миология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3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1E7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9. Общая характеристика внутренних органов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9F4446" w:rsidP="001E79B6">
            <w:pPr>
              <w:rPr>
                <w:sz w:val="28"/>
                <w:szCs w:val="28"/>
              </w:rPr>
            </w:pPr>
            <w:r w:rsidRPr="009F4446">
              <w:rPr>
                <w:sz w:val="28"/>
                <w:szCs w:val="28"/>
              </w:rPr>
              <w:t>1</w:t>
            </w:r>
            <w:r w:rsidR="001E79B6">
              <w:rPr>
                <w:sz w:val="28"/>
                <w:szCs w:val="28"/>
              </w:rPr>
              <w:t>0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10. Дыхательная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11. Мочеполовая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12. Сердечно-  сосудистая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13. Артериальная система. Венозная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14. Эндокринная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Нервная система и органы чувств</w:t>
            </w:r>
          </w:p>
          <w:p w:rsidR="001E79B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15. Нервная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Тема 16. Периферическая нервная система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9F4446" w:rsidTr="009F4446">
        <w:trPr>
          <w:trHeight w:val="523"/>
        </w:trPr>
        <w:tc>
          <w:tcPr>
            <w:tcW w:w="1131" w:type="dxa"/>
          </w:tcPr>
          <w:p w:rsidR="009F444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7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 xml:space="preserve">Тема 17. Органы чувств </w:t>
            </w:r>
          </w:p>
        </w:tc>
        <w:tc>
          <w:tcPr>
            <w:tcW w:w="3105" w:type="dxa"/>
          </w:tcPr>
          <w:p w:rsidR="009F444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2</w:t>
            </w:r>
          </w:p>
        </w:tc>
      </w:tr>
      <w:tr w:rsidR="001E79B6" w:rsidTr="009F4446">
        <w:trPr>
          <w:trHeight w:val="523"/>
        </w:trPr>
        <w:tc>
          <w:tcPr>
            <w:tcW w:w="1131" w:type="dxa"/>
          </w:tcPr>
          <w:p w:rsidR="001E79B6" w:rsidRPr="009F4446" w:rsidRDefault="001E79B6" w:rsidP="00F4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67" w:type="dxa"/>
          </w:tcPr>
          <w:p w:rsidR="001E79B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3105" w:type="dxa"/>
          </w:tcPr>
          <w:p w:rsidR="001E79B6" w:rsidRPr="001E79B6" w:rsidRDefault="001E79B6" w:rsidP="00F43AD0">
            <w:pPr>
              <w:rPr>
                <w:sz w:val="28"/>
                <w:szCs w:val="28"/>
              </w:rPr>
            </w:pPr>
            <w:r w:rsidRPr="001E79B6">
              <w:rPr>
                <w:sz w:val="28"/>
                <w:szCs w:val="28"/>
              </w:rPr>
              <w:t>34</w:t>
            </w:r>
          </w:p>
        </w:tc>
      </w:tr>
    </w:tbl>
    <w:p w:rsidR="009F4446" w:rsidRDefault="001E79B6" w:rsidP="00F43A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1E79B6">
        <w:rPr>
          <w:sz w:val="36"/>
          <w:szCs w:val="36"/>
        </w:rPr>
        <w:t>Перечень ключевых слов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Антагонисты, апоневроз, артерия, афферентный, анализатор.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Вена, вещество белое и серое, вентральный, висцеральный.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Ганглий.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Дорсальный, диафиз, диартроз, дистальный, динамическая работа.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Кифоз.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Локомоция, ловкие мышцы, лордоз, латеральный.</w:t>
      </w:r>
    </w:p>
    <w:p w:rsidR="001E79B6" w:rsidRDefault="001E79B6" w:rsidP="00F43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Метафиз</w:t>
      </w:r>
      <w:proofErr w:type="spellEnd"/>
      <w:r>
        <w:rPr>
          <w:sz w:val="28"/>
          <w:szCs w:val="28"/>
        </w:rPr>
        <w:t>, медиальный.</w:t>
      </w:r>
    </w:p>
    <w:p w:rsidR="001E79B6" w:rsidRDefault="001E79B6" w:rsidP="00F43AD0">
      <w:pPr>
        <w:rPr>
          <w:sz w:val="28"/>
          <w:szCs w:val="28"/>
        </w:rPr>
      </w:pPr>
      <w:r>
        <w:rPr>
          <w:sz w:val="28"/>
          <w:szCs w:val="28"/>
        </w:rPr>
        <w:t>Нейрон, нерв, нервное волокно, нервный центр.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Орган, онтогенез, осанка.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Пронация, проксимальный, проводящие пути, париетальный.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Рефлекторная дуга, рычаги первого и второго рода.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 xml:space="preserve">Сагиттальный, </w:t>
      </w:r>
      <w:proofErr w:type="spellStart"/>
      <w:r>
        <w:rPr>
          <w:sz w:val="28"/>
          <w:szCs w:val="28"/>
        </w:rPr>
        <w:t>саниртроз</w:t>
      </w:r>
      <w:proofErr w:type="spellEnd"/>
      <w:r>
        <w:rPr>
          <w:sz w:val="28"/>
          <w:szCs w:val="28"/>
        </w:rPr>
        <w:t>, синдесмоз, синхондроз, синостоз, супинация, сфинктер, статическая работа, сильные мышцы, серозный, синергисты, система органов.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Ткань, топография.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Фасция, филогенез.</w:t>
      </w:r>
    </w:p>
    <w:p w:rsidR="00704300" w:rsidRDefault="00704300" w:rsidP="00F43AD0">
      <w:pPr>
        <w:rPr>
          <w:sz w:val="28"/>
          <w:szCs w:val="28"/>
        </w:rPr>
      </w:pPr>
      <w:r>
        <w:rPr>
          <w:sz w:val="28"/>
          <w:szCs w:val="28"/>
        </w:rPr>
        <w:t>Эпифиз, эффектор, эфферентный.</w:t>
      </w:r>
    </w:p>
    <w:p w:rsidR="00704300" w:rsidRDefault="00704300" w:rsidP="00F43AD0">
      <w:pPr>
        <w:rPr>
          <w:sz w:val="28"/>
          <w:szCs w:val="28"/>
        </w:rPr>
      </w:pPr>
    </w:p>
    <w:p w:rsidR="00704300" w:rsidRDefault="00704300" w:rsidP="00F43AD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B603B0">
        <w:rPr>
          <w:sz w:val="28"/>
          <w:szCs w:val="28"/>
        </w:rPr>
        <w:t xml:space="preserve">               </w:t>
      </w:r>
      <w:r w:rsidRPr="00704300">
        <w:rPr>
          <w:sz w:val="32"/>
          <w:szCs w:val="32"/>
        </w:rPr>
        <w:t xml:space="preserve">Литература. </w:t>
      </w:r>
      <w:r w:rsidR="00B603B0">
        <w:rPr>
          <w:sz w:val="32"/>
          <w:szCs w:val="32"/>
        </w:rPr>
        <w:t xml:space="preserve"> 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>Аршавский, И.А. Физиологические механизмы и закономерности индивидуального развития ребенка. – М., 1982.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 xml:space="preserve">Богомолова, Ф.А., </w:t>
      </w:r>
      <w:proofErr w:type="spellStart"/>
      <w:r w:rsidRPr="007570FD">
        <w:rPr>
          <w:sz w:val="28"/>
          <w:szCs w:val="28"/>
        </w:rPr>
        <w:t>Аполлонова</w:t>
      </w:r>
      <w:proofErr w:type="spellEnd"/>
      <w:r w:rsidRPr="007570FD">
        <w:rPr>
          <w:sz w:val="28"/>
          <w:szCs w:val="28"/>
        </w:rPr>
        <w:t>, И.Б. Физическое, нервно-психическое развитие и методика исследования ребенка. – М., 1979.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>Воронин, Л.Г. Физиология вышей нервной деятельности. – М., 1979.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>Исаев, Д.Н., Каган, В.Е. Половое воспитание и психогигиена пола у детей. – М.,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>Ермолов, Ю.А. Возрастная физиология. – М., 1979.</w:t>
      </w:r>
    </w:p>
    <w:p w:rsidR="00B603B0" w:rsidRPr="007570FD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570FD">
        <w:rPr>
          <w:sz w:val="28"/>
          <w:szCs w:val="28"/>
        </w:rPr>
        <w:t>Курепина</w:t>
      </w:r>
      <w:proofErr w:type="spellEnd"/>
      <w:r w:rsidRPr="007570FD">
        <w:rPr>
          <w:sz w:val="28"/>
          <w:szCs w:val="28"/>
        </w:rPr>
        <w:t xml:space="preserve">, М. М., </w:t>
      </w:r>
      <w:proofErr w:type="spellStart"/>
      <w:r w:rsidRPr="007570FD">
        <w:rPr>
          <w:sz w:val="28"/>
          <w:szCs w:val="28"/>
        </w:rPr>
        <w:t>Воккен</w:t>
      </w:r>
      <w:proofErr w:type="spellEnd"/>
      <w:r w:rsidRPr="007570FD">
        <w:rPr>
          <w:sz w:val="28"/>
          <w:szCs w:val="28"/>
        </w:rPr>
        <w:t>, Г.Г. Анатомия человека. – М</w:t>
      </w:r>
      <w:r w:rsidR="007570FD">
        <w:rPr>
          <w:sz w:val="28"/>
          <w:szCs w:val="28"/>
        </w:rPr>
        <w:t xml:space="preserve">. </w:t>
      </w:r>
      <w:r w:rsidRPr="007570FD">
        <w:rPr>
          <w:sz w:val="28"/>
          <w:szCs w:val="28"/>
        </w:rPr>
        <w:t>А., 1979.</w:t>
      </w:r>
    </w:p>
    <w:p w:rsidR="00B603B0" w:rsidRDefault="00B603B0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70FD">
        <w:rPr>
          <w:sz w:val="28"/>
          <w:szCs w:val="28"/>
        </w:rPr>
        <w:t>Леонтьева, Н.Н.</w:t>
      </w:r>
      <w:r w:rsidR="007570FD">
        <w:rPr>
          <w:sz w:val="28"/>
          <w:szCs w:val="28"/>
        </w:rPr>
        <w:t xml:space="preserve"> Общая и возвратная физиология анализаторов. – М., 1976.</w:t>
      </w:r>
    </w:p>
    <w:p w:rsidR="007570FD" w:rsidRDefault="007570FD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Леонтьева, Н. Н., Маринова К.В. Анатомия и физиология детского организма. – М., 1966.</w:t>
      </w:r>
    </w:p>
    <w:p w:rsidR="007570FD" w:rsidRDefault="007570FD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>, А. Р. Язык и сознание. – М., 1979.</w:t>
      </w:r>
    </w:p>
    <w:p w:rsidR="007570FD" w:rsidRDefault="007570FD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Морфофункциональное созревание основных физиологических систем организма детей дошкольного возраста</w:t>
      </w:r>
      <w:r w:rsidRPr="007570FD">
        <w:rPr>
          <w:sz w:val="28"/>
          <w:szCs w:val="28"/>
        </w:rPr>
        <w:t xml:space="preserve">/ </w:t>
      </w:r>
      <w:r>
        <w:rPr>
          <w:sz w:val="28"/>
          <w:szCs w:val="28"/>
        </w:rPr>
        <w:t>под ред. Антроповой М. А., Кольцевой А. М. – М., 1983.</w:t>
      </w:r>
    </w:p>
    <w:p w:rsidR="007570FD" w:rsidRDefault="007570FD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Маринова, К. В. Общая и возрастная физиология нервной системы. – М. 1973.</w:t>
      </w:r>
    </w:p>
    <w:p w:rsidR="007570FD" w:rsidRDefault="00DC07B8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0FD">
        <w:rPr>
          <w:sz w:val="28"/>
          <w:szCs w:val="28"/>
        </w:rPr>
        <w:t>Общий курс физиологии человека и животных/ под ред. Судакова К. В. – М., 1973.</w:t>
      </w:r>
    </w:p>
    <w:p w:rsidR="007570FD" w:rsidRDefault="007570FD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Основы физиологии человека</w:t>
      </w:r>
      <w:r w:rsidRPr="007570FD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Б. И. Ткаченко: в 2 т. – СПб., 1994.</w:t>
      </w:r>
    </w:p>
    <w:p w:rsidR="007570FD" w:rsidRDefault="00DC07B8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Сапин</w:t>
      </w:r>
      <w:proofErr w:type="spellEnd"/>
      <w:r>
        <w:rPr>
          <w:sz w:val="28"/>
          <w:szCs w:val="28"/>
        </w:rPr>
        <w:t xml:space="preserve">, М. Р.,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>, В. И. Анатомия и физиология человека. 2-е изд. – М., 1999.</w:t>
      </w:r>
    </w:p>
    <w:p w:rsidR="00DC07B8" w:rsidRDefault="00DC07B8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Хрипкова, А. Г. Анатомия, физиология и гигиена человека. – М., 1978.</w:t>
      </w:r>
    </w:p>
    <w:p w:rsidR="00DC07B8" w:rsidRDefault="00DC07B8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Хрипкова, А. Г. Возрастания физиология. – М., 1978.</w:t>
      </w:r>
    </w:p>
    <w:p w:rsidR="00DC07B8" w:rsidRDefault="00DC07B8" w:rsidP="00B603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Физиология развития ребенка</w:t>
      </w:r>
      <w:r w:rsidRPr="00DC07B8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Козлова В. И., Фарбер Д. А. – М., 1983.</w:t>
      </w:r>
    </w:p>
    <w:p w:rsidR="00DC07B8" w:rsidRPr="00DC07B8" w:rsidRDefault="00DC07B8" w:rsidP="00DC07B8">
      <w:pPr>
        <w:ind w:left="360"/>
        <w:rPr>
          <w:sz w:val="28"/>
          <w:szCs w:val="28"/>
        </w:rPr>
      </w:pPr>
    </w:p>
    <w:p w:rsidR="00704300" w:rsidRPr="007570FD" w:rsidRDefault="00704300" w:rsidP="00F43AD0">
      <w:pPr>
        <w:rPr>
          <w:sz w:val="28"/>
          <w:szCs w:val="28"/>
        </w:rPr>
      </w:pPr>
    </w:p>
    <w:p w:rsidR="00B603B0" w:rsidRPr="007570FD" w:rsidRDefault="00B603B0">
      <w:pPr>
        <w:rPr>
          <w:sz w:val="28"/>
          <w:szCs w:val="28"/>
        </w:rPr>
      </w:pPr>
    </w:p>
    <w:sectPr w:rsidR="00B603B0" w:rsidRPr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FE8"/>
    <w:multiLevelType w:val="hybridMultilevel"/>
    <w:tmpl w:val="1AC4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44D"/>
    <w:multiLevelType w:val="hybridMultilevel"/>
    <w:tmpl w:val="CE7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E5663"/>
    <w:multiLevelType w:val="hybridMultilevel"/>
    <w:tmpl w:val="DD60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9D7"/>
    <w:multiLevelType w:val="hybridMultilevel"/>
    <w:tmpl w:val="A17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5C"/>
    <w:rsid w:val="000B797A"/>
    <w:rsid w:val="00192881"/>
    <w:rsid w:val="001E79B6"/>
    <w:rsid w:val="00330FF7"/>
    <w:rsid w:val="0038695C"/>
    <w:rsid w:val="003953DC"/>
    <w:rsid w:val="003D1C62"/>
    <w:rsid w:val="003E4DA7"/>
    <w:rsid w:val="0060770C"/>
    <w:rsid w:val="00704300"/>
    <w:rsid w:val="007570FD"/>
    <w:rsid w:val="00845EDC"/>
    <w:rsid w:val="008670F5"/>
    <w:rsid w:val="009F4446"/>
    <w:rsid w:val="00B3292D"/>
    <w:rsid w:val="00B603B0"/>
    <w:rsid w:val="00DC07B8"/>
    <w:rsid w:val="00E938FA"/>
    <w:rsid w:val="00F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325"/>
  <w15:chartTrackingRefBased/>
  <w15:docId w15:val="{8D043E6C-1340-4129-A744-95A5BEA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62"/>
    <w:pPr>
      <w:ind w:left="720"/>
      <w:contextualSpacing/>
    </w:pPr>
  </w:style>
  <w:style w:type="table" w:styleId="a4">
    <w:name w:val="Table Grid"/>
    <w:basedOn w:val="a1"/>
    <w:uiPriority w:val="39"/>
    <w:rsid w:val="009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Owner</cp:lastModifiedBy>
  <cp:revision>10</cp:revision>
  <dcterms:created xsi:type="dcterms:W3CDTF">2020-08-31T19:13:00Z</dcterms:created>
  <dcterms:modified xsi:type="dcterms:W3CDTF">2020-09-02T18:34:00Z</dcterms:modified>
</cp:coreProperties>
</file>