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47" w:rsidRDefault="00390B47" w:rsidP="00390B47">
      <w:pPr>
        <w:tabs>
          <w:tab w:val="left" w:pos="0"/>
        </w:tabs>
        <w:ind w:left="0" w:firstLine="0"/>
        <w:rPr>
          <w:bCs/>
          <w:color w:val="000000"/>
          <w:spacing w:val="-8"/>
          <w:szCs w:val="28"/>
        </w:rPr>
      </w:pPr>
      <w:r>
        <w:rPr>
          <w:bCs/>
          <w:color w:val="000000"/>
          <w:spacing w:val="-8"/>
          <w:szCs w:val="28"/>
        </w:rPr>
        <w:t>Принято</w:t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</w:r>
      <w:r>
        <w:rPr>
          <w:bCs/>
          <w:color w:val="000000"/>
          <w:spacing w:val="-8"/>
          <w:szCs w:val="28"/>
        </w:rPr>
        <w:tab/>
        <w:t>УТВЕРЖДАЮ</w:t>
      </w:r>
    </w:p>
    <w:p w:rsidR="00390B47" w:rsidRDefault="00390B47" w:rsidP="00390B47">
      <w:pPr>
        <w:tabs>
          <w:tab w:val="left" w:pos="0"/>
        </w:tabs>
        <w:ind w:left="0" w:firstLine="0"/>
        <w:rPr>
          <w:bCs/>
          <w:color w:val="000000"/>
          <w:spacing w:val="-8"/>
          <w:szCs w:val="28"/>
        </w:rPr>
      </w:pPr>
      <w:r>
        <w:rPr>
          <w:bCs/>
          <w:color w:val="000000"/>
          <w:spacing w:val="-8"/>
          <w:szCs w:val="28"/>
        </w:rPr>
        <w:t>решением педагогического совета                        Директор МБОУ СОШ № 5</w:t>
      </w:r>
    </w:p>
    <w:p w:rsidR="00390B47" w:rsidRDefault="00390B47" w:rsidP="00390B47">
      <w:pPr>
        <w:tabs>
          <w:tab w:val="left" w:pos="0"/>
        </w:tabs>
        <w:ind w:left="0" w:firstLine="0"/>
        <w:rPr>
          <w:bCs/>
          <w:color w:val="000000"/>
          <w:spacing w:val="-8"/>
          <w:szCs w:val="28"/>
        </w:rPr>
      </w:pPr>
      <w:r>
        <w:rPr>
          <w:bCs/>
          <w:color w:val="000000"/>
          <w:spacing w:val="-8"/>
          <w:szCs w:val="28"/>
        </w:rPr>
        <w:t>МБОУ СОШ № 5                                                      города-курорта Железноводска</w:t>
      </w:r>
    </w:p>
    <w:p w:rsidR="00390B47" w:rsidRDefault="00390B47" w:rsidP="00390B47">
      <w:pPr>
        <w:tabs>
          <w:tab w:val="left" w:pos="0"/>
        </w:tabs>
        <w:ind w:left="0" w:firstLine="0"/>
        <w:rPr>
          <w:bCs/>
          <w:color w:val="000000"/>
          <w:spacing w:val="-8"/>
          <w:szCs w:val="28"/>
        </w:rPr>
      </w:pPr>
      <w:r>
        <w:rPr>
          <w:bCs/>
          <w:color w:val="000000"/>
          <w:spacing w:val="-8"/>
          <w:szCs w:val="28"/>
        </w:rPr>
        <w:t>города-курорта Железноводска                             _____________ Н.Х. Кобцева</w:t>
      </w:r>
    </w:p>
    <w:p w:rsidR="0058108B" w:rsidRPr="005812DB" w:rsidRDefault="0058108B" w:rsidP="0058108B">
      <w:pPr>
        <w:tabs>
          <w:tab w:val="left" w:pos="0"/>
        </w:tabs>
        <w:ind w:left="0" w:firstLine="0"/>
        <w:rPr>
          <w:rFonts w:cs="Times New Roman"/>
          <w:bCs/>
          <w:spacing w:val="-8"/>
          <w:szCs w:val="28"/>
        </w:rPr>
      </w:pPr>
      <w:r w:rsidRPr="005812DB">
        <w:rPr>
          <w:rFonts w:cs="Times New Roman"/>
          <w:szCs w:val="28"/>
        </w:rPr>
        <w:t xml:space="preserve">протокол № </w:t>
      </w:r>
      <w:r w:rsidRPr="005812DB">
        <w:rPr>
          <w:rFonts w:cs="Times New Roman"/>
          <w:szCs w:val="28"/>
          <w:u w:val="single"/>
        </w:rPr>
        <w:t xml:space="preserve">13 </w:t>
      </w:r>
      <w:r w:rsidRPr="005812DB">
        <w:rPr>
          <w:rFonts w:cs="Times New Roman"/>
          <w:szCs w:val="28"/>
        </w:rPr>
        <w:t>от 30.08.2019 года                   «30» августа 2019 года</w:t>
      </w:r>
    </w:p>
    <w:p w:rsidR="00390B47" w:rsidRDefault="00390B47" w:rsidP="004579E6">
      <w:pPr>
        <w:shd w:val="clear" w:color="auto" w:fill="FFFFFF"/>
        <w:spacing w:line="276" w:lineRule="auto"/>
        <w:ind w:left="0" w:firstLine="0"/>
        <w:jc w:val="center"/>
        <w:textAlignment w:val="baseline"/>
        <w:outlineLvl w:val="0"/>
        <w:rPr>
          <w:rFonts w:eastAsia="Times New Roman" w:cs="Times New Roman"/>
          <w:caps/>
          <w:kern w:val="36"/>
          <w:szCs w:val="28"/>
          <w:lang w:eastAsia="ru-RU"/>
        </w:rPr>
      </w:pPr>
    </w:p>
    <w:p w:rsidR="002E391B" w:rsidRPr="004579E6" w:rsidRDefault="002E391B" w:rsidP="004579E6">
      <w:pPr>
        <w:shd w:val="clear" w:color="auto" w:fill="FFFFFF"/>
        <w:spacing w:line="276" w:lineRule="auto"/>
        <w:ind w:left="0" w:firstLine="0"/>
        <w:jc w:val="center"/>
        <w:textAlignment w:val="baseline"/>
        <w:outlineLvl w:val="0"/>
        <w:rPr>
          <w:rFonts w:eastAsia="Times New Roman" w:cs="Times New Roman"/>
          <w:caps/>
          <w:kern w:val="36"/>
          <w:szCs w:val="28"/>
          <w:lang w:eastAsia="ru-RU"/>
        </w:rPr>
      </w:pPr>
      <w:r w:rsidRPr="004579E6">
        <w:rPr>
          <w:rFonts w:eastAsia="Times New Roman" w:cs="Times New Roman"/>
          <w:caps/>
          <w:kern w:val="36"/>
          <w:szCs w:val="28"/>
          <w:lang w:eastAsia="ru-RU"/>
        </w:rPr>
        <w:t>ПОЛОЖЕНИЕ</w:t>
      </w:r>
    </w:p>
    <w:p w:rsidR="004579E6" w:rsidRDefault="002E391B" w:rsidP="004579E6">
      <w:pPr>
        <w:spacing w:line="276" w:lineRule="auto"/>
        <w:ind w:left="0" w:firstLine="0"/>
        <w:jc w:val="center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об условном переводе учащихся, имеющих </w:t>
      </w:r>
      <w:proofErr w:type="gramStart"/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академическую</w:t>
      </w:r>
      <w:proofErr w:type="gramEnd"/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задолжность</w:t>
      </w:r>
      <w:r w:rsidRPr="004579E6">
        <w:rPr>
          <w:rFonts w:eastAsia="Times New Roman" w:cs="Times New Roman"/>
          <w:szCs w:val="28"/>
          <w:lang w:eastAsia="ru-RU"/>
        </w:rPr>
        <w:br/>
      </w:r>
      <w:r w:rsidR="000C3703">
        <w:rPr>
          <w:rFonts w:eastAsia="Times New Roman" w:cs="Times New Roman"/>
          <w:szCs w:val="28"/>
          <w:bdr w:val="none" w:sz="0" w:space="0" w:color="auto" w:frame="1"/>
          <w:lang w:eastAsia="ru-RU"/>
        </w:rPr>
        <w:t>м</w:t>
      </w: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униципального бюджетного общеобразовательного учреждения</w:t>
      </w:r>
    </w:p>
    <w:p w:rsidR="002E391B" w:rsidRPr="004579E6" w:rsidRDefault="002E391B" w:rsidP="004579E6">
      <w:pPr>
        <w:spacing w:line="276" w:lineRule="auto"/>
        <w:ind w:left="0" w:firstLine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«С</w:t>
      </w: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редн</w:t>
      </w:r>
      <w:r w:rsid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яя</w:t>
      </w:r>
      <w:r w:rsidR="004579E6">
        <w:rPr>
          <w:rFonts w:eastAsia="Times New Roman" w:cs="Times New Roman"/>
          <w:szCs w:val="28"/>
          <w:lang w:eastAsia="ru-RU"/>
        </w:rPr>
        <w:t xml:space="preserve"> </w:t>
      </w: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общеобразовательн</w:t>
      </w:r>
      <w:r w:rsid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ая</w:t>
      </w: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школ</w:t>
      </w:r>
      <w:r w:rsid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>а</w:t>
      </w:r>
      <w:r w:rsidRP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№</w:t>
      </w:r>
      <w:r w:rsidR="004579E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5» г-к Железноводска</w:t>
      </w:r>
    </w:p>
    <w:p w:rsidR="004579E6" w:rsidRP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br/>
      </w:r>
      <w:r w:rsidRPr="004579E6">
        <w:rPr>
          <w:rFonts w:eastAsia="Times New Roman" w:cs="Times New Roman"/>
          <w:b/>
          <w:szCs w:val="28"/>
          <w:lang w:eastAsia="ru-RU"/>
        </w:rPr>
        <w:t>1.Общие положения</w:t>
      </w:r>
    </w:p>
    <w:p w:rsidR="004579E6" w:rsidRP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="002E391B" w:rsidRPr="004579E6">
        <w:rPr>
          <w:rFonts w:eastAsia="Times New Roman" w:cs="Times New Roman"/>
          <w:szCs w:val="28"/>
          <w:lang w:eastAsia="ru-RU"/>
        </w:rPr>
        <w:t>Положение об условном переводе неуспевающих учащихся разработано на основании ст. 58 Федерального закона от 29 декабря 2012 № 273-ФЗ «Об образовании в Российской Федерации», требований к результатам освоения основной общеобразовательной программы начального общего образования, основного общего образования.</w:t>
      </w:r>
    </w:p>
    <w:p w:rsid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="002E391B" w:rsidRPr="004579E6">
        <w:rPr>
          <w:rFonts w:eastAsia="Times New Roman" w:cs="Times New Roman"/>
          <w:szCs w:val="28"/>
          <w:lang w:eastAsia="ru-RU"/>
        </w:rPr>
        <w:t>Учащиеся по образовательной программе начального общего образования, основного общего и среднего общего образования, имеющие по итогам учебного года академическую задолженность по одному и более предметам, переводятся в следующий класс условно.</w:t>
      </w:r>
    </w:p>
    <w:p w:rsidR="004579E6" w:rsidRP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1.3 Условный перевод обучающегося в следующий класс производится по решению педагогического совета.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1.4 Учащиеся обязаны ликвидировать академ</w:t>
      </w:r>
      <w:r w:rsidR="004579E6">
        <w:rPr>
          <w:rFonts w:eastAsia="Times New Roman" w:cs="Times New Roman"/>
          <w:szCs w:val="28"/>
          <w:lang w:eastAsia="ru-RU"/>
        </w:rPr>
        <w:t>ическую задолженность в течение 1 четверти</w:t>
      </w:r>
      <w:r w:rsidRPr="004579E6">
        <w:rPr>
          <w:rFonts w:eastAsia="Times New Roman" w:cs="Times New Roman"/>
          <w:szCs w:val="28"/>
          <w:lang w:eastAsia="ru-RU"/>
        </w:rPr>
        <w:t xml:space="preserve"> следующего учебного года.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1.5 Родители (законные представители) условно переведенного обучающегося письменно уведомляются классным руководителем о принятом решении, сроках ликвидации задолженности, объеме необходимого для освоения учебного материала.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1.6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Если родители не могут гарантировать ликвидации академической задолженности ребёнком, то с их согласия ученик может быть оставлен на повторный год обучения.</w:t>
      </w:r>
    </w:p>
    <w:p w:rsid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4579E6" w:rsidRP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579E6">
        <w:rPr>
          <w:rFonts w:eastAsia="Times New Roman" w:cs="Times New Roman"/>
          <w:b/>
          <w:szCs w:val="28"/>
          <w:lang w:eastAsia="ru-RU"/>
        </w:rPr>
        <w:t>2.</w:t>
      </w:r>
      <w:r w:rsidR="002E391B" w:rsidRPr="004579E6">
        <w:rPr>
          <w:rFonts w:eastAsia="Times New Roman" w:cs="Times New Roman"/>
          <w:b/>
          <w:szCs w:val="28"/>
          <w:lang w:eastAsia="ru-RU"/>
        </w:rPr>
        <w:t>Организация занятий с неуспевающими учащимися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2.1 Ответственным за ликвидацию задолженности является учитель, по предмету которого обучающийся получил неудовлетворительную отметку за год. Он представляет заместителю директора по У</w:t>
      </w:r>
      <w:r w:rsidR="004579E6">
        <w:rPr>
          <w:rFonts w:eastAsia="Times New Roman" w:cs="Times New Roman"/>
          <w:szCs w:val="28"/>
          <w:lang w:eastAsia="ru-RU"/>
        </w:rPr>
        <w:t>В</w:t>
      </w:r>
      <w:r w:rsidRPr="004579E6">
        <w:rPr>
          <w:rFonts w:eastAsia="Times New Roman" w:cs="Times New Roman"/>
          <w:szCs w:val="28"/>
          <w:lang w:eastAsia="ru-RU"/>
        </w:rPr>
        <w:t>Р график консультативных занятий по усвоению обучающимися учебной программы соответствующего предмета в объеме, соответствующем государственному образовательному стандарту. Формы и методы работы определяются учителем в зависимости от уровня знаний обучающегося и его индивидуальных особенностей.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lastRenderedPageBreak/>
        <w:t>2.2 Классные руководители обучающихся, имеющих академическую задолженность, осуществляют взаимодействие всех участников образовательного процесса по ликвидации задолженности и своевременно информируют родителей (законных представителей) обучающихся о ходе ликвидации задолженности.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 xml:space="preserve">2.3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обучающемуся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2.3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учебным заведением, осуществляющим образовательную деятельность, в пределах одного года с момента образования академической задолженности. В</w:t>
      </w:r>
      <w:r w:rsidR="004579E6">
        <w:rPr>
          <w:rFonts w:eastAsia="Times New Roman" w:cs="Times New Roman"/>
          <w:szCs w:val="28"/>
          <w:lang w:eastAsia="ru-RU"/>
        </w:rPr>
        <w:t xml:space="preserve"> указанный период не включается </w:t>
      </w:r>
      <w:r w:rsidRPr="004579E6">
        <w:rPr>
          <w:rFonts w:eastAsia="Times New Roman" w:cs="Times New Roman"/>
          <w:szCs w:val="28"/>
          <w:lang w:eastAsia="ru-RU"/>
        </w:rPr>
        <w:t>время болезни учащегося.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 2.4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Для проведения промежуточной аттестации во второй раз приказом директора создается аттестационная комиссия в количестве не менее двух учителей, преподающих данный учебный предмет.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2.5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Родители (законные представители) имеют право по согласованию с аттестационной комиссией присутствовать при аттестации обучающегося в качестве наблюдателей без права устных высказываний или требований пояснений в ходе проведения аттестации (все разъяснения от аттестационной комиссии можно получить после официального окончания аттестации).</w:t>
      </w:r>
      <w:r w:rsidRPr="004579E6">
        <w:rPr>
          <w:rFonts w:eastAsia="Times New Roman" w:cs="Times New Roman"/>
          <w:szCs w:val="28"/>
          <w:lang w:eastAsia="ru-RU"/>
        </w:rPr>
        <w:br/>
        <w:t>2.6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Учитель или комиссия оформляет результат ликвидации академической задолженности в протоколе.</w:t>
      </w:r>
    </w:p>
    <w:p w:rsid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2.7.</w:t>
      </w:r>
      <w:r w:rsidR="002E391B" w:rsidRPr="004579E6">
        <w:rPr>
          <w:rFonts w:eastAsia="Times New Roman" w:cs="Times New Roman"/>
          <w:szCs w:val="28"/>
          <w:lang w:eastAsia="ru-RU"/>
        </w:rPr>
        <w:t>Не допускается взимание платы с учащихся за прохождение промежуточной аттестации.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br/>
      </w:r>
      <w:r w:rsidRPr="004579E6">
        <w:rPr>
          <w:rFonts w:eastAsia="Times New Roman" w:cs="Times New Roman"/>
          <w:b/>
          <w:szCs w:val="28"/>
          <w:lang w:eastAsia="ru-RU"/>
        </w:rPr>
        <w:t>3. Перевод учащихся в следующий класс</w:t>
      </w:r>
    </w:p>
    <w:p w:rsid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proofErr w:type="gramStart"/>
      <w:r w:rsidR="002E391B" w:rsidRPr="004579E6">
        <w:rPr>
          <w:rFonts w:eastAsia="Times New Roman" w:cs="Times New Roman"/>
          <w:szCs w:val="28"/>
          <w:lang w:eastAsia="ru-RU"/>
        </w:rPr>
        <w:t>Обучающиеся</w:t>
      </w:r>
      <w:proofErr w:type="gramEnd"/>
      <w:r w:rsidR="002E391B" w:rsidRPr="004579E6">
        <w:rPr>
          <w:rFonts w:eastAsia="Times New Roman" w:cs="Times New Roman"/>
          <w:szCs w:val="28"/>
          <w:lang w:eastAsia="ru-RU"/>
        </w:rPr>
        <w:t xml:space="preserve">, успешно ликвидировавшие академическую задолженность, продолжают обучение в данном классе. </w:t>
      </w:r>
      <w:proofErr w:type="gramStart"/>
      <w:r w:rsidR="002E391B" w:rsidRPr="004579E6">
        <w:rPr>
          <w:rFonts w:eastAsia="Times New Roman" w:cs="Times New Roman"/>
          <w:szCs w:val="28"/>
          <w:lang w:eastAsia="ru-RU"/>
        </w:rPr>
        <w:t>Педагогическим советом принимается решение о переводе обучающегося, на основании которого директором школы издается приказ о переводе.</w:t>
      </w:r>
      <w:r w:rsidR="002E391B" w:rsidRPr="004579E6">
        <w:rPr>
          <w:rFonts w:eastAsia="Times New Roman" w:cs="Times New Roman"/>
          <w:szCs w:val="28"/>
          <w:lang w:eastAsia="ru-RU"/>
        </w:rPr>
        <w:br/>
        <w:t>3.2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</w:t>
      </w:r>
      <w:proofErr w:type="gramEnd"/>
      <w:r w:rsidR="002E391B" w:rsidRPr="004579E6">
        <w:rPr>
          <w:rFonts w:eastAsia="Times New Roman" w:cs="Times New Roman"/>
          <w:szCs w:val="28"/>
          <w:lang w:eastAsia="ru-RU"/>
        </w:rPr>
        <w:t xml:space="preserve"> в соответствии с </w:t>
      </w:r>
      <w:r w:rsidR="002E391B" w:rsidRPr="004579E6">
        <w:rPr>
          <w:rFonts w:eastAsia="Times New Roman" w:cs="Times New Roman"/>
          <w:szCs w:val="28"/>
          <w:lang w:eastAsia="ru-RU"/>
        </w:rPr>
        <w:lastRenderedPageBreak/>
        <w:t xml:space="preserve">рекомендациями психолого-медико-педагогической комиссии либо </w:t>
      </w:r>
      <w:proofErr w:type="gramStart"/>
      <w:r w:rsidR="002E391B" w:rsidRPr="004579E6">
        <w:rPr>
          <w:rFonts w:eastAsia="Times New Roman" w:cs="Times New Roman"/>
          <w:szCs w:val="28"/>
          <w:lang w:eastAsia="ru-RU"/>
        </w:rPr>
        <w:t>обучение</w:t>
      </w:r>
      <w:proofErr w:type="gramEnd"/>
      <w:r w:rsidR="002E391B" w:rsidRPr="004579E6">
        <w:rPr>
          <w:rFonts w:eastAsia="Times New Roman" w:cs="Times New Roman"/>
          <w:szCs w:val="28"/>
          <w:lang w:eastAsia="ru-RU"/>
        </w:rPr>
        <w:t xml:space="preserve"> по индивидуальному учебному плану.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3.3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r w:rsidRPr="004579E6">
        <w:rPr>
          <w:rFonts w:eastAsia="Times New Roman" w:cs="Times New Roman"/>
          <w:szCs w:val="28"/>
          <w:lang w:eastAsia="ru-RU"/>
        </w:rPr>
        <w:br/>
        <w:t>3.4</w:t>
      </w:r>
      <w:r w:rsidR="004579E6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По результатам промежуточной аттестации директор школы издает приказ, который доводится до сведения родителей (законных представителей) в трехдневный срок.</w:t>
      </w:r>
    </w:p>
    <w:p w:rsidR="004579E6" w:rsidRDefault="004579E6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4579E6" w:rsidRP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579E6">
        <w:rPr>
          <w:rFonts w:eastAsia="Times New Roman" w:cs="Times New Roman"/>
          <w:b/>
          <w:szCs w:val="28"/>
          <w:lang w:eastAsia="ru-RU"/>
        </w:rPr>
        <w:t>4. Делопроизводство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4.1 Педагогическим советом на заседании, посвященном переводу обучающихся в следующий класс, определяются и заносятся в протокол условия осуществления перевода обучающихся начального общего, основного общего и среднего общего образования, имеющих по итогам учебного года академическую задолженность по одному предмету, а так же имеющих две и более академических задолженности. В протоколе педагогического совета указывается фамилия, имя, отчество ученика, класс обучения, название предмета, по которому по итогам учебного года он имеет неудовлетворительную отметку; определяется срок ликвидации задолженности. На основании решения педагогического совета издается соответствующий приказ.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4.2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В классном журнале делается запись «условно переведен в ____ класс», протокол педсовета № ___ от ___, в личном деле делается запись «условно переведен»</w:t>
      </w:r>
      <w:r w:rsidR="004579E6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br/>
        <w:t>4.3 Условно переведенные обучающиеся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учебного года</w:t>
      </w:r>
      <w:r w:rsidR="004579E6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br/>
        <w:t>4.4 Обучающиеся, условно переведенные в следующий класс, в отчете на начало учебного года по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форме ОШ-1 указываются в составе того класса, в который они условно переведены.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4.5 Классный руководитель фиксирует в классном журнале прошлого учебного года:</w:t>
      </w:r>
    </w:p>
    <w:p w:rsid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4.5.1 при ликвидации задолженности:</w:t>
      </w:r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574E67">
        <w:rPr>
          <w:rFonts w:eastAsia="Times New Roman" w:cs="Times New Roman"/>
          <w:szCs w:val="28"/>
          <w:lang w:eastAsia="ru-RU"/>
        </w:rPr>
        <w:t>- на предметной странице, где была выставлена отметка «2», через дробь ставиться отметка, полученная при сдаче академической задолженности;</w:t>
      </w:r>
      <w:r w:rsidRPr="00574E67">
        <w:rPr>
          <w:rFonts w:eastAsia="Times New Roman" w:cs="Times New Roman"/>
          <w:szCs w:val="28"/>
          <w:lang w:eastAsia="ru-RU"/>
        </w:rPr>
        <w:br/>
        <w:t>- в сводной ведомости учета успеваемости новая отметка выставляется в строке «экзаменационная отметка» и выставляется итоговая отметка;</w:t>
      </w:r>
      <w:r w:rsidRPr="00574E67">
        <w:rPr>
          <w:rFonts w:eastAsia="Times New Roman" w:cs="Times New Roman"/>
          <w:szCs w:val="28"/>
          <w:lang w:eastAsia="ru-RU"/>
        </w:rPr>
        <w:br/>
      </w:r>
      <w:r w:rsidRPr="004579E6">
        <w:rPr>
          <w:rFonts w:eastAsia="Times New Roman" w:cs="Times New Roman"/>
          <w:szCs w:val="28"/>
          <w:lang w:eastAsia="ru-RU"/>
        </w:rPr>
        <w:t xml:space="preserve">- в графе «Решение педагогического совета» рядом с записью об условном </w:t>
      </w:r>
      <w:r w:rsidRPr="004579E6">
        <w:rPr>
          <w:rFonts w:eastAsia="Times New Roman" w:cs="Times New Roman"/>
          <w:szCs w:val="28"/>
          <w:lang w:eastAsia="ru-RU"/>
        </w:rPr>
        <w:lastRenderedPageBreak/>
        <w:t>переводе классным руководителем вносится запись «По итогам ликвидации задолженности переведен в ___ класс, протокол № ___ от</w:t>
      </w:r>
      <w:r w:rsidR="00574E67">
        <w:rPr>
          <w:rFonts w:eastAsia="Times New Roman" w:cs="Times New Roman"/>
          <w:szCs w:val="28"/>
          <w:lang w:eastAsia="ru-RU"/>
        </w:rPr>
        <w:t>______________</w:t>
      </w:r>
      <w:r w:rsidRPr="004579E6">
        <w:rPr>
          <w:rFonts w:eastAsia="Times New Roman" w:cs="Times New Roman"/>
          <w:szCs w:val="28"/>
          <w:lang w:eastAsia="ru-RU"/>
        </w:rPr>
        <w:t>).</w:t>
      </w:r>
      <w:proofErr w:type="gramEnd"/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 4.5.2 при не ликвидации задолженности:</w:t>
      </w:r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4579E6">
        <w:rPr>
          <w:rFonts w:eastAsia="Times New Roman" w:cs="Times New Roman"/>
          <w:szCs w:val="28"/>
          <w:lang w:eastAsia="ru-RU"/>
        </w:rPr>
        <w:t>- в графе «Решение педагогического совета» рядом с записью об условном переводе классным руководителем вносится запись «По итогам ликвидации задолженности оставлен на повторный курс обучения в ____ классе.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Протокол № ___ от ________________).</w:t>
      </w:r>
      <w:proofErr w:type="gramEnd"/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4.6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В личном деле учащегося вносятся следующие записи:</w:t>
      </w:r>
      <w:r w:rsidRPr="004579E6">
        <w:rPr>
          <w:rFonts w:eastAsia="Times New Roman" w:cs="Times New Roman"/>
          <w:szCs w:val="28"/>
          <w:lang w:eastAsia="ru-RU"/>
        </w:rPr>
        <w:br/>
        <w:t>4.6.1 при ликвидации задолженности:</w:t>
      </w:r>
    </w:p>
    <w:p w:rsidR="00390B47" w:rsidRPr="00390B47" w:rsidRDefault="002E391B" w:rsidP="00390B47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74E67">
        <w:rPr>
          <w:rFonts w:eastAsia="Times New Roman" w:cs="Times New Roman"/>
          <w:szCs w:val="28"/>
          <w:lang w:eastAsia="ru-RU"/>
        </w:rPr>
        <w:t>- в клетке, где стоит «2» через дробь ставится полученная отметка;</w:t>
      </w:r>
      <w:r w:rsidRPr="00574E67">
        <w:rPr>
          <w:rFonts w:eastAsia="Times New Roman" w:cs="Times New Roman"/>
          <w:szCs w:val="28"/>
          <w:lang w:eastAsia="ru-RU"/>
        </w:rPr>
        <w:br/>
      </w:r>
      <w:r w:rsidRPr="004579E6">
        <w:rPr>
          <w:rFonts w:eastAsia="Times New Roman" w:cs="Times New Roman"/>
          <w:szCs w:val="28"/>
          <w:lang w:eastAsia="ru-RU"/>
        </w:rPr>
        <w:t xml:space="preserve">- в графе, где сделана запись «условно переведен» делается запись «переведен», приказ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от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___ № ___», ставится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печать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общеобразовательного учреждения чуть ниже имеющейся печати, поставленной ранее, но </w:t>
      </w:r>
      <w:r w:rsidRPr="00390B47">
        <w:rPr>
          <w:rFonts w:eastAsia="Times New Roman" w:cs="Times New Roman"/>
          <w:szCs w:val="28"/>
          <w:lang w:eastAsia="ru-RU"/>
        </w:rPr>
        <w:t>захватывающая вновь сделанную запись о переводе.</w:t>
      </w:r>
    </w:p>
    <w:p w:rsidR="00574E67" w:rsidRPr="00390B47" w:rsidRDefault="00390B47" w:rsidP="00390B47">
      <w:pPr>
        <w:pStyle w:val="Default"/>
        <w:spacing w:line="276" w:lineRule="auto"/>
        <w:jc w:val="both"/>
        <w:rPr>
          <w:sz w:val="28"/>
          <w:szCs w:val="28"/>
        </w:rPr>
      </w:pPr>
      <w:r w:rsidRPr="00390B47">
        <w:rPr>
          <w:sz w:val="28"/>
          <w:szCs w:val="28"/>
        </w:rPr>
        <w:t xml:space="preserve">-на основании решения педагогического совета директор школы издаёт приказ о переводе, который доводится до сведения обучающегося и его родителей (законных представителей). </w:t>
      </w:r>
      <w:proofErr w:type="gramStart"/>
      <w:r w:rsidRPr="00390B47">
        <w:rPr>
          <w:sz w:val="28"/>
          <w:szCs w:val="28"/>
        </w:rPr>
        <w:t xml:space="preserve">В личное дело обучающегося вкладывается выписка из приказа о ликвидации академической задолженности. </w:t>
      </w:r>
      <w:r w:rsidR="002E391B" w:rsidRPr="004579E6">
        <w:rPr>
          <w:rFonts w:eastAsia="Times New Roman"/>
          <w:szCs w:val="28"/>
          <w:lang w:eastAsia="ru-RU"/>
        </w:rPr>
        <w:br/>
      </w:r>
      <w:r w:rsidR="002E391B" w:rsidRPr="00390B47">
        <w:rPr>
          <w:rFonts w:eastAsia="Times New Roman"/>
          <w:sz w:val="28"/>
          <w:szCs w:val="28"/>
          <w:lang w:eastAsia="ru-RU"/>
        </w:rPr>
        <w:t>4.6.2</w:t>
      </w:r>
      <w:r w:rsidR="005F75B0">
        <w:rPr>
          <w:rFonts w:eastAsia="Times New Roman"/>
          <w:sz w:val="28"/>
          <w:szCs w:val="28"/>
          <w:lang w:eastAsia="ru-RU"/>
        </w:rPr>
        <w:t>.</w:t>
      </w:r>
      <w:proofErr w:type="gramEnd"/>
      <w:r w:rsidR="002E391B" w:rsidRPr="00390B47">
        <w:rPr>
          <w:rFonts w:eastAsia="Times New Roman"/>
          <w:sz w:val="28"/>
          <w:szCs w:val="28"/>
          <w:lang w:eastAsia="ru-RU"/>
        </w:rPr>
        <w:t xml:space="preserve"> При не ликвидации задолженности:</w:t>
      </w:r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 xml:space="preserve">- в графе, где сделана запись «условно переведен» делается запись «оставлен на повторное обучение», приказ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от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___ № ___», ставится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печать</w:t>
      </w:r>
      <w:proofErr w:type="gramEnd"/>
      <w:r w:rsidRPr="004579E6">
        <w:rPr>
          <w:rFonts w:eastAsia="Times New Roman" w:cs="Times New Roman"/>
          <w:szCs w:val="28"/>
          <w:lang w:eastAsia="ru-RU"/>
        </w:rPr>
        <w:t xml:space="preserve"> общеобразовательного учреждения чуть ниже имеющейся печати, поставленной ранее, но захватывающая вновь сделанную запись о переводе.</w:t>
      </w:r>
      <w:r w:rsidRPr="004579E6">
        <w:rPr>
          <w:rFonts w:eastAsia="Times New Roman" w:cs="Times New Roman"/>
          <w:szCs w:val="28"/>
          <w:lang w:eastAsia="ru-RU"/>
        </w:rPr>
        <w:br/>
        <w:t>4.6.3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В классный журнал текущего учебного года в сводной ведомости учета успеваемости в графе «решение педагогического совета» классный руководитель делает запись «По итогам ликвидации задолженности оставлен на повторный курс обучения в ____ классе.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Протокол № ___ от ________________)», запись завер</w:t>
      </w:r>
      <w:r w:rsidR="00574E67">
        <w:rPr>
          <w:rFonts w:eastAsia="Times New Roman" w:cs="Times New Roman"/>
          <w:szCs w:val="28"/>
          <w:lang w:eastAsia="ru-RU"/>
        </w:rPr>
        <w:t>яется печатью.</w:t>
      </w:r>
      <w:proofErr w:type="gramEnd"/>
    </w:p>
    <w:p w:rsidR="00574E67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4.7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Приказ, изданный директором на основании решения педагогического совета по результатам промежуточного контроля об окончательном переводе учащихся в следующий класс или повторном обучении в предшествующем классе, находится в личном деле обучающегося</w:t>
      </w:r>
      <w:r w:rsidR="00574E67">
        <w:rPr>
          <w:rFonts w:eastAsia="Times New Roman" w:cs="Times New Roman"/>
          <w:szCs w:val="28"/>
          <w:lang w:eastAsia="ru-RU"/>
        </w:rPr>
        <w:t>.</w:t>
      </w:r>
    </w:p>
    <w:p w:rsidR="002E391B" w:rsidRPr="004579E6" w:rsidRDefault="002E391B" w:rsidP="004579E6">
      <w:pPr>
        <w:spacing w:line="276" w:lineRule="auto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 w:rsidRPr="004579E6">
        <w:rPr>
          <w:rFonts w:eastAsia="Times New Roman" w:cs="Times New Roman"/>
          <w:szCs w:val="28"/>
          <w:lang w:eastAsia="ru-RU"/>
        </w:rPr>
        <w:t>4.8</w:t>
      </w:r>
      <w:r w:rsidR="005F75B0">
        <w:rPr>
          <w:rFonts w:eastAsia="Times New Roman" w:cs="Times New Roman"/>
          <w:szCs w:val="28"/>
          <w:lang w:eastAsia="ru-RU"/>
        </w:rPr>
        <w:t>.</w:t>
      </w:r>
      <w:r w:rsidRPr="004579E6">
        <w:rPr>
          <w:rFonts w:eastAsia="Times New Roman" w:cs="Times New Roman"/>
          <w:szCs w:val="28"/>
          <w:lang w:eastAsia="ru-RU"/>
        </w:rPr>
        <w:t xml:space="preserve"> Вся документация, отражающая работу с </w:t>
      </w:r>
      <w:proofErr w:type="gramStart"/>
      <w:r w:rsidRPr="004579E6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4579E6">
        <w:rPr>
          <w:rFonts w:eastAsia="Times New Roman" w:cs="Times New Roman"/>
          <w:szCs w:val="28"/>
          <w:lang w:eastAsia="ru-RU"/>
        </w:rPr>
        <w:t>, переведенными в следующий класс условно, хранится в учебной части один год после ликвидации академической задолженности обучающимися.</w:t>
      </w:r>
    </w:p>
    <w:p w:rsidR="005941FA" w:rsidRPr="004579E6" w:rsidRDefault="005941FA" w:rsidP="004579E6">
      <w:pPr>
        <w:spacing w:line="276" w:lineRule="auto"/>
        <w:ind w:left="0"/>
        <w:rPr>
          <w:rFonts w:cs="Times New Roman"/>
          <w:szCs w:val="28"/>
        </w:rPr>
      </w:pPr>
    </w:p>
    <w:sectPr w:rsidR="005941FA" w:rsidRPr="004579E6" w:rsidSect="00052905">
      <w:pgSz w:w="11906" w:h="16838"/>
      <w:pgMar w:top="96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C1788"/>
    <w:multiLevelType w:val="multilevel"/>
    <w:tmpl w:val="670EEB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1B"/>
    <w:rsid w:val="00052905"/>
    <w:rsid w:val="000C3703"/>
    <w:rsid w:val="001516A4"/>
    <w:rsid w:val="002B3A48"/>
    <w:rsid w:val="002E391B"/>
    <w:rsid w:val="00390B47"/>
    <w:rsid w:val="003D2D3B"/>
    <w:rsid w:val="003E65F3"/>
    <w:rsid w:val="004579E6"/>
    <w:rsid w:val="004838CE"/>
    <w:rsid w:val="00574E67"/>
    <w:rsid w:val="0058108B"/>
    <w:rsid w:val="005941FA"/>
    <w:rsid w:val="005F75B0"/>
    <w:rsid w:val="006511C2"/>
    <w:rsid w:val="006D4DD3"/>
    <w:rsid w:val="00B673CC"/>
    <w:rsid w:val="00EF13AF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FA"/>
  </w:style>
  <w:style w:type="paragraph" w:styleId="1">
    <w:name w:val="heading 1"/>
    <w:basedOn w:val="a"/>
    <w:link w:val="10"/>
    <w:uiPriority w:val="9"/>
    <w:qFormat/>
    <w:rsid w:val="002E391B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91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39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9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91B"/>
  </w:style>
  <w:style w:type="paragraph" w:styleId="a5">
    <w:name w:val="List Paragraph"/>
    <w:basedOn w:val="a"/>
    <w:uiPriority w:val="34"/>
    <w:qFormat/>
    <w:rsid w:val="004579E6"/>
    <w:pPr>
      <w:ind w:left="720"/>
      <w:contextualSpacing/>
    </w:pPr>
  </w:style>
  <w:style w:type="paragraph" w:customStyle="1" w:styleId="Default">
    <w:name w:val="Default"/>
    <w:rsid w:val="00390B47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08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Шклола5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7</cp:revision>
  <cp:lastPrinted>2018-11-26T11:06:00Z</cp:lastPrinted>
  <dcterms:created xsi:type="dcterms:W3CDTF">2018-10-24T11:11:00Z</dcterms:created>
  <dcterms:modified xsi:type="dcterms:W3CDTF">2021-02-17T20:37:00Z</dcterms:modified>
</cp:coreProperties>
</file>