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0D" w:rsidRPr="0015490D" w:rsidRDefault="0015490D" w:rsidP="0015490D">
      <w:pPr>
        <w:pBdr>
          <w:bottom w:val="single" w:sz="24" w:space="0" w:color="2F5C93"/>
        </w:pBd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31"/>
          <w:szCs w:val="31"/>
          <w:lang w:eastAsia="ru-RU"/>
        </w:rPr>
      </w:pPr>
      <w:r w:rsidRPr="0015490D">
        <w:rPr>
          <w:rFonts w:ascii="Arial" w:eastAsia="Times New Roman" w:hAnsi="Arial" w:cs="Arial"/>
          <w:b/>
          <w:bCs/>
          <w:color w:val="FF0000"/>
          <w:kern w:val="36"/>
          <w:sz w:val="31"/>
          <w:szCs w:val="31"/>
          <w:lang w:eastAsia="ru-RU"/>
        </w:rPr>
        <w:t>Всероссийская акция "Безопасность детства – 2022/2023"</w:t>
      </w:r>
    </w:p>
    <w:p w:rsidR="00D735CD" w:rsidRDefault="00D735CD"/>
    <w:p w:rsidR="0015490D" w:rsidRDefault="0015490D" w:rsidP="0015490D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15490D">
        <w:rPr>
          <w:color w:val="000000"/>
          <w:sz w:val="28"/>
          <w:szCs w:val="28"/>
        </w:rPr>
        <w:t>С 15 ноября 2022 года по 28 февраля 2023 года</w:t>
      </w:r>
      <w:r>
        <w:rPr>
          <w:color w:val="000000"/>
          <w:sz w:val="28"/>
          <w:szCs w:val="28"/>
        </w:rPr>
        <w:t xml:space="preserve"> </w:t>
      </w:r>
      <w:r w:rsidRPr="0015490D">
        <w:rPr>
          <w:color w:val="000000"/>
          <w:sz w:val="28"/>
          <w:szCs w:val="28"/>
        </w:rPr>
        <w:t xml:space="preserve"> в школе проходила  Всероссийская акция "Безопасность детства – 2022/2023".</w:t>
      </w:r>
    </w:p>
    <w:p w:rsidR="0015490D" w:rsidRPr="006800D1" w:rsidRDefault="0015490D" w:rsidP="0015490D">
      <w:pPr>
        <w:ind w:left="-709"/>
        <w:rPr>
          <w:rFonts w:ascii="Times New Roman" w:hAnsi="Times New Roman" w:cs="Times New Roman"/>
          <w:sz w:val="28"/>
          <w:szCs w:val="28"/>
        </w:rPr>
      </w:pPr>
      <w:r w:rsidRPr="00D90E11">
        <w:rPr>
          <w:rFonts w:ascii="Times New Roman" w:hAnsi="Times New Roman" w:cs="Times New Roman"/>
          <w:sz w:val="28"/>
          <w:szCs w:val="28"/>
        </w:rPr>
        <w:t xml:space="preserve">Целью акции </w:t>
      </w:r>
      <w:r>
        <w:rPr>
          <w:rFonts w:ascii="Times New Roman" w:hAnsi="Times New Roman" w:cs="Times New Roman"/>
          <w:sz w:val="28"/>
          <w:szCs w:val="28"/>
        </w:rPr>
        <w:t>являлось</w:t>
      </w:r>
      <w:r w:rsidRPr="00D90E11">
        <w:rPr>
          <w:rFonts w:ascii="Times New Roman" w:hAnsi="Times New Roman" w:cs="Times New Roman"/>
          <w:sz w:val="28"/>
          <w:szCs w:val="28"/>
        </w:rPr>
        <w:t xml:space="preserve"> проведение мероприятий, направленных на профилактику чрезвычайных происшествий с несовершеннолетними, в том числе на усиление мер по обеспечению безопасности детей на дорогах, на покрытых льдом водоёмах, на детских площадках и зимних ледовых городках, на недопущение нахождения подростков на объектах строек и в заброшенных зданиях, на усиление мер по обеспечению пожарной безопасности. Кроме того, одним из важнейших направлений акции является выявление объектов, представляющих угрозу жиз</w:t>
      </w:r>
      <w:r>
        <w:rPr>
          <w:rFonts w:ascii="Times New Roman" w:hAnsi="Times New Roman" w:cs="Times New Roman"/>
          <w:sz w:val="28"/>
          <w:szCs w:val="28"/>
        </w:rPr>
        <w:t>ни и здоровью несовершеннолетних.</w:t>
      </w:r>
    </w:p>
    <w:tbl>
      <w:tblPr>
        <w:tblStyle w:val="a5"/>
        <w:tblW w:w="10632" w:type="dxa"/>
        <w:tblInd w:w="-743" w:type="dxa"/>
        <w:tblLook w:val="04A0" w:firstRow="1" w:lastRow="0" w:firstColumn="1" w:lastColumn="0" w:noHBand="0" w:noVBand="1"/>
      </w:tblPr>
      <w:tblGrid>
        <w:gridCol w:w="594"/>
        <w:gridCol w:w="5548"/>
        <w:gridCol w:w="1767"/>
        <w:gridCol w:w="2723"/>
      </w:tblGrid>
      <w:tr w:rsidR="0015490D" w:rsidRPr="00E2266D" w:rsidTr="00FA076C">
        <w:tc>
          <w:tcPr>
            <w:tcW w:w="594" w:type="dxa"/>
          </w:tcPr>
          <w:p w:rsidR="0015490D" w:rsidRPr="00E2266D" w:rsidRDefault="0015490D" w:rsidP="00FA076C">
            <w:pPr>
              <w:spacing w:before="300" w:after="150"/>
              <w:jc w:val="center"/>
              <w:outlineLvl w:val="0"/>
              <w:rPr>
                <w:rFonts w:ascii="PT Astra Serif" w:eastAsia="Times New Roman" w:hAnsi="PT Astra Serif" w:cs="Times New Roman"/>
                <w:bCs/>
                <w:color w:val="353434"/>
                <w:kern w:val="36"/>
                <w:sz w:val="28"/>
                <w:szCs w:val="28"/>
                <w:lang w:eastAsia="ru-RU"/>
              </w:rPr>
            </w:pPr>
            <w:r w:rsidRPr="00E2266D">
              <w:rPr>
                <w:rFonts w:ascii="PT Astra Serif" w:eastAsia="Times New Roman" w:hAnsi="PT Astra Serif" w:cs="Times New Roman"/>
                <w:bCs/>
                <w:color w:val="353434"/>
                <w:kern w:val="36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48" w:type="dxa"/>
          </w:tcPr>
          <w:p w:rsidR="0015490D" w:rsidRPr="00DF5E22" w:rsidRDefault="0015490D" w:rsidP="00FA076C">
            <w:pPr>
              <w:jc w:val="center"/>
              <w:outlineLvl w:val="0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DF5E22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1767" w:type="dxa"/>
          </w:tcPr>
          <w:p w:rsidR="0015490D" w:rsidRPr="00DF5E22" w:rsidRDefault="0015490D" w:rsidP="00FA076C">
            <w:pPr>
              <w:jc w:val="center"/>
              <w:outlineLvl w:val="0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DF5E22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723" w:type="dxa"/>
          </w:tcPr>
          <w:p w:rsidR="0015490D" w:rsidRPr="00DF5E22" w:rsidRDefault="0015490D" w:rsidP="00FA076C">
            <w:pPr>
              <w:jc w:val="center"/>
              <w:outlineLvl w:val="0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DF5E22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Ответственные за проведение</w:t>
            </w:r>
          </w:p>
          <w:p w:rsidR="0015490D" w:rsidRPr="00DF5E22" w:rsidRDefault="0015490D" w:rsidP="00FA076C">
            <w:pPr>
              <w:jc w:val="center"/>
              <w:outlineLvl w:val="0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DF5E22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15490D" w:rsidRPr="00E2266D" w:rsidTr="00FA076C">
        <w:tc>
          <w:tcPr>
            <w:tcW w:w="594" w:type="dxa"/>
          </w:tcPr>
          <w:p w:rsidR="0015490D" w:rsidRPr="00E2266D" w:rsidRDefault="0015490D" w:rsidP="00FA076C">
            <w:pPr>
              <w:outlineLvl w:val="0"/>
              <w:rPr>
                <w:rFonts w:ascii="PT Astra Serif" w:eastAsia="Times New Roman" w:hAnsi="PT Astra Serif" w:cs="Times New Roman"/>
                <w:bCs/>
                <w:color w:val="353434"/>
                <w:kern w:val="36"/>
                <w:sz w:val="28"/>
                <w:szCs w:val="28"/>
                <w:lang w:eastAsia="ru-RU"/>
              </w:rPr>
            </w:pPr>
            <w:r w:rsidRPr="00E2266D">
              <w:rPr>
                <w:rFonts w:ascii="PT Astra Serif" w:eastAsia="Times New Roman" w:hAnsi="PT Astra Serif" w:cs="Times New Roman"/>
                <w:bCs/>
                <w:color w:val="353434"/>
                <w:kern w:val="36"/>
                <w:sz w:val="28"/>
                <w:szCs w:val="28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bCs/>
                <w:color w:val="353434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48" w:type="dxa"/>
            <w:vAlign w:val="bottom"/>
          </w:tcPr>
          <w:p w:rsidR="0015490D" w:rsidRPr="00DF5E22" w:rsidRDefault="0015490D" w:rsidP="00FA076C">
            <w:pPr>
              <w:spacing w:line="307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5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Размещение плана акции на сайте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школы</w:t>
            </w:r>
          </w:p>
        </w:tc>
        <w:tc>
          <w:tcPr>
            <w:tcW w:w="1767" w:type="dxa"/>
          </w:tcPr>
          <w:p w:rsidR="0015490D" w:rsidRPr="00DF5E22" w:rsidRDefault="0015490D" w:rsidP="00FA076C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5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15490D" w:rsidRPr="00DF5E22" w:rsidRDefault="0015490D" w:rsidP="00FA076C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Pr="00DF5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723" w:type="dxa"/>
            <w:vAlign w:val="bottom"/>
          </w:tcPr>
          <w:p w:rsidR="0015490D" w:rsidRPr="00DF5E22" w:rsidRDefault="009B20C4" w:rsidP="00FA076C">
            <w:pPr>
              <w:spacing w:before="120"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Пащенко Л.Б.</w:t>
            </w:r>
          </w:p>
        </w:tc>
      </w:tr>
      <w:tr w:rsidR="0015490D" w:rsidRPr="00E2266D" w:rsidTr="00FA076C">
        <w:tc>
          <w:tcPr>
            <w:tcW w:w="594" w:type="dxa"/>
          </w:tcPr>
          <w:p w:rsidR="0015490D" w:rsidRPr="00E2266D" w:rsidRDefault="0015490D" w:rsidP="00FA076C">
            <w:pPr>
              <w:outlineLvl w:val="0"/>
              <w:rPr>
                <w:rFonts w:ascii="PT Astra Serif" w:eastAsia="Times New Roman" w:hAnsi="PT Astra Serif" w:cs="Times New Roman"/>
                <w:bCs/>
                <w:color w:val="353434"/>
                <w:kern w:val="36"/>
                <w:sz w:val="28"/>
                <w:szCs w:val="28"/>
                <w:lang w:eastAsia="ru-RU"/>
              </w:rPr>
            </w:pPr>
            <w:r w:rsidRPr="00E2266D">
              <w:rPr>
                <w:rFonts w:ascii="PT Astra Serif" w:eastAsia="Times New Roman" w:hAnsi="PT Astra Serif" w:cs="Times New Roman"/>
                <w:bCs/>
                <w:color w:val="353434"/>
                <w:kern w:val="36"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bCs/>
                <w:color w:val="353434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48" w:type="dxa"/>
            <w:vAlign w:val="bottom"/>
          </w:tcPr>
          <w:p w:rsidR="0015490D" w:rsidRPr="00DF5E22" w:rsidRDefault="0015490D" w:rsidP="00FA076C">
            <w:pPr>
              <w:spacing w:line="302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5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СМС - рассылки для родителей «Безопасность ребенка »</w:t>
            </w:r>
          </w:p>
        </w:tc>
        <w:tc>
          <w:tcPr>
            <w:tcW w:w="1767" w:type="dxa"/>
            <w:vAlign w:val="bottom"/>
          </w:tcPr>
          <w:p w:rsidR="0015490D" w:rsidRPr="00DF5E22" w:rsidRDefault="0015490D" w:rsidP="00FA076C">
            <w:pPr>
              <w:spacing w:line="302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5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раз в месяц </w:t>
            </w:r>
          </w:p>
        </w:tc>
        <w:tc>
          <w:tcPr>
            <w:tcW w:w="2723" w:type="dxa"/>
            <w:vAlign w:val="bottom"/>
          </w:tcPr>
          <w:p w:rsidR="0015490D" w:rsidRPr="00DF5E22" w:rsidRDefault="009B20C4" w:rsidP="00FA076C">
            <w:pPr>
              <w:spacing w:before="120"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9B20C4" w:rsidRPr="00E2266D" w:rsidTr="00FA076C">
        <w:tc>
          <w:tcPr>
            <w:tcW w:w="594" w:type="dxa"/>
          </w:tcPr>
          <w:p w:rsidR="009B20C4" w:rsidRPr="00E2266D" w:rsidRDefault="009B20C4" w:rsidP="009B20C4">
            <w:pPr>
              <w:outlineLvl w:val="0"/>
              <w:rPr>
                <w:rFonts w:ascii="PT Astra Serif" w:eastAsia="Times New Roman" w:hAnsi="PT Astra Serif" w:cs="Times New Roman"/>
                <w:bCs/>
                <w:color w:val="353434"/>
                <w:kern w:val="36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353434"/>
                <w:kern w:val="36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48" w:type="dxa"/>
            <w:vAlign w:val="bottom"/>
          </w:tcPr>
          <w:p w:rsidR="009B20C4" w:rsidRPr="00DF5E22" w:rsidRDefault="009B20C4" w:rsidP="009B20C4">
            <w:pPr>
              <w:spacing w:line="312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5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Инструктажи с родителями «Безопасность детей в наших руках»!</w:t>
            </w:r>
          </w:p>
        </w:tc>
        <w:tc>
          <w:tcPr>
            <w:tcW w:w="1767" w:type="dxa"/>
          </w:tcPr>
          <w:p w:rsidR="009B20C4" w:rsidRPr="00DF5E22" w:rsidRDefault="009B20C4" w:rsidP="009B20C4">
            <w:pPr>
              <w:spacing w:line="317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5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723" w:type="dxa"/>
          </w:tcPr>
          <w:p w:rsidR="009B20C4" w:rsidRDefault="009B20C4" w:rsidP="009B20C4">
            <w:r w:rsidRPr="00B62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9B20C4" w:rsidRPr="00E2266D" w:rsidTr="00FA076C">
        <w:trPr>
          <w:trHeight w:val="559"/>
        </w:trPr>
        <w:tc>
          <w:tcPr>
            <w:tcW w:w="594" w:type="dxa"/>
          </w:tcPr>
          <w:p w:rsidR="009B20C4" w:rsidRPr="00E2266D" w:rsidRDefault="009B20C4" w:rsidP="009B20C4">
            <w:pPr>
              <w:outlineLvl w:val="0"/>
              <w:rPr>
                <w:rFonts w:ascii="PT Astra Serif" w:eastAsia="Times New Roman" w:hAnsi="PT Astra Serif" w:cs="Times New Roman"/>
                <w:bCs/>
                <w:color w:val="353434"/>
                <w:kern w:val="36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353434"/>
                <w:kern w:val="36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48" w:type="dxa"/>
            <w:vAlign w:val="bottom"/>
          </w:tcPr>
          <w:p w:rsidR="009B20C4" w:rsidRPr="00DF5E22" w:rsidRDefault="009B20C4" w:rsidP="009B20C4">
            <w:pPr>
              <w:spacing w:line="312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5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Инструктажи  с детьми по безопасности</w:t>
            </w:r>
          </w:p>
        </w:tc>
        <w:tc>
          <w:tcPr>
            <w:tcW w:w="1767" w:type="dxa"/>
          </w:tcPr>
          <w:p w:rsidR="009B20C4" w:rsidRPr="00DF5E22" w:rsidRDefault="009B20C4" w:rsidP="009B20C4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5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ежедневно</w:t>
            </w:r>
          </w:p>
        </w:tc>
        <w:tc>
          <w:tcPr>
            <w:tcW w:w="2723" w:type="dxa"/>
          </w:tcPr>
          <w:p w:rsidR="009B20C4" w:rsidRDefault="009B20C4" w:rsidP="009B20C4">
            <w:r w:rsidRPr="00B62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9B20C4" w:rsidRPr="00E2266D" w:rsidTr="00FA076C">
        <w:tc>
          <w:tcPr>
            <w:tcW w:w="594" w:type="dxa"/>
          </w:tcPr>
          <w:p w:rsidR="009B20C4" w:rsidRPr="00E2266D" w:rsidRDefault="009B20C4" w:rsidP="009B20C4">
            <w:pPr>
              <w:outlineLvl w:val="0"/>
              <w:rPr>
                <w:rFonts w:ascii="PT Astra Serif" w:eastAsia="Times New Roman" w:hAnsi="PT Astra Serif" w:cs="Times New Roman"/>
                <w:bCs/>
                <w:color w:val="353434"/>
                <w:kern w:val="36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353434"/>
                <w:kern w:val="36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48" w:type="dxa"/>
          </w:tcPr>
          <w:p w:rsidR="009B20C4" w:rsidRPr="00DF5E22" w:rsidRDefault="009B20C4" w:rsidP="009B20C4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DF5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Размещение памяток по ППД, ППБ, ЗОЖ, антитеррористической </w:t>
            </w:r>
            <w:r w:rsidRPr="00DF5E22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безопасности</w:t>
            </w:r>
            <w:r w:rsidRPr="00DF5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 информационных стендах.</w:t>
            </w:r>
          </w:p>
        </w:tc>
        <w:tc>
          <w:tcPr>
            <w:tcW w:w="1767" w:type="dxa"/>
          </w:tcPr>
          <w:p w:rsidR="009B20C4" w:rsidRPr="00DF5E22" w:rsidRDefault="009B20C4" w:rsidP="009B20C4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DF5E2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723" w:type="dxa"/>
          </w:tcPr>
          <w:p w:rsidR="009B20C4" w:rsidRDefault="009B20C4" w:rsidP="009B20C4">
            <w:r w:rsidRPr="00B62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15490D" w:rsidRPr="00E2266D" w:rsidTr="00FA076C">
        <w:tc>
          <w:tcPr>
            <w:tcW w:w="594" w:type="dxa"/>
          </w:tcPr>
          <w:p w:rsidR="0015490D" w:rsidRPr="00E2266D" w:rsidRDefault="0015490D" w:rsidP="00FA076C">
            <w:pPr>
              <w:outlineLvl w:val="0"/>
              <w:rPr>
                <w:rFonts w:ascii="PT Astra Serif" w:eastAsia="Times New Roman" w:hAnsi="PT Astra Serif" w:cs="Times New Roman"/>
                <w:bCs/>
                <w:color w:val="353434"/>
                <w:kern w:val="36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353434"/>
                <w:kern w:val="36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48" w:type="dxa"/>
          </w:tcPr>
          <w:p w:rsidR="0015490D" w:rsidRPr="00DF5E22" w:rsidRDefault="0015490D" w:rsidP="00FA076C">
            <w:pPr>
              <w:outlineLvl w:val="0"/>
              <w:rPr>
                <w:rFonts w:ascii="PT Astra Serif" w:hAnsi="PT Astra Serif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F5E22">
              <w:rPr>
                <w:rFonts w:ascii="PT Astra Serif" w:hAnsi="PT Astra Serif" w:cs="Arial"/>
                <w:color w:val="000000" w:themeColor="text1"/>
                <w:sz w:val="28"/>
                <w:szCs w:val="28"/>
                <w:shd w:val="clear" w:color="auto" w:fill="FFFFFF"/>
              </w:rPr>
              <w:t>Родительский патруль</w:t>
            </w:r>
          </w:p>
          <w:p w:rsidR="0015490D" w:rsidRPr="00DF5E22" w:rsidRDefault="0015490D" w:rsidP="00FA076C">
            <w:pPr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DF5E22">
              <w:rPr>
                <w:rFonts w:ascii="PT Astra Serif" w:hAnsi="PT Astra Serif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DF5E22">
              <w:rPr>
                <w:rFonts w:ascii="PT Astra Serif" w:hAnsi="PT Astra Serif" w:cs="Arial"/>
                <w:color w:val="000000" w:themeColor="text1"/>
                <w:sz w:val="28"/>
                <w:szCs w:val="28"/>
                <w:shd w:val="clear" w:color="auto" w:fill="FFFFFF"/>
              </w:rPr>
              <w:t>Световозвращатель</w:t>
            </w:r>
            <w:proofErr w:type="spellEnd"/>
            <w:r w:rsidRPr="00DF5E22">
              <w:rPr>
                <w:rFonts w:ascii="PT Astra Serif" w:hAnsi="PT Astra Serif" w:cs="Arial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67" w:type="dxa"/>
          </w:tcPr>
          <w:p w:rsidR="0015490D" w:rsidRPr="00DF5E22" w:rsidRDefault="009B20C4" w:rsidP="00FA076C">
            <w:pPr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14.12.2022</w:t>
            </w:r>
            <w:r w:rsidR="0015490D" w:rsidRPr="00DF5E22">
              <w:rPr>
                <w:rFonts w:ascii="PT Astra Serif" w:eastAsia="Times New Roman" w:hAnsi="PT Astra Serif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23" w:type="dxa"/>
          </w:tcPr>
          <w:p w:rsidR="0015490D" w:rsidRPr="00DF5E22" w:rsidRDefault="009B20C4" w:rsidP="00FA076C">
            <w:pPr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Зам.директора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15490D" w:rsidRPr="00E2266D" w:rsidTr="00FA076C">
        <w:tc>
          <w:tcPr>
            <w:tcW w:w="594" w:type="dxa"/>
          </w:tcPr>
          <w:p w:rsidR="0015490D" w:rsidRPr="00E2266D" w:rsidRDefault="0015490D" w:rsidP="00FA076C">
            <w:pPr>
              <w:outlineLvl w:val="0"/>
              <w:rPr>
                <w:rFonts w:ascii="PT Astra Serif" w:eastAsia="Times New Roman" w:hAnsi="PT Astra Serif" w:cs="Times New Roman"/>
                <w:bCs/>
                <w:color w:val="353434"/>
                <w:kern w:val="36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353434"/>
                <w:kern w:val="36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48" w:type="dxa"/>
          </w:tcPr>
          <w:p w:rsidR="0015490D" w:rsidRPr="00DF5E22" w:rsidRDefault="0015490D" w:rsidP="00FA076C">
            <w:pPr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DF5E22">
              <w:rPr>
                <w:rFonts w:ascii="PT Astra Serif" w:hAnsi="PT Astra Serif" w:cs="Arial"/>
                <w:color w:val="000000" w:themeColor="text1"/>
                <w:sz w:val="28"/>
                <w:szCs w:val="28"/>
                <w:shd w:val="clear" w:color="auto" w:fill="FFFFFF"/>
              </w:rPr>
              <w:t>Разработка, изготовление и распространение листовок </w:t>
            </w:r>
            <w:r w:rsidRPr="00DF5E22">
              <w:rPr>
                <w:rFonts w:ascii="PT Astra Serif" w:hAnsi="PT Astra Serif" w:cs="Arial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DF5E22">
              <w:rPr>
                <w:rStyle w:val="a4"/>
                <w:rFonts w:ascii="PT Astra Serif" w:hAnsi="PT Astra Serif" w:cs="Arial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Безопасность детства в наших руках</w:t>
            </w:r>
            <w:r w:rsidRPr="00DF5E22">
              <w:rPr>
                <w:rFonts w:ascii="PT Astra Serif" w:hAnsi="PT Astra Serif" w:cs="Arial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!»</w:t>
            </w:r>
          </w:p>
        </w:tc>
        <w:tc>
          <w:tcPr>
            <w:tcW w:w="1767" w:type="dxa"/>
          </w:tcPr>
          <w:p w:rsidR="0015490D" w:rsidRPr="00DF5E22" w:rsidRDefault="0015490D" w:rsidP="00FA076C">
            <w:pPr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DF5E22">
              <w:rPr>
                <w:rFonts w:ascii="PT Astra Serif" w:eastAsia="Times New Roman" w:hAnsi="PT Astra Serif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ежемесячно.</w:t>
            </w:r>
          </w:p>
        </w:tc>
        <w:tc>
          <w:tcPr>
            <w:tcW w:w="2723" w:type="dxa"/>
          </w:tcPr>
          <w:p w:rsidR="0015490D" w:rsidRPr="00DF5E22" w:rsidRDefault="009B20C4" w:rsidP="00FA076C">
            <w:pPr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B62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  <w:bookmarkStart w:id="0" w:name="_GoBack"/>
            <w:bookmarkEnd w:id="0"/>
          </w:p>
        </w:tc>
      </w:tr>
      <w:tr w:rsidR="0015490D" w:rsidRPr="00E2266D" w:rsidTr="00FA076C">
        <w:tc>
          <w:tcPr>
            <w:tcW w:w="594" w:type="dxa"/>
          </w:tcPr>
          <w:p w:rsidR="0015490D" w:rsidRPr="00E2266D" w:rsidRDefault="0015490D" w:rsidP="00FA076C">
            <w:pPr>
              <w:outlineLvl w:val="0"/>
              <w:rPr>
                <w:rFonts w:ascii="PT Astra Serif" w:eastAsia="Times New Roman" w:hAnsi="PT Astra Serif" w:cs="Times New Roman"/>
                <w:bCs/>
                <w:color w:val="353434"/>
                <w:kern w:val="36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353434"/>
                <w:kern w:val="36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548" w:type="dxa"/>
          </w:tcPr>
          <w:p w:rsidR="0015490D" w:rsidRDefault="0015490D" w:rsidP="00FA076C">
            <w:pPr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F5E22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 xml:space="preserve">Беседа – игра </w:t>
            </w:r>
          </w:p>
          <w:p w:rsidR="0015490D" w:rsidRDefault="0015490D" w:rsidP="00FA076C">
            <w:pPr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F5E22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>«Опасные предметы в доме)</w:t>
            </w:r>
          </w:p>
          <w:p w:rsidR="0015490D" w:rsidRDefault="0015490D" w:rsidP="00FA076C">
            <w:pPr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5490D" w:rsidRPr="00DF5E22" w:rsidRDefault="0015490D" w:rsidP="00FA076C">
            <w:pPr>
              <w:outlineLvl w:val="0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15490D" w:rsidRPr="00DF5E22" w:rsidRDefault="0015490D" w:rsidP="00FA076C">
            <w:pPr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DF5E22">
              <w:rPr>
                <w:rFonts w:ascii="PT Astra Serif" w:eastAsia="Times New Roman" w:hAnsi="PT Astra Serif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29.12.2021г.</w:t>
            </w:r>
          </w:p>
        </w:tc>
        <w:tc>
          <w:tcPr>
            <w:tcW w:w="2723" w:type="dxa"/>
          </w:tcPr>
          <w:p w:rsidR="0015490D" w:rsidRPr="00DF5E22" w:rsidRDefault="009B20C4" w:rsidP="00FA076C">
            <w:pPr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B62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1-4 классов</w:t>
            </w:r>
          </w:p>
        </w:tc>
      </w:tr>
      <w:tr w:rsidR="0015490D" w:rsidRPr="00E2266D" w:rsidTr="00FA076C">
        <w:tc>
          <w:tcPr>
            <w:tcW w:w="594" w:type="dxa"/>
          </w:tcPr>
          <w:p w:rsidR="0015490D" w:rsidRDefault="0015490D" w:rsidP="00FA076C">
            <w:pPr>
              <w:outlineLvl w:val="0"/>
              <w:rPr>
                <w:rFonts w:ascii="PT Astra Serif" w:eastAsia="Times New Roman" w:hAnsi="PT Astra Serif" w:cs="Times New Roman"/>
                <w:bCs/>
                <w:color w:val="353434"/>
                <w:kern w:val="36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353434"/>
                <w:kern w:val="3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48" w:type="dxa"/>
            <w:vAlign w:val="bottom"/>
          </w:tcPr>
          <w:p w:rsidR="0015490D" w:rsidRPr="00D90E11" w:rsidRDefault="0015490D" w:rsidP="00FA076C">
            <w:pPr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90E11">
              <w:rPr>
                <w:rFonts w:ascii="Times New Roman" w:hAnsi="Times New Roman" w:cs="Times New Roman"/>
                <w:sz w:val="28"/>
                <w:szCs w:val="28"/>
              </w:rPr>
              <w:t>«Не открывай чужим людям, если мама, папа на работе»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 Безопасность в быту» тематические</w:t>
            </w:r>
            <w:r w:rsidRPr="00D90E11">
              <w:rPr>
                <w:rFonts w:ascii="Times New Roman" w:hAnsi="Times New Roman" w:cs="Times New Roman"/>
                <w:sz w:val="28"/>
                <w:szCs w:val="28"/>
              </w:rPr>
              <w:t xml:space="preserve"> бесед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767" w:type="dxa"/>
          </w:tcPr>
          <w:p w:rsidR="0015490D" w:rsidRPr="00D90E11" w:rsidRDefault="0015490D" w:rsidP="00FA076C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</w:t>
            </w:r>
            <w:r w:rsidRPr="00D90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20C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Pr="00D90E1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23" w:type="dxa"/>
          </w:tcPr>
          <w:p w:rsidR="0015490D" w:rsidRPr="00D90E11" w:rsidRDefault="009B20C4" w:rsidP="00FA076C">
            <w:pPr>
              <w:spacing w:before="12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62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1-4 классов</w:t>
            </w:r>
          </w:p>
        </w:tc>
      </w:tr>
    </w:tbl>
    <w:p w:rsidR="0015490D" w:rsidRDefault="0015490D" w:rsidP="0015490D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</w:p>
    <w:p w:rsidR="0015490D" w:rsidRDefault="0015490D" w:rsidP="0015490D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</w:p>
    <w:p w:rsidR="0015490D" w:rsidRDefault="0015490D" w:rsidP="0015490D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</w:p>
    <w:p w:rsidR="0015490D" w:rsidRPr="0015490D" w:rsidRDefault="0015490D" w:rsidP="0015490D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15490D">
        <w:rPr>
          <w:color w:val="000000"/>
          <w:sz w:val="28"/>
          <w:szCs w:val="28"/>
        </w:rPr>
        <w:br/>
        <w:t>Акция</w:t>
      </w:r>
      <w:r>
        <w:rPr>
          <w:color w:val="000000"/>
          <w:sz w:val="28"/>
          <w:szCs w:val="28"/>
        </w:rPr>
        <w:t xml:space="preserve"> была </w:t>
      </w:r>
      <w:r w:rsidRPr="0015490D">
        <w:rPr>
          <w:color w:val="000000"/>
          <w:sz w:val="28"/>
          <w:szCs w:val="28"/>
        </w:rPr>
        <w:t xml:space="preserve"> призвана реализовать комплекс мер по профилактике чрезвычайных происшествий с несовершеннолетними и направлена на объединение усилий всех заинтересованных структур и гражданского общества в вопросах профилактики и предупреждения чрезвычайных происшествий с детьми.</w:t>
      </w:r>
    </w:p>
    <w:p w:rsidR="0015490D" w:rsidRPr="0015490D" w:rsidRDefault="0015490D" w:rsidP="0015490D">
      <w:pPr>
        <w:pStyle w:val="a3"/>
        <w:shd w:val="clear" w:color="auto" w:fill="FFFFFF"/>
        <w:rPr>
          <w:color w:val="FF0000"/>
          <w:sz w:val="28"/>
          <w:szCs w:val="28"/>
        </w:rPr>
      </w:pPr>
      <w:r w:rsidRPr="0015490D">
        <w:rPr>
          <w:color w:val="FF0000"/>
          <w:sz w:val="28"/>
          <w:szCs w:val="28"/>
        </w:rPr>
        <w:t>Безопасность детей – забота взрослых!</w:t>
      </w:r>
      <w:r w:rsidRPr="0015490D">
        <w:rPr>
          <w:color w:val="FF0000"/>
          <w:sz w:val="28"/>
          <w:szCs w:val="28"/>
        </w:rPr>
        <w:br/>
      </w:r>
    </w:p>
    <w:p w:rsidR="0015490D" w:rsidRPr="0015490D" w:rsidRDefault="0015490D">
      <w:pPr>
        <w:rPr>
          <w:rFonts w:ascii="Times New Roman" w:hAnsi="Times New Roman" w:cs="Times New Roman"/>
          <w:sz w:val="28"/>
          <w:szCs w:val="28"/>
        </w:rPr>
      </w:pPr>
    </w:p>
    <w:sectPr w:rsidR="0015490D" w:rsidRPr="0015490D" w:rsidSect="00D7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90D"/>
    <w:rsid w:val="0015490D"/>
    <w:rsid w:val="009B20C4"/>
    <w:rsid w:val="00D7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24CE"/>
  <w15:docId w15:val="{43EFBD8C-9619-4D34-8500-FCD499E9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5CD"/>
  </w:style>
  <w:style w:type="paragraph" w:styleId="1">
    <w:name w:val="heading 1"/>
    <w:basedOn w:val="a"/>
    <w:link w:val="10"/>
    <w:uiPriority w:val="9"/>
    <w:qFormat/>
    <w:rsid w:val="00154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9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54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490D"/>
    <w:rPr>
      <w:b/>
      <w:bCs/>
    </w:rPr>
  </w:style>
  <w:style w:type="table" w:styleId="a5">
    <w:name w:val="Table Grid"/>
    <w:basedOn w:val="a1"/>
    <w:uiPriority w:val="59"/>
    <w:rsid w:val="0015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Людмила</cp:lastModifiedBy>
  <cp:revision>2</cp:revision>
  <dcterms:created xsi:type="dcterms:W3CDTF">2023-03-01T06:49:00Z</dcterms:created>
  <dcterms:modified xsi:type="dcterms:W3CDTF">2023-03-01T07:03:00Z</dcterms:modified>
</cp:coreProperties>
</file>