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8F" w:rsidRDefault="00436AEE">
      <w:r>
        <w:rPr>
          <w:b/>
          <w:noProof/>
          <w:sz w:val="40"/>
          <w:szCs w:val="40"/>
        </w:rPr>
        <w:drawing>
          <wp:inline distT="0" distB="0" distL="0" distR="0" wp14:anchorId="4A99D499" wp14:editId="0A7DDA7C">
            <wp:extent cx="6544042" cy="75126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836" cy="751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8F" w:rsidRDefault="0034068F"/>
    <w:p w:rsidR="0034068F" w:rsidRDefault="0034068F"/>
    <w:p w:rsidR="0034068F" w:rsidRDefault="0034068F"/>
    <w:p w:rsidR="0034068F" w:rsidRDefault="0034068F"/>
    <w:p w:rsidR="00A02AC8" w:rsidRDefault="00A02AC8"/>
    <w:p w:rsidR="00B63D79" w:rsidRPr="00B63D79" w:rsidRDefault="00B63D79" w:rsidP="00B63D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63D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63D79" w:rsidRPr="00B63D79" w:rsidRDefault="00B63D79" w:rsidP="00B63D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3D79">
        <w:rPr>
          <w:rFonts w:ascii="Times New Roman" w:hAnsi="Times New Roman" w:cs="Times New Roman"/>
          <w:bCs/>
          <w:sz w:val="24"/>
          <w:szCs w:val="24"/>
        </w:rPr>
        <w:t>Рабочая программа составлена на основе требований:</w:t>
      </w:r>
    </w:p>
    <w:p w:rsidR="00B63D79" w:rsidRPr="00B63D79" w:rsidRDefault="00B63D79" w:rsidP="00B63D79">
      <w:pPr>
        <w:pStyle w:val="a5"/>
        <w:numPr>
          <w:ilvl w:val="0"/>
          <w:numId w:val="1"/>
        </w:numPr>
        <w:spacing w:line="276" w:lineRule="auto"/>
        <w:jc w:val="left"/>
        <w:rPr>
          <w:bCs/>
          <w:sz w:val="24"/>
          <w:szCs w:val="24"/>
        </w:rPr>
      </w:pPr>
      <w:r w:rsidRPr="00B63D79">
        <w:rPr>
          <w:bCs/>
          <w:sz w:val="24"/>
          <w:szCs w:val="24"/>
        </w:rPr>
        <w:t>ФГОС основного общего образования второго поколения</w:t>
      </w:r>
    </w:p>
    <w:p w:rsidR="00B63D79" w:rsidRPr="00B63D79" w:rsidRDefault="00B63D79" w:rsidP="00B63D79">
      <w:pPr>
        <w:pStyle w:val="a5"/>
        <w:numPr>
          <w:ilvl w:val="0"/>
          <w:numId w:val="1"/>
        </w:numPr>
        <w:spacing w:line="276" w:lineRule="auto"/>
        <w:jc w:val="left"/>
        <w:rPr>
          <w:bCs/>
          <w:sz w:val="24"/>
          <w:szCs w:val="24"/>
        </w:rPr>
      </w:pPr>
      <w:r w:rsidRPr="00B63D79">
        <w:rPr>
          <w:bCs/>
          <w:sz w:val="24"/>
          <w:szCs w:val="24"/>
        </w:rPr>
        <w:t>Фундаментального ядра содержания</w:t>
      </w:r>
    </w:p>
    <w:p w:rsidR="00B63D79" w:rsidRPr="00B63D79" w:rsidRDefault="00B63D79" w:rsidP="00B63D79">
      <w:pPr>
        <w:pStyle w:val="a5"/>
        <w:numPr>
          <w:ilvl w:val="0"/>
          <w:numId w:val="1"/>
        </w:numPr>
        <w:spacing w:line="276" w:lineRule="auto"/>
        <w:jc w:val="left"/>
        <w:rPr>
          <w:bCs/>
          <w:sz w:val="24"/>
          <w:szCs w:val="24"/>
        </w:rPr>
      </w:pPr>
      <w:r w:rsidRPr="00B63D79">
        <w:rPr>
          <w:bCs/>
          <w:sz w:val="24"/>
          <w:szCs w:val="24"/>
        </w:rPr>
        <w:t>примерной программы основного общего образования по биологии;</w:t>
      </w:r>
    </w:p>
    <w:p w:rsidR="00B63D79" w:rsidRPr="00B63D79" w:rsidRDefault="00B63D79" w:rsidP="00B63D79">
      <w:pPr>
        <w:pStyle w:val="a5"/>
        <w:numPr>
          <w:ilvl w:val="0"/>
          <w:numId w:val="1"/>
        </w:numPr>
        <w:spacing w:line="276" w:lineRule="auto"/>
        <w:jc w:val="left"/>
        <w:rPr>
          <w:bCs/>
          <w:sz w:val="24"/>
          <w:szCs w:val="24"/>
        </w:rPr>
      </w:pPr>
      <w:r w:rsidRPr="00B63D79">
        <w:rPr>
          <w:bCs/>
          <w:sz w:val="24"/>
          <w:szCs w:val="24"/>
        </w:rPr>
        <w:t>базисного учебного плана;</w:t>
      </w:r>
    </w:p>
    <w:p w:rsidR="00B63D79" w:rsidRPr="00B63D79" w:rsidRDefault="00B63D79" w:rsidP="00B63D79">
      <w:pPr>
        <w:pStyle w:val="a5"/>
        <w:numPr>
          <w:ilvl w:val="0"/>
          <w:numId w:val="1"/>
        </w:numPr>
        <w:spacing w:line="276" w:lineRule="auto"/>
        <w:jc w:val="left"/>
        <w:rPr>
          <w:bCs/>
          <w:sz w:val="24"/>
          <w:szCs w:val="24"/>
        </w:rPr>
      </w:pPr>
      <w:r w:rsidRPr="00B63D79">
        <w:rPr>
          <w:bCs/>
          <w:sz w:val="24"/>
          <w:szCs w:val="24"/>
        </w:rPr>
        <w:t>Учебного плана МБОУ СОШ с</w:t>
      </w:r>
      <w:proofErr w:type="gramStart"/>
      <w:r w:rsidRPr="00B63D79">
        <w:rPr>
          <w:bCs/>
          <w:sz w:val="24"/>
          <w:szCs w:val="24"/>
        </w:rPr>
        <w:t>.</w:t>
      </w:r>
      <w:r w:rsidR="003B43D4">
        <w:rPr>
          <w:bCs/>
          <w:sz w:val="24"/>
          <w:szCs w:val="24"/>
        </w:rPr>
        <w:t>К</w:t>
      </w:r>
      <w:proofErr w:type="gramEnd"/>
      <w:r w:rsidR="003B43D4">
        <w:rPr>
          <w:bCs/>
          <w:sz w:val="24"/>
          <w:szCs w:val="24"/>
        </w:rPr>
        <w:t>ремово</w:t>
      </w:r>
    </w:p>
    <w:p w:rsidR="00B63D79" w:rsidRPr="00B63D79" w:rsidRDefault="00B63D79" w:rsidP="003B43D4">
      <w:pPr>
        <w:pStyle w:val="a5"/>
        <w:numPr>
          <w:ilvl w:val="0"/>
          <w:numId w:val="1"/>
        </w:numPr>
        <w:spacing w:line="276" w:lineRule="auto"/>
        <w:jc w:val="left"/>
        <w:rPr>
          <w:bCs/>
          <w:sz w:val="24"/>
          <w:szCs w:val="24"/>
        </w:rPr>
      </w:pPr>
      <w:r w:rsidRPr="00B63D79">
        <w:rPr>
          <w:bCs/>
          <w:sz w:val="24"/>
          <w:szCs w:val="24"/>
        </w:rPr>
        <w:t xml:space="preserve">Основной образовательной программы </w:t>
      </w:r>
      <w:r w:rsidR="003B43D4" w:rsidRPr="003B43D4">
        <w:rPr>
          <w:bCs/>
          <w:sz w:val="24"/>
          <w:szCs w:val="24"/>
        </w:rPr>
        <w:t>МБОУ СОШ с</w:t>
      </w:r>
      <w:proofErr w:type="gramStart"/>
      <w:r w:rsidR="003B43D4" w:rsidRPr="003B43D4">
        <w:rPr>
          <w:bCs/>
          <w:sz w:val="24"/>
          <w:szCs w:val="24"/>
        </w:rPr>
        <w:t>.К</w:t>
      </w:r>
      <w:proofErr w:type="gramEnd"/>
      <w:r w:rsidR="003B43D4" w:rsidRPr="003B43D4">
        <w:rPr>
          <w:bCs/>
          <w:sz w:val="24"/>
          <w:szCs w:val="24"/>
        </w:rPr>
        <w:t>ремово</w:t>
      </w:r>
      <w:r w:rsidRPr="00B63D79">
        <w:rPr>
          <w:bCs/>
          <w:sz w:val="24"/>
          <w:szCs w:val="24"/>
        </w:rPr>
        <w:t>;</w:t>
      </w:r>
    </w:p>
    <w:p w:rsidR="00B63D79" w:rsidRPr="00B63D79" w:rsidRDefault="00B63D79" w:rsidP="003B43D4">
      <w:pPr>
        <w:pStyle w:val="a5"/>
        <w:numPr>
          <w:ilvl w:val="0"/>
          <w:numId w:val="1"/>
        </w:numPr>
        <w:spacing w:line="276" w:lineRule="auto"/>
        <w:jc w:val="left"/>
        <w:rPr>
          <w:bCs/>
          <w:sz w:val="24"/>
          <w:szCs w:val="24"/>
        </w:rPr>
      </w:pPr>
      <w:r w:rsidRPr="00B63D79">
        <w:rPr>
          <w:bCs/>
          <w:sz w:val="24"/>
          <w:szCs w:val="24"/>
        </w:rPr>
        <w:t xml:space="preserve">Положения о рабочих программах </w:t>
      </w:r>
      <w:r w:rsidR="003B43D4" w:rsidRPr="003B43D4">
        <w:rPr>
          <w:bCs/>
          <w:sz w:val="24"/>
          <w:szCs w:val="24"/>
        </w:rPr>
        <w:t>МБОУ СОШ с</w:t>
      </w:r>
      <w:proofErr w:type="gramStart"/>
      <w:r w:rsidR="003B43D4" w:rsidRPr="003B43D4">
        <w:rPr>
          <w:bCs/>
          <w:sz w:val="24"/>
          <w:szCs w:val="24"/>
        </w:rPr>
        <w:t>.К</w:t>
      </w:r>
      <w:proofErr w:type="gramEnd"/>
      <w:r w:rsidR="003B43D4" w:rsidRPr="003B43D4">
        <w:rPr>
          <w:bCs/>
          <w:sz w:val="24"/>
          <w:szCs w:val="24"/>
        </w:rPr>
        <w:t>ремово</w:t>
      </w:r>
    </w:p>
    <w:p w:rsidR="00B63D79" w:rsidRPr="00B63D79" w:rsidRDefault="00B63D79" w:rsidP="00B63D79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63D79">
        <w:rPr>
          <w:rFonts w:ascii="Times New Roman" w:hAnsi="Times New Roman" w:cs="Times New Roman"/>
          <w:bCs/>
          <w:sz w:val="24"/>
          <w:szCs w:val="24"/>
        </w:rPr>
        <w:t xml:space="preserve">Данная программа полностью отражает базовый уровень подготовки школьников. Она ориентирована на использование учебника </w:t>
      </w:r>
      <w:r w:rsidRPr="00B63D79">
        <w:rPr>
          <w:rFonts w:ascii="Times New Roman" w:hAnsi="Times New Roman" w:cs="Times New Roman"/>
          <w:b/>
          <w:bCs/>
          <w:sz w:val="24"/>
          <w:szCs w:val="24"/>
        </w:rPr>
        <w:t xml:space="preserve">Константинов В.М., Бабенко В.Г., Кучменко В.С. Биология 7 класс  Учебник для общеобразовательных организаций. М.: Вентана-Граф», 2017. </w:t>
      </w:r>
      <w:r w:rsidRPr="00B63D79">
        <w:rPr>
          <w:rFonts w:ascii="Times New Roman" w:hAnsi="Times New Roman" w:cs="Times New Roman"/>
          <w:bCs/>
          <w:sz w:val="24"/>
          <w:szCs w:val="24"/>
        </w:rPr>
        <w:t xml:space="preserve">В основе учебника – концепция разноуровневой организации живой материи и исторического развития животного мира от простейших форм к </w:t>
      </w:r>
      <w:proofErr w:type="gramStart"/>
      <w:r w:rsidRPr="00B63D79">
        <w:rPr>
          <w:rFonts w:ascii="Times New Roman" w:hAnsi="Times New Roman" w:cs="Times New Roman"/>
          <w:bCs/>
          <w:sz w:val="24"/>
          <w:szCs w:val="24"/>
        </w:rPr>
        <w:t>высокоорганизованным</w:t>
      </w:r>
      <w:proofErr w:type="gramEnd"/>
      <w:r w:rsidRPr="00B63D79">
        <w:rPr>
          <w:rFonts w:ascii="Times New Roman" w:hAnsi="Times New Roman" w:cs="Times New Roman"/>
          <w:bCs/>
          <w:sz w:val="24"/>
          <w:szCs w:val="24"/>
        </w:rPr>
        <w:t>. Особое внимание уделено практическому значению животных, взаимоотношениям живых организмов, пищевым связям, сохранению устойчивого равновесия и охране животного мира.</w:t>
      </w:r>
    </w:p>
    <w:p w:rsidR="00B63D79" w:rsidRPr="00B63D79" w:rsidRDefault="00B63D79" w:rsidP="00B63D79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B63D79" w:rsidRPr="00B63D79" w:rsidRDefault="00B63D79" w:rsidP="00B63D79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D79">
        <w:rPr>
          <w:rFonts w:ascii="Times New Roman" w:hAnsi="Times New Roman" w:cs="Times New Roman"/>
          <w:b/>
          <w:bCs/>
          <w:sz w:val="24"/>
          <w:szCs w:val="24"/>
        </w:rPr>
        <w:t>Место курса биологии 7 класса в  учебном плане</w:t>
      </w:r>
    </w:p>
    <w:p w:rsidR="00B63D79" w:rsidRPr="00B63D79" w:rsidRDefault="00B63D79" w:rsidP="00B63D79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63D79">
        <w:rPr>
          <w:rFonts w:ascii="Times New Roman" w:hAnsi="Times New Roman" w:cs="Times New Roman"/>
          <w:bCs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Федеральный базисный учебный план для образова</w:t>
      </w:r>
      <w:r w:rsidR="00377DFB">
        <w:rPr>
          <w:rFonts w:ascii="Times New Roman" w:hAnsi="Times New Roman" w:cs="Times New Roman"/>
          <w:bCs/>
          <w:sz w:val="24"/>
          <w:szCs w:val="24"/>
        </w:rPr>
        <w:t>тельных учреждений РФ отводит 34 часа</w:t>
      </w:r>
      <w:r w:rsidRPr="00B63D79">
        <w:rPr>
          <w:rFonts w:ascii="Times New Roman" w:hAnsi="Times New Roman" w:cs="Times New Roman"/>
          <w:bCs/>
          <w:sz w:val="24"/>
          <w:szCs w:val="24"/>
        </w:rPr>
        <w:t xml:space="preserve"> для обязательного изучения начального курса биологии 7 класса из расчета 1 час в неделю. С целью более качественного достижения требований образовательного стандарта на изучение учебного предмета «биология» введён 1 час из компонента образовательного учреждения. Таким образом, рабочая программа составлена на 68 часов в год (2 часа в неделю).</w:t>
      </w:r>
    </w:p>
    <w:p w:rsidR="00B63D79" w:rsidRP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B63D79" w:rsidRDefault="00B63D79" w:rsidP="00B63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79">
        <w:rPr>
          <w:rFonts w:ascii="Times New Roman" w:hAnsi="Times New Roman" w:cs="Times New Roman"/>
          <w:b/>
          <w:sz w:val="24"/>
          <w:szCs w:val="24"/>
        </w:rPr>
        <w:t>Общая характеристика курса «Биология. 7 класс»</w:t>
      </w:r>
    </w:p>
    <w:p w:rsidR="00B63D79" w:rsidRP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D79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в 7 классе посвящен изучению царства животные, включает сведения о строении животных, историческом развитии животного мира, а также о связях животных в экосистемах, пищевых связях, охране животного мира.</w:t>
      </w:r>
    </w:p>
    <w:p w:rsidR="00B63D79" w:rsidRP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B63D79" w:rsidRDefault="00B63D79" w:rsidP="00B63D79">
      <w:pPr>
        <w:shd w:val="clear" w:color="auto" w:fill="FFFFFF"/>
        <w:spacing w:before="150" w:after="0" w:line="270" w:lineRule="atLeast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Цели </w:t>
      </w:r>
      <w:r w:rsidRPr="00B6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биологии в 7 классе: </w:t>
      </w:r>
    </w:p>
    <w:p w:rsidR="00B63D79" w:rsidRPr="00B63D79" w:rsidRDefault="00B63D79" w:rsidP="00B63D79">
      <w:pPr>
        <w:pStyle w:val="a5"/>
        <w:numPr>
          <w:ilvl w:val="0"/>
          <w:numId w:val="3"/>
        </w:numPr>
        <w:shd w:val="clear" w:color="auto" w:fill="FFFFFF"/>
        <w:spacing w:before="150" w:line="270" w:lineRule="atLeast"/>
        <w:rPr>
          <w:rFonts w:eastAsia="Times New Roman"/>
          <w:color w:val="000000"/>
          <w:sz w:val="24"/>
          <w:szCs w:val="24"/>
        </w:rPr>
      </w:pPr>
      <w:r w:rsidRPr="00B63D79">
        <w:rPr>
          <w:rFonts w:eastAsia="Times New Roman"/>
          <w:bCs/>
          <w:color w:val="000000"/>
          <w:sz w:val="24"/>
          <w:szCs w:val="24"/>
        </w:rPr>
        <w:t>освоение знаний </w:t>
      </w:r>
      <w:r w:rsidRPr="00B63D79">
        <w:rPr>
          <w:rFonts w:eastAsia="Times New Roman"/>
          <w:color w:val="000000"/>
          <w:sz w:val="24"/>
          <w:szCs w:val="24"/>
        </w:rPr>
        <w:t>о живой природе и присущих ей закономерностях; строении, жизнедеятельности и средообразующей роли живых организмов; методах познания живой природы;</w:t>
      </w:r>
    </w:p>
    <w:p w:rsidR="00B63D79" w:rsidRPr="00B63D79" w:rsidRDefault="00B63D79" w:rsidP="00B63D79">
      <w:pPr>
        <w:numPr>
          <w:ilvl w:val="0"/>
          <w:numId w:val="3"/>
        </w:numPr>
        <w:shd w:val="clear" w:color="auto" w:fill="FFFFFF"/>
        <w:spacing w:before="72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овладение умениями</w:t>
      </w:r>
      <w:r w:rsidRPr="00B63D7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биологические эксперименты;</w:t>
      </w:r>
    </w:p>
    <w:p w:rsidR="00B63D79" w:rsidRPr="00B63D79" w:rsidRDefault="00B63D79" w:rsidP="00B63D79">
      <w:pPr>
        <w:numPr>
          <w:ilvl w:val="0"/>
          <w:numId w:val="2"/>
        </w:numPr>
        <w:shd w:val="clear" w:color="auto" w:fill="FFFFFF"/>
        <w:spacing w:before="72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познавательных интересов, интеллектуальных и творческих способностей </w:t>
      </w:r>
      <w:r w:rsidRPr="00B63D7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63D79" w:rsidRPr="00B63D79" w:rsidRDefault="00B63D79" w:rsidP="00B63D79">
      <w:pPr>
        <w:numPr>
          <w:ilvl w:val="0"/>
          <w:numId w:val="2"/>
        </w:numPr>
        <w:shd w:val="clear" w:color="auto" w:fill="FFFFFF"/>
        <w:spacing w:before="72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</w:t>
      </w:r>
      <w:r w:rsidRPr="00B63D79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B63D79" w:rsidRPr="00B63D79" w:rsidRDefault="00B63D79" w:rsidP="00B63D79">
      <w:pPr>
        <w:numPr>
          <w:ilvl w:val="0"/>
          <w:numId w:val="2"/>
        </w:numPr>
        <w:shd w:val="clear" w:color="auto" w:fill="FFFFFF"/>
        <w:spacing w:before="72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и</w:t>
      </w:r>
      <w:proofErr w:type="gramStart"/>
      <w:r w:rsidRPr="00B63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proofErr w:type="gramEnd"/>
      <w:r w:rsidRPr="00B63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пользование приобретенных знаний и умений в повседневной жизни </w:t>
      </w:r>
      <w:r w:rsidRPr="00B63D7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B63D79" w:rsidRP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3D4" w:rsidRPr="00E074D7" w:rsidRDefault="00B63D79" w:rsidP="00B63D7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63D79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учащихся 7 класса. Она определяет проведение</w:t>
      </w:r>
      <w:r w:rsidR="003B43D4">
        <w:rPr>
          <w:rFonts w:ascii="Times New Roman" w:hAnsi="Times New Roman" w:cs="Times New Roman"/>
          <w:sz w:val="24"/>
          <w:szCs w:val="24"/>
        </w:rPr>
        <w:t xml:space="preserve"> на уроках 8 лабораторных работ, </w:t>
      </w:r>
      <w:r w:rsidR="003B43D4" w:rsidRPr="00E074D7">
        <w:rPr>
          <w:rFonts w:ascii="Times New Roman" w:hAnsi="Times New Roman" w:cs="Times New Roman"/>
          <w:b/>
          <w:sz w:val="24"/>
          <w:szCs w:val="24"/>
        </w:rPr>
        <w:t xml:space="preserve">из них </w:t>
      </w:r>
      <w:r w:rsidR="00E074D7" w:rsidRPr="00E074D7">
        <w:rPr>
          <w:rFonts w:ascii="Times New Roman" w:hAnsi="Times New Roman" w:cs="Times New Roman"/>
          <w:b/>
          <w:sz w:val="24"/>
          <w:szCs w:val="24"/>
        </w:rPr>
        <w:t>5</w:t>
      </w:r>
      <w:r w:rsidR="003B43D4" w:rsidRPr="00E074D7">
        <w:rPr>
          <w:rFonts w:ascii="Times New Roman" w:hAnsi="Times New Roman" w:cs="Times New Roman"/>
          <w:b/>
          <w:sz w:val="24"/>
          <w:szCs w:val="24"/>
        </w:rPr>
        <w:t xml:space="preserve"> лабораторных работ проводится с использованием оборудования Центра «Точка роста».</w:t>
      </w:r>
    </w:p>
    <w:p w:rsidR="00B63D79" w:rsidRPr="00B63D79" w:rsidRDefault="00B63D79" w:rsidP="00B63D7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63D79">
        <w:rPr>
          <w:rFonts w:ascii="Times New Roman" w:hAnsi="Times New Roman" w:cs="Times New Roman"/>
          <w:sz w:val="24"/>
          <w:szCs w:val="24"/>
        </w:rPr>
        <w:t xml:space="preserve"> Задания для проведения лабораторных работ приведены в конце соответствующих параграфов учебника. В конце больших тем предусмотрено проведение обобщающих уроков.</w:t>
      </w:r>
    </w:p>
    <w:p w:rsidR="00B63D79" w:rsidRDefault="00B63D79" w:rsidP="00B63D79">
      <w:pPr>
        <w:spacing w:after="0"/>
      </w:pPr>
    </w:p>
    <w:p w:rsidR="00B63D79" w:rsidRDefault="00B63D79" w:rsidP="00B63D79">
      <w:pPr>
        <w:spacing w:after="0"/>
      </w:pPr>
    </w:p>
    <w:p w:rsidR="00B63D79" w:rsidRDefault="00B63D79" w:rsidP="00B63D79">
      <w:pPr>
        <w:spacing w:after="0"/>
      </w:pPr>
    </w:p>
    <w:p w:rsidR="00B63D79" w:rsidRDefault="00B63D79" w:rsidP="00B63D79">
      <w:pPr>
        <w:shd w:val="clear" w:color="auto" w:fill="FFFFFF"/>
        <w:spacing w:after="0" w:line="240" w:lineRule="auto"/>
        <w:ind w:right="29" w:firstLine="53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3A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курса биологии.</w:t>
      </w:r>
    </w:p>
    <w:p w:rsidR="00B63D79" w:rsidRPr="00DF3ABC" w:rsidRDefault="00B63D79" w:rsidP="00B63D79">
      <w:pPr>
        <w:shd w:val="clear" w:color="auto" w:fill="FFFFFF"/>
        <w:spacing w:after="0" w:line="240" w:lineRule="auto"/>
        <w:ind w:right="29" w:firstLine="53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3D79" w:rsidRPr="00784A8C" w:rsidRDefault="00B63D79" w:rsidP="00B63D79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A8C">
        <w:rPr>
          <w:rFonts w:ascii="Times New Roman" w:eastAsia="Times New Roman" w:hAnsi="Times New Roman" w:cs="Times New Roman"/>
          <w:sz w:val="24"/>
          <w:szCs w:val="24"/>
        </w:rPr>
        <w:t xml:space="preserve">    Изучение биологии в 7 классе основной школы даёт возможность достичь следующих </w:t>
      </w:r>
      <w:r w:rsidRPr="00784A8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784A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3D79" w:rsidRPr="00FF22DB" w:rsidRDefault="00B63D79" w:rsidP="00B63D79">
      <w:pPr>
        <w:pStyle w:val="a5"/>
        <w:numPr>
          <w:ilvl w:val="0"/>
          <w:numId w:val="4"/>
        </w:numPr>
        <w:shd w:val="clear" w:color="auto" w:fill="FFFFFF"/>
        <w:spacing w:line="240" w:lineRule="auto"/>
        <w:ind w:right="29"/>
        <w:rPr>
          <w:rFonts w:eastAsia="Times New Roman"/>
          <w:b/>
          <w:bCs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B63D79" w:rsidRPr="00FF22DB" w:rsidRDefault="00B63D79" w:rsidP="00B63D79">
      <w:pPr>
        <w:pStyle w:val="a5"/>
        <w:numPr>
          <w:ilvl w:val="0"/>
          <w:numId w:val="4"/>
        </w:numPr>
        <w:shd w:val="clear" w:color="auto" w:fill="FFFFFF"/>
        <w:spacing w:line="240" w:lineRule="auto"/>
        <w:ind w:right="29"/>
        <w:rPr>
          <w:rFonts w:eastAsia="Times New Roman"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F22DB">
        <w:rPr>
          <w:rFonts w:eastAsia="Times New Roman"/>
          <w:sz w:val="24"/>
          <w:szCs w:val="24"/>
        </w:rPr>
        <w:t>способности</w:t>
      </w:r>
      <w:proofErr w:type="gramEnd"/>
      <w:r w:rsidRPr="00FF22DB"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обучению, с учётом устойчивых познавательных интересов;                 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>знание основных принципов и правил отношения к живой природе,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>сформированности познавательных интересов и мотивов, направленных на изучение живой природы;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 xml:space="preserve">эстетического отношения к живым объектам; 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b/>
          <w:bCs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>освоение социальных норм и правил поведения;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sz w:val="24"/>
          <w:szCs w:val="24"/>
        </w:rPr>
      </w:pPr>
      <w:r w:rsidRPr="00FF22DB">
        <w:rPr>
          <w:rFonts w:eastAsia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 процессе образовательной,  учебно-исследовательской, творческой и других видов деятельности; </w:t>
      </w:r>
    </w:p>
    <w:p w:rsidR="00B63D79" w:rsidRPr="00FF22DB" w:rsidRDefault="00B63D79" w:rsidP="00B63D79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709" w:right="29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экологической куль</w:t>
      </w:r>
      <w:r w:rsidRPr="00FF22DB">
        <w:rPr>
          <w:rFonts w:eastAsia="Times New Roman"/>
          <w:sz w:val="24"/>
          <w:szCs w:val="24"/>
        </w:rPr>
        <w:t>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B63D79" w:rsidRPr="00784A8C" w:rsidRDefault="00B63D79" w:rsidP="00B63D7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  <w:r w:rsidRPr="00DF3ABC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val="de-DE" w:eastAsia="ja-JP" w:bidi="fa-IR"/>
        </w:rPr>
        <w:t>Метапредметными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val="de-DE" w:eastAsia="ja-JP" w:bidi="fa-IR"/>
        </w:rPr>
        <w:t xml:space="preserve"> </w:t>
      </w:r>
      <w:r w:rsidRPr="00DF3ABC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val="de-DE" w:eastAsia="ja-JP" w:bidi="fa-IR"/>
        </w:rPr>
        <w:t>результатами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val="de-DE"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освоения основной образовательной</w:t>
      </w:r>
      <w:r w:rsidRPr="00FF22DB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программы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в 7 классе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является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универсальных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учебных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действий (УУД)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:</w:t>
      </w:r>
    </w:p>
    <w:p w:rsidR="00B63D79" w:rsidRPr="00FF22DB" w:rsidRDefault="00B63D79" w:rsidP="00B63D7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ja-JP" w:bidi="fa-IR"/>
        </w:rPr>
      </w:pPr>
      <w:r w:rsidRPr="00FF22DB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  <w:t>Регулятивные УУД: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6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>;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6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6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6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 xml:space="preserve">Владение основами самоконтроля, самооценки, принятия решений и осуществления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lastRenderedPageBreak/>
        <w:t>осознанн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>о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го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выбора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в учебной и познавательной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 xml:space="preserve">деятельности; </w:t>
      </w:r>
    </w:p>
    <w:p w:rsidR="00B63D79" w:rsidRPr="00784A8C" w:rsidRDefault="00B63D79" w:rsidP="00B63D7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784A8C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  <w:t>Познавательные УУД: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7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Овладение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составляющими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исследовательской и проектной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деятельности, включая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умения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видеть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проблему,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ставить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вопросы, выдвигать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гипотезы, давать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определения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понятиям, классифицировать, наблюдать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>.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7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>П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роводить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эксперименты, делать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выводы и заключения, структурировать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материал, объяснять, доказывать, защищать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свои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 xml:space="preserve">идеи; 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7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работать с разными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источниками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биологической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информации: находить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биологическую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информацию в различных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источниках (тексте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учебника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научно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>-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популярной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литературе, биологических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словарях и справочниках), анализировать и оценивать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 xml:space="preserve">информацию; 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7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создавать, применять и преобразовывать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знаки и символы, модели и схемы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для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решения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учебных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 познавательных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 xml:space="preserve">задач; 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7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осознанно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использовать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речевые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средства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для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дискуссии и аргументации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своей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позиции: сравнивать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разные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точки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зрения,аргументировать и отстаивать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свою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точку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зрения;</w:t>
      </w:r>
    </w:p>
    <w:p w:rsidR="00B63D79" w:rsidRPr="00FF22DB" w:rsidRDefault="00B63D79" w:rsidP="00B63D79">
      <w:pPr>
        <w:pStyle w:val="a5"/>
        <w:widowControl w:val="0"/>
        <w:numPr>
          <w:ilvl w:val="0"/>
          <w:numId w:val="7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</w:pP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формирование и развитие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компетентности в области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FF22DB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использования, информационно-коммуникационных</w:t>
      </w:r>
      <w:r w:rsidRPr="00FF22DB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технологий (ИКТ-компетенции).</w:t>
      </w:r>
    </w:p>
    <w:p w:rsidR="00B63D79" w:rsidRPr="00784A8C" w:rsidRDefault="00B63D79" w:rsidP="00B63D7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</w:pPr>
      <w:r w:rsidRPr="00784A8C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  <w:t>Коммуникативные УУД:</w:t>
      </w:r>
    </w:p>
    <w:p w:rsidR="00B63D79" w:rsidRPr="00156FD8" w:rsidRDefault="00B63D79" w:rsidP="00B63D79">
      <w:pPr>
        <w:pStyle w:val="a5"/>
        <w:widowControl w:val="0"/>
        <w:numPr>
          <w:ilvl w:val="0"/>
          <w:numId w:val="8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bCs/>
          <w:iCs/>
          <w:kern w:val="3"/>
          <w:sz w:val="24"/>
          <w:szCs w:val="24"/>
          <w:lang w:eastAsia="ja-JP" w:bidi="fa-IR"/>
        </w:rPr>
      </w:pP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Умение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организовывать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учебное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сотрудничество и совместную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деятельность с учителем и сверстниками, работать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индивидуально и в группе: находить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общее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решение и разрешать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конфликты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на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основе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согласования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позиций и учёта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интересов, формулировать, аргументировать и отстаивать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своё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bCs/>
          <w:iCs/>
          <w:kern w:val="3"/>
          <w:sz w:val="24"/>
          <w:szCs w:val="24"/>
          <w:lang w:val="de-DE" w:eastAsia="ja-JP" w:bidi="fa-IR"/>
        </w:rPr>
        <w:t>мнение</w:t>
      </w:r>
      <w:r w:rsidRPr="00156FD8">
        <w:rPr>
          <w:rFonts w:eastAsia="Times New Roman"/>
          <w:bCs/>
          <w:iCs/>
          <w:kern w:val="3"/>
          <w:sz w:val="24"/>
          <w:szCs w:val="24"/>
          <w:lang w:eastAsia="ja-JP" w:bidi="fa-IR"/>
        </w:rPr>
        <w:t>.</w:t>
      </w:r>
    </w:p>
    <w:p w:rsidR="00B63D79" w:rsidRPr="00784A8C" w:rsidRDefault="00B63D79" w:rsidP="00B63D7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B63D79" w:rsidRPr="00784A8C" w:rsidRDefault="00B63D79" w:rsidP="00B63D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F3AB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val="de-DE" w:eastAsia="ja-JP" w:bidi="fa-IR"/>
        </w:rPr>
        <w:t>Предметными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DF3AB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val="de-DE" w:eastAsia="ja-JP" w:bidi="fa-IR"/>
        </w:rPr>
        <w:t>результатами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освоения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биологии в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курсе 7 класса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основной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школ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784A8C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являются: </w:t>
      </w:r>
    </w:p>
    <w:p w:rsidR="00B63D79" w:rsidRPr="00156FD8" w:rsidRDefault="00B63D79" w:rsidP="00B63D79">
      <w:pPr>
        <w:pStyle w:val="a5"/>
        <w:widowControl w:val="0"/>
        <w:numPr>
          <w:ilvl w:val="0"/>
          <w:numId w:val="9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kern w:val="3"/>
          <w:sz w:val="24"/>
          <w:szCs w:val="24"/>
          <w:lang w:eastAsia="ja-JP" w:bidi="fa-IR"/>
        </w:rPr>
      </w:pP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Усвоение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системы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научных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знаний о живой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природе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и закономерностях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её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развития, для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формирования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современных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представлений о естественно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>-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научной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картине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 xml:space="preserve">мира; </w:t>
      </w:r>
    </w:p>
    <w:p w:rsidR="00B63D79" w:rsidRPr="00156FD8" w:rsidRDefault="00B63D79" w:rsidP="00B63D79">
      <w:pPr>
        <w:pStyle w:val="a5"/>
        <w:widowControl w:val="0"/>
        <w:numPr>
          <w:ilvl w:val="0"/>
          <w:numId w:val="9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kern w:val="3"/>
          <w:sz w:val="24"/>
          <w:szCs w:val="24"/>
          <w:lang w:val="de-DE" w:eastAsia="ja-JP" w:bidi="fa-IR"/>
        </w:rPr>
      </w:pP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Формирование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первоначальных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систематизированных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представлений о биологических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объектах, процессах, явлениях, закономерностях, об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основных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биологических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теориях, об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экосистемной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организации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жизни, о взаимосвязи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живого и неживого в биосфере, о наследственности и изменчивости; овладение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понятийным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аппаратом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 xml:space="preserve">биологии; </w:t>
      </w:r>
    </w:p>
    <w:p w:rsidR="00B63D79" w:rsidRPr="00156FD8" w:rsidRDefault="00B63D79" w:rsidP="00B63D79">
      <w:pPr>
        <w:pStyle w:val="a5"/>
        <w:widowControl w:val="0"/>
        <w:numPr>
          <w:ilvl w:val="0"/>
          <w:numId w:val="9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kern w:val="3"/>
          <w:sz w:val="24"/>
          <w:szCs w:val="24"/>
          <w:lang w:eastAsia="ja-JP" w:bidi="fa-IR"/>
        </w:rPr>
      </w:pP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Приобретение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опыта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использования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методов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биологической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науки и проведения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несложных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биологических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экспериментов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для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изучения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живых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 xml:space="preserve">организмов; </w:t>
      </w:r>
    </w:p>
    <w:p w:rsidR="00B63D79" w:rsidRPr="00156FD8" w:rsidRDefault="00B63D79" w:rsidP="00B63D79">
      <w:pPr>
        <w:pStyle w:val="a5"/>
        <w:widowControl w:val="0"/>
        <w:numPr>
          <w:ilvl w:val="0"/>
          <w:numId w:val="9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kern w:val="3"/>
          <w:sz w:val="24"/>
          <w:szCs w:val="24"/>
          <w:lang w:eastAsia="ja-JP" w:bidi="fa-IR"/>
        </w:rPr>
      </w:pP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Формирование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основ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экологической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грамотности: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способности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оценивать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последствия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деятельности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человека в природе, умение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выбирать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целевые и смысловые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установки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в своих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действиях и поступках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по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отношению к живой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природе; осознание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необходимости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действий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по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сохранению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биоразнообразия и природных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местообитаний, видов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 xml:space="preserve">животных; </w:t>
      </w:r>
    </w:p>
    <w:p w:rsidR="00B63D79" w:rsidRPr="00156FD8" w:rsidRDefault="00B63D79" w:rsidP="00B63D79">
      <w:pPr>
        <w:pStyle w:val="a5"/>
        <w:widowControl w:val="0"/>
        <w:numPr>
          <w:ilvl w:val="0"/>
          <w:numId w:val="9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kern w:val="3"/>
          <w:sz w:val="24"/>
          <w:szCs w:val="24"/>
          <w:lang w:eastAsia="ja-JP" w:bidi="fa-IR"/>
        </w:rPr>
      </w:pP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Объяснение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роли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биологии в практической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деятельности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людей, роли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человека в природе, родства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общности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происхождения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 xml:space="preserve">растений и животных; </w:t>
      </w:r>
    </w:p>
    <w:p w:rsidR="00B63D79" w:rsidRPr="00156FD8" w:rsidRDefault="00B63D79" w:rsidP="00B63D79">
      <w:pPr>
        <w:pStyle w:val="a5"/>
        <w:widowControl w:val="0"/>
        <w:numPr>
          <w:ilvl w:val="0"/>
          <w:numId w:val="9"/>
        </w:numPr>
        <w:suppressAutoHyphens/>
        <w:autoSpaceDN w:val="0"/>
        <w:spacing w:line="240" w:lineRule="auto"/>
        <w:jc w:val="left"/>
        <w:textAlignment w:val="baseline"/>
        <w:rPr>
          <w:rFonts w:eastAsia="Times New Roman"/>
          <w:kern w:val="3"/>
          <w:sz w:val="24"/>
          <w:szCs w:val="24"/>
          <w:lang w:eastAsia="ja-JP" w:bidi="fa-IR"/>
        </w:rPr>
      </w:pP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Формирование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представлений о значении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биологических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наук в решении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локальных и глобальных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экологических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 xml:space="preserve"> </w:t>
      </w:r>
      <w:r w:rsidRPr="00156FD8">
        <w:rPr>
          <w:rFonts w:eastAsia="Times New Roman"/>
          <w:kern w:val="3"/>
          <w:sz w:val="24"/>
          <w:szCs w:val="24"/>
          <w:lang w:val="de-DE" w:eastAsia="ja-JP" w:bidi="fa-IR"/>
        </w:rPr>
        <w:t>проблем</w:t>
      </w:r>
      <w:r w:rsidRPr="00156FD8">
        <w:rPr>
          <w:rFonts w:eastAsia="Times New Roman"/>
          <w:kern w:val="3"/>
          <w:sz w:val="24"/>
          <w:szCs w:val="24"/>
          <w:lang w:eastAsia="ja-JP" w:bidi="fa-IR"/>
        </w:rPr>
        <w:t>;</w:t>
      </w:r>
    </w:p>
    <w:p w:rsidR="00B63D79" w:rsidRPr="00156FD8" w:rsidRDefault="00B63D79" w:rsidP="00B63D79">
      <w:pPr>
        <w:pStyle w:val="a5"/>
        <w:numPr>
          <w:ilvl w:val="0"/>
          <w:numId w:val="9"/>
        </w:numPr>
        <w:shd w:val="clear" w:color="auto" w:fill="FFFFFF"/>
        <w:spacing w:line="240" w:lineRule="auto"/>
        <w:jc w:val="left"/>
        <w:rPr>
          <w:rFonts w:eastAsia="Times New Roman"/>
          <w:b/>
          <w:sz w:val="24"/>
          <w:szCs w:val="24"/>
        </w:rPr>
      </w:pPr>
      <w:r w:rsidRPr="00156FD8">
        <w:rPr>
          <w:rFonts w:eastAsia="Times New Roman"/>
          <w:sz w:val="24"/>
          <w:szCs w:val="24"/>
        </w:rPr>
        <w:t>ознакомление с  приёмами выращивания и размножения домашних животных, ухода за ними.</w:t>
      </w:r>
    </w:p>
    <w:p w:rsidR="00B63D79" w:rsidRDefault="00B63D79" w:rsidP="00B63D79"/>
    <w:p w:rsidR="00B63D79" w:rsidRDefault="00B63D79" w:rsidP="00B63D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  <w:sectPr w:rsidR="00B63D79" w:rsidSect="00436AEE">
          <w:head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63D79" w:rsidRPr="00DC1E92" w:rsidRDefault="00B63D79" w:rsidP="00B63D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  <w:r w:rsidRPr="00C239DD">
        <w:rPr>
          <w:rFonts w:ascii="Times New Roman" w:hAnsi="Times New Roman"/>
          <w:b/>
          <w:sz w:val="24"/>
          <w:szCs w:val="24"/>
        </w:rPr>
        <w:t xml:space="preserve"> изучения </w:t>
      </w:r>
      <w:r>
        <w:rPr>
          <w:rFonts w:ascii="Times New Roman" w:hAnsi="Times New Roman"/>
          <w:b/>
          <w:sz w:val="24"/>
          <w:szCs w:val="24"/>
        </w:rPr>
        <w:t>курса «Биология» к концу 7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63D79" w:rsidTr="003B43D4">
        <w:tc>
          <w:tcPr>
            <w:tcW w:w="7393" w:type="dxa"/>
          </w:tcPr>
          <w:p w:rsidR="00B63D79" w:rsidRPr="00DC1E92" w:rsidRDefault="00B63D79" w:rsidP="003B43D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Pr="00C239DD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393" w:type="dxa"/>
          </w:tcPr>
          <w:p w:rsidR="00B63D79" w:rsidRPr="00DC1E92" w:rsidRDefault="00B63D79" w:rsidP="003B43D4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239DD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B63D79" w:rsidTr="003B43D4">
        <w:tc>
          <w:tcPr>
            <w:tcW w:w="7393" w:type="dxa"/>
          </w:tcPr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выделять существенные признаки биологических объектов (клеток и организмов животных) и процессов, характерных для живых организмов;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аргументировать, приводить доказательства родства различных таксонов животных;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аргументировать, приводить доказательства различий животных;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 xml:space="preserve">раскрывать роль биологии в практической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людей; роль животных</w:t>
            </w:r>
            <w:r w:rsidRPr="00C239DD">
              <w:rPr>
                <w:rFonts w:ascii="Times New Roman" w:hAnsi="Times New Roman"/>
                <w:sz w:val="24"/>
                <w:szCs w:val="24"/>
              </w:rPr>
              <w:t xml:space="preserve"> в жизни человека;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объяснять общность происхождения и эволюции систематических групп животных на примерах сопоставления биологических объектов;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выявлять примеры и раскрывать сущность приспособленности организмов к среде обитания;</w:t>
            </w:r>
          </w:p>
          <w:p w:rsidR="00B63D79" w:rsidRPr="00C239DD" w:rsidRDefault="00B63D79" w:rsidP="00B63D79">
            <w:pPr>
              <w:widowControl w:val="0"/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знать и аргументировать основные правила поведения в природе;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анализировать и оценивать последствия деятельности человека в природе;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описывать и использовать приемы выращивания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азмножения </w:t>
            </w:r>
            <w:r w:rsidRPr="00C239DD">
              <w:rPr>
                <w:rFonts w:ascii="Times New Roman" w:hAnsi="Times New Roman"/>
                <w:sz w:val="24"/>
                <w:szCs w:val="24"/>
              </w:rPr>
              <w:t xml:space="preserve"> домашних животных, ухода за ними;</w:t>
            </w:r>
          </w:p>
          <w:p w:rsidR="00B63D79" w:rsidRPr="00C239DD" w:rsidRDefault="00B63D79" w:rsidP="00B63D79">
            <w:pPr>
              <w:numPr>
                <w:ilvl w:val="2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9DD">
              <w:rPr>
                <w:rFonts w:ascii="Times New Roman" w:hAnsi="Times New Roman"/>
                <w:sz w:val="24"/>
                <w:szCs w:val="24"/>
              </w:rPr>
              <w:t>знать и соблюдать правила работы в кабинете биологии.</w:t>
            </w:r>
          </w:p>
          <w:p w:rsidR="00B63D79" w:rsidRDefault="00B63D79" w:rsidP="003B43D4"/>
        </w:tc>
        <w:tc>
          <w:tcPr>
            <w:tcW w:w="7393" w:type="dxa"/>
          </w:tcPr>
          <w:p w:rsidR="00B63D79" w:rsidRPr="00C239DD" w:rsidRDefault="00B63D79" w:rsidP="00B63D79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находить информацию о  животных</w:t>
            </w: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 xml:space="preserve">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 w:rsidR="00B63D79" w:rsidRPr="00C239DD" w:rsidRDefault="00B63D79" w:rsidP="00B63D79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>основам исследовательской и проектной деятельности по изучению организмов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животных</w:t>
            </w: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>, включая умения формулировать задачи, представлять работу на защиту и защищать ее.</w:t>
            </w:r>
          </w:p>
          <w:p w:rsidR="00B63D79" w:rsidRPr="00C239DD" w:rsidRDefault="00B63D79" w:rsidP="00B63D79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оказания перво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 помощи при</w:t>
            </w: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 xml:space="preserve"> укусах животных;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работы с определителями животных;</w:t>
            </w: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 xml:space="preserve"> уходом за домашними животными;</w:t>
            </w:r>
          </w:p>
          <w:p w:rsidR="00B63D79" w:rsidRPr="00C239DD" w:rsidRDefault="00B63D79" w:rsidP="00B63D79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B63D79" w:rsidRPr="00C239DD" w:rsidRDefault="00B63D79" w:rsidP="00B63D79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 w:rsidR="00B63D79" w:rsidRPr="00C239DD" w:rsidRDefault="00B63D79" w:rsidP="00B63D79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3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собственные письменные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устные сообщения о животных,</w:t>
            </w:r>
            <w:r w:rsidRPr="00C23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основе нескольких источников информации, сопровождать выступление презентацией, учитывая особенности </w:t>
            </w:r>
            <w:r w:rsidRPr="00C239D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аудитории сверстников;</w:t>
            </w:r>
          </w:p>
          <w:p w:rsidR="00B63D79" w:rsidRDefault="00B63D79" w:rsidP="00B63D79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>работать в группе сверстников при решении познавательных задач связанных с изучением особенностей строен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ия и жизнедеятельности животных, </w:t>
            </w:r>
            <w:r w:rsidRPr="00C239DD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B63D79" w:rsidRDefault="00B63D79" w:rsidP="003B43D4"/>
        </w:tc>
      </w:tr>
    </w:tbl>
    <w:p w:rsidR="00B63D79" w:rsidRDefault="00B63D79" w:rsidP="00B63D79">
      <w:pPr>
        <w:sectPr w:rsidR="00B63D79" w:rsidSect="00B63D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D79" w:rsidRPr="00EB62F6" w:rsidRDefault="00B63D79" w:rsidP="00B63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2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63D79" w:rsidRPr="00EB62F6" w:rsidRDefault="00B63D79" w:rsidP="00B63D7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B62F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бщие сведения о мире животных (5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63D79" w:rsidRPr="00EB62F6" w:rsidRDefault="00B63D79" w:rsidP="00B63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Зоология —</w:t>
      </w:r>
      <w:r w:rsidRPr="00EB62F6">
        <w:rPr>
          <w:rFonts w:ascii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62F6">
        <w:rPr>
          <w:rFonts w:ascii="Times New Roman" w:hAnsi="Times New Roman" w:cs="Times New Roman"/>
          <w:sz w:val="24"/>
          <w:szCs w:val="24"/>
        </w:rPr>
        <w:t xml:space="preserve"> о животных.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в жизни человека 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питания. Наука систематика. Вид. Популяция. Систематические группы. Влияние человека на животных. Косвенное и прямое влияние. Красная книга. Заповедники. Краткая история развития зоологии. 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Палласа. Труды Ч. Дарвина, их роль в развитии зоологии. Исследования отечественных учёных в области зоологии. 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Строение тела животных (3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63D79" w:rsidRPr="00EB62F6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>Наука цитология. Строение животной клетки: размеры и формы, клеточные структуры, их роль в жизнедеятельности клетки. Сходство и различия строения животной и растительной клеток. 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</w:t>
      </w:r>
    </w:p>
    <w:p w:rsidR="00B63D79" w:rsidRDefault="00B63D79" w:rsidP="00B63D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Подцарство </w:t>
      </w:r>
      <w:r>
        <w:rPr>
          <w:rFonts w:ascii="Times New Roman" w:hAnsi="Times New Roman" w:cs="Times New Roman"/>
          <w:b/>
          <w:sz w:val="24"/>
          <w:szCs w:val="24"/>
        </w:rPr>
        <w:t>Простейшие, или Одноклеточные (4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63D79" w:rsidRPr="00EB62F6" w:rsidRDefault="00B63D79" w:rsidP="00B63D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Общая характеристика подцарства Простейшие.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Тип Саркодовые и жгутиконосцы.</w:t>
      </w: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Pr="007111C3">
        <w:rPr>
          <w:rFonts w:ascii="Times New Roman" w:hAnsi="Times New Roman" w:cs="Times New Roman"/>
          <w:b/>
          <w:sz w:val="24"/>
          <w:szCs w:val="24"/>
        </w:rPr>
        <w:t>Саркодовые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. Среда обитания, внешнее строение. Строение и жизнедеятельность </w:t>
      </w:r>
      <w:proofErr w:type="gramStart"/>
      <w:r w:rsidRPr="00EB62F6">
        <w:rPr>
          <w:rFonts w:ascii="Times New Roman" w:hAnsi="Times New Roman" w:cs="Times New Roman"/>
          <w:sz w:val="24"/>
          <w:szCs w:val="24"/>
        </w:rPr>
        <w:t>саркодовых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 на примере амёбы-протея. Разнообразие </w:t>
      </w:r>
      <w:proofErr w:type="gramStart"/>
      <w:r w:rsidRPr="00EB62F6">
        <w:rPr>
          <w:rFonts w:ascii="Times New Roman" w:hAnsi="Times New Roman" w:cs="Times New Roman"/>
          <w:sz w:val="24"/>
          <w:szCs w:val="24"/>
        </w:rPr>
        <w:t>саркодовых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Класс Жгутиконосцы</w:t>
      </w:r>
      <w:r w:rsidRPr="00EB62F6">
        <w:rPr>
          <w:rFonts w:ascii="Times New Roman" w:hAnsi="Times New Roman" w:cs="Times New Roman"/>
          <w:sz w:val="24"/>
          <w:szCs w:val="24"/>
        </w:rPr>
        <w:t xml:space="preserve">. Среда обитания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Тип Инфузории</w:t>
      </w:r>
      <w:r w:rsidRPr="00EB62F6">
        <w:rPr>
          <w:rFonts w:ascii="Times New Roman" w:hAnsi="Times New Roman" w:cs="Times New Roman"/>
          <w:sz w:val="24"/>
          <w:szCs w:val="24"/>
        </w:rPr>
        <w:t>. Среда обитания, строение и передвижение на примере инфузории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2F6">
        <w:rPr>
          <w:rFonts w:ascii="Times New Roman" w:hAnsi="Times New Roman" w:cs="Times New Roman"/>
          <w:sz w:val="24"/>
          <w:szCs w:val="24"/>
        </w:rPr>
        <w:t xml:space="preserve">- туфельки. Связь усложнения строения, с процессами жизнедеятельности. Разнообразие инфузорий. Значение простейших. 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 </w:t>
      </w:r>
    </w:p>
    <w:p w:rsidR="00B63D79" w:rsidRPr="00EB62F6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7111C3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Лабораторная работа № 1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«Строение и передвижение инфузории-туфельки»</w:t>
      </w:r>
    </w:p>
    <w:p w:rsidR="00B63D79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</w:p>
    <w:p w:rsidR="00B63D79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Подцарство Многоклеточные (2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B63D79" w:rsidRPr="00EB62F6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Общая характеристика многоклеточных животных. </w:t>
      </w:r>
      <w:r w:rsidRPr="007111C3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7111C3">
        <w:rPr>
          <w:rFonts w:ascii="Times New Roman" w:hAnsi="Times New Roman" w:cs="Times New Roman"/>
          <w:b/>
          <w:sz w:val="24"/>
          <w:szCs w:val="24"/>
        </w:rPr>
        <w:t>Кишечнополостные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. Строение и жизнедеятельность. 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простейшими. Разнообразие </w:t>
      </w:r>
      <w:proofErr w:type="gramStart"/>
      <w:r w:rsidRPr="00EB62F6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. </w:t>
      </w:r>
      <w:r w:rsidRPr="007111C3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Pr="007111C3">
        <w:rPr>
          <w:rFonts w:ascii="Times New Roman" w:hAnsi="Times New Roman" w:cs="Times New Roman"/>
          <w:b/>
          <w:sz w:val="24"/>
          <w:szCs w:val="24"/>
        </w:rPr>
        <w:t>Гидроидные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. </w:t>
      </w:r>
      <w:r w:rsidRPr="007111C3">
        <w:rPr>
          <w:rFonts w:ascii="Times New Roman" w:hAnsi="Times New Roman" w:cs="Times New Roman"/>
          <w:b/>
          <w:sz w:val="24"/>
          <w:szCs w:val="24"/>
        </w:rPr>
        <w:t>Класс</w:t>
      </w: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7111C3">
        <w:rPr>
          <w:rFonts w:ascii="Times New Roman" w:hAnsi="Times New Roman" w:cs="Times New Roman"/>
          <w:b/>
          <w:sz w:val="24"/>
          <w:szCs w:val="24"/>
        </w:rPr>
        <w:t>Коралловые полипы</w:t>
      </w:r>
      <w:r w:rsidRPr="00EB62F6">
        <w:rPr>
          <w:rFonts w:ascii="Times New Roman" w:hAnsi="Times New Roman" w:cs="Times New Roman"/>
          <w:sz w:val="24"/>
          <w:szCs w:val="24"/>
        </w:rPr>
        <w:t xml:space="preserve">, жизненные циклы, процессы жизнедеятельности. </w:t>
      </w:r>
      <w:r w:rsidRPr="007111C3">
        <w:rPr>
          <w:rFonts w:ascii="Times New Roman" w:hAnsi="Times New Roman" w:cs="Times New Roman"/>
          <w:b/>
          <w:sz w:val="24"/>
          <w:szCs w:val="24"/>
        </w:rPr>
        <w:t>Класс</w:t>
      </w: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7111C3">
        <w:rPr>
          <w:rFonts w:ascii="Times New Roman" w:hAnsi="Times New Roman" w:cs="Times New Roman"/>
          <w:b/>
          <w:sz w:val="24"/>
          <w:szCs w:val="24"/>
        </w:rPr>
        <w:t>Сцифоидные медузы</w:t>
      </w:r>
      <w:r w:rsidRPr="00EB62F6">
        <w:rPr>
          <w:rFonts w:ascii="Times New Roman" w:hAnsi="Times New Roman" w:cs="Times New Roman"/>
          <w:sz w:val="24"/>
          <w:szCs w:val="24"/>
        </w:rPr>
        <w:t>, характерные черты строения и жизнедеятельности, жизненный цикл.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Типы Плоские черви, Круглые черви, Кольчатые черви (6 ч)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Тип Плоские черви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Общая характеристика. </w:t>
      </w:r>
      <w:r w:rsidRPr="007111C3">
        <w:rPr>
          <w:rFonts w:ascii="Times New Roman" w:hAnsi="Times New Roman" w:cs="Times New Roman"/>
          <w:b/>
          <w:sz w:val="24"/>
          <w:szCs w:val="24"/>
        </w:rPr>
        <w:t>Класс Ресничные черви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Места обитания и общие черты строения. Система органов жизнедеятельности. Черты более высокого уровня организации в сравнении с </w:t>
      </w:r>
      <w:proofErr w:type="gramStart"/>
      <w:r w:rsidRPr="00EB62F6">
        <w:rPr>
          <w:rFonts w:ascii="Times New Roman" w:hAnsi="Times New Roman" w:cs="Times New Roman"/>
          <w:sz w:val="24"/>
          <w:szCs w:val="24"/>
        </w:rPr>
        <w:t>кишечнополостными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. Разнообразие плоских червей: сосальщики и цепни. </w:t>
      </w:r>
      <w:r w:rsidRPr="007111C3">
        <w:rPr>
          <w:rFonts w:ascii="Times New Roman" w:hAnsi="Times New Roman" w:cs="Times New Roman"/>
          <w:b/>
          <w:sz w:val="24"/>
          <w:szCs w:val="24"/>
        </w:rPr>
        <w:t>Класс Сосальщики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Внешнее и внутреннее строение. Размножение и развитие. </w:t>
      </w:r>
      <w:r w:rsidRPr="007111C3">
        <w:rPr>
          <w:rFonts w:ascii="Times New Roman" w:hAnsi="Times New Roman" w:cs="Times New Roman"/>
          <w:b/>
          <w:sz w:val="24"/>
          <w:szCs w:val="24"/>
        </w:rPr>
        <w:t>Класс Ленточные черви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Приспособления к особенностям среды обитания. Размножение и развитие. Меры защиты от заражения паразитическими червями. </w:t>
      </w:r>
      <w:r w:rsidRPr="007111C3">
        <w:rPr>
          <w:rFonts w:ascii="Times New Roman" w:hAnsi="Times New Roman" w:cs="Times New Roman"/>
          <w:b/>
          <w:sz w:val="24"/>
          <w:szCs w:val="24"/>
        </w:rPr>
        <w:t>Тип Круглые черви. Класс Нематоды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Общая характеристика. 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 </w:t>
      </w:r>
      <w:r w:rsidRPr="007111C3">
        <w:rPr>
          <w:rFonts w:ascii="Times New Roman" w:hAnsi="Times New Roman" w:cs="Times New Roman"/>
          <w:b/>
          <w:sz w:val="24"/>
          <w:szCs w:val="24"/>
        </w:rPr>
        <w:t>Тип Кольчатые черви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Общая характеристика. </w:t>
      </w:r>
      <w:r w:rsidRPr="007111C3">
        <w:rPr>
          <w:rFonts w:ascii="Times New Roman" w:hAnsi="Times New Roman" w:cs="Times New Roman"/>
          <w:b/>
          <w:sz w:val="24"/>
          <w:szCs w:val="24"/>
        </w:rPr>
        <w:t>Класс Многощетинковые черви</w:t>
      </w:r>
      <w:r w:rsidRPr="00EB62F6">
        <w:rPr>
          <w:rFonts w:ascii="Times New Roman" w:hAnsi="Times New Roman" w:cs="Times New Roman"/>
          <w:sz w:val="24"/>
          <w:szCs w:val="24"/>
        </w:rPr>
        <w:t>. Места обитания, строение и жизнедеятельность систем внутренних органов. Уровни организации органов чу</w:t>
      </w:r>
      <w:proofErr w:type="gramStart"/>
      <w:r w:rsidRPr="00EB62F6">
        <w:rPr>
          <w:rFonts w:ascii="Times New Roman" w:hAnsi="Times New Roman" w:cs="Times New Roman"/>
          <w:sz w:val="24"/>
          <w:szCs w:val="24"/>
        </w:rPr>
        <w:t>вств св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ободноживущих кольчатых червей и паразитических круглых.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Класс Малощетинковые</w:t>
      </w: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7111C3">
        <w:rPr>
          <w:rFonts w:ascii="Times New Roman" w:hAnsi="Times New Roman" w:cs="Times New Roman"/>
          <w:b/>
          <w:sz w:val="24"/>
          <w:szCs w:val="24"/>
        </w:rPr>
        <w:t>черви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 </w:t>
      </w:r>
    </w:p>
    <w:p w:rsidR="00B63D79" w:rsidRPr="00EB62F6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EB62F6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«Внешнее строение дождевого червя, его передвижение, раздражимость»</w:t>
      </w:r>
      <w:proofErr w:type="gramStart"/>
      <w:r w:rsidRPr="00EB62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43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B43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43D4">
        <w:rPr>
          <w:rFonts w:ascii="Times New Roman" w:hAnsi="Times New Roman" w:cs="Times New Roman"/>
          <w:sz w:val="24"/>
          <w:szCs w:val="24"/>
        </w:rPr>
        <w:t xml:space="preserve">роводится с использованием оборудования  </w:t>
      </w:r>
      <w:r w:rsidR="003B43D4" w:rsidRPr="003B43D4">
        <w:rPr>
          <w:rFonts w:ascii="Times New Roman" w:hAnsi="Times New Roman" w:cs="Times New Roman"/>
          <w:sz w:val="24"/>
          <w:szCs w:val="24"/>
        </w:rPr>
        <w:t>Центра «Точка роста».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 w:rsidRPr="0086034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111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Тип Моллюски (5 ч)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Общая характеристика. 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Класс Брюхоногие моллюски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 </w:t>
      </w:r>
      <w:r>
        <w:rPr>
          <w:rFonts w:ascii="Times New Roman" w:hAnsi="Times New Roman" w:cs="Times New Roman"/>
          <w:sz w:val="24"/>
          <w:szCs w:val="24"/>
        </w:rPr>
        <w:t>Брюхоногие моллюски Приморского края.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Класс Двухстворчатые моллюски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Среда обитания, внешнее строение на примере беззубки. Строение и жизнедеятельность систем внутренних органов. Особенности размножения и развития. Роль в природе и значение для человека. </w:t>
      </w:r>
      <w:r>
        <w:rPr>
          <w:rFonts w:ascii="Times New Roman" w:hAnsi="Times New Roman" w:cs="Times New Roman"/>
          <w:sz w:val="24"/>
          <w:szCs w:val="24"/>
        </w:rPr>
        <w:t>Двустворчатые моллюски Приморского края.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Класс Головоногие моллюски</w:t>
      </w:r>
      <w:r w:rsidRPr="00EB62F6">
        <w:rPr>
          <w:rFonts w:ascii="Times New Roman" w:hAnsi="Times New Roman" w:cs="Times New Roman"/>
          <w:sz w:val="24"/>
          <w:szCs w:val="24"/>
        </w:rPr>
        <w:t xml:space="preserve">. Среда обитания, внешнее строение. Характерные черты строения и функции опорно-двигательной системы. Строение, жизнедеятельность систем </w:t>
      </w:r>
      <w:r w:rsidRPr="00EB62F6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внутренних органов. Значение головоногих моллюсков. Признаки более сложной организации. </w:t>
      </w:r>
      <w:r>
        <w:rPr>
          <w:rFonts w:ascii="Times New Roman" w:hAnsi="Times New Roman" w:cs="Times New Roman"/>
          <w:sz w:val="24"/>
          <w:szCs w:val="24"/>
        </w:rPr>
        <w:t>Головоногие моллюски Приморского края.</w:t>
      </w:r>
    </w:p>
    <w:p w:rsidR="00B63D79" w:rsidRPr="00EB62F6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 w:rsidRPr="00F27D8E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«Внешнее строение раковин пресноводных и морских моллюсков»</w:t>
      </w:r>
      <w:r w:rsidR="003B43D4" w:rsidRPr="003B43D4">
        <w:t xml:space="preserve"> </w:t>
      </w:r>
      <w:r w:rsidR="003B43D4" w:rsidRPr="003B43D4">
        <w:rPr>
          <w:rFonts w:ascii="Times New Roman" w:hAnsi="Times New Roman" w:cs="Times New Roman"/>
          <w:sz w:val="24"/>
          <w:szCs w:val="24"/>
        </w:rPr>
        <w:t>– проводится с использованием оборудования  Центра «Точка роста».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Тип Членистоногие (8 ч)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Общая характеристика типа Членистоногих. </w:t>
      </w:r>
      <w:r w:rsidRPr="00F27D8E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Pr="00F27D8E">
        <w:rPr>
          <w:rFonts w:ascii="Times New Roman" w:hAnsi="Times New Roman" w:cs="Times New Roman"/>
          <w:b/>
          <w:sz w:val="24"/>
          <w:szCs w:val="24"/>
        </w:rPr>
        <w:t>Ракообразные</w:t>
      </w:r>
      <w:proofErr w:type="gramEnd"/>
      <w:r w:rsidRPr="00F27D8E">
        <w:rPr>
          <w:rFonts w:ascii="Times New Roman" w:hAnsi="Times New Roman" w:cs="Times New Roman"/>
          <w:b/>
          <w:sz w:val="24"/>
          <w:szCs w:val="24"/>
        </w:rPr>
        <w:t>.</w:t>
      </w:r>
      <w:r w:rsidRPr="00EB62F6">
        <w:rPr>
          <w:rFonts w:ascii="Times New Roman" w:hAnsi="Times New Roman" w:cs="Times New Roman"/>
          <w:sz w:val="24"/>
          <w:szCs w:val="24"/>
        </w:rPr>
        <w:t xml:space="preserve"> Среда обитания, особенности внешнего строения. Внутреннее строение речного рака, жизнедеятельность систем органов. Размножение и развитие. Разнообразие ракообразных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Pr="00EB62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Ракообразные животные Приморского края. </w:t>
      </w:r>
      <w:r w:rsidRPr="00EB62F6">
        <w:rPr>
          <w:rFonts w:ascii="Times New Roman" w:hAnsi="Times New Roman" w:cs="Times New Roman"/>
          <w:sz w:val="24"/>
          <w:szCs w:val="24"/>
        </w:rPr>
        <w:t xml:space="preserve">Значение ракообразных </w:t>
      </w:r>
      <w:r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Pr="00EB62F6">
        <w:rPr>
          <w:rFonts w:ascii="Times New Roman" w:hAnsi="Times New Roman" w:cs="Times New Roman"/>
          <w:sz w:val="24"/>
          <w:szCs w:val="24"/>
        </w:rPr>
        <w:t>в природе и жизни человека.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F27D8E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gramStart"/>
      <w:r w:rsidRPr="00F27D8E">
        <w:rPr>
          <w:rFonts w:ascii="Times New Roman" w:hAnsi="Times New Roman" w:cs="Times New Roman"/>
          <w:b/>
          <w:sz w:val="24"/>
          <w:szCs w:val="24"/>
        </w:rPr>
        <w:t>Паукообразные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>. Общая характеристика, особенности внешнего строения на примере паука-крестовика. Разнообразие паукообразных</w:t>
      </w:r>
      <w:r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Pr="00EB6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Паукообразные животные Приморского края.</w:t>
      </w:r>
      <w:r w:rsidRPr="00EB62F6">
        <w:rPr>
          <w:rFonts w:ascii="Times New Roman" w:hAnsi="Times New Roman" w:cs="Times New Roman"/>
          <w:sz w:val="24"/>
          <w:szCs w:val="24"/>
        </w:rPr>
        <w:t xml:space="preserve"> Роль паукообразных в природе и жизни человека. Меры защиты от заболеваний, переносимых отдельными клещами, от укусов ядовитых пауков. </w:t>
      </w:r>
      <w:r w:rsidRPr="00F27D8E">
        <w:rPr>
          <w:rFonts w:ascii="Times New Roman" w:hAnsi="Times New Roman" w:cs="Times New Roman"/>
          <w:b/>
          <w:sz w:val="24"/>
          <w:szCs w:val="24"/>
        </w:rPr>
        <w:t>Класс Насекомые</w:t>
      </w:r>
      <w:r w:rsidRPr="00EB62F6">
        <w:rPr>
          <w:rFonts w:ascii="Times New Roman" w:hAnsi="Times New Roman" w:cs="Times New Roman"/>
          <w:sz w:val="24"/>
          <w:szCs w:val="24"/>
        </w:rPr>
        <w:t>. Общая характеристика, особенности внешнего строения. Разнообразие ротовых органов. Строение и жизнедеятельность систем внутренних орг</w:t>
      </w:r>
      <w:r>
        <w:rPr>
          <w:rFonts w:ascii="Times New Roman" w:hAnsi="Times New Roman" w:cs="Times New Roman"/>
          <w:sz w:val="24"/>
          <w:szCs w:val="24"/>
        </w:rPr>
        <w:t>анов. Размножение.</w:t>
      </w:r>
      <w:r w:rsidRPr="00EB62F6">
        <w:rPr>
          <w:rFonts w:ascii="Times New Roman" w:hAnsi="Times New Roman" w:cs="Times New Roman"/>
          <w:sz w:val="24"/>
          <w:szCs w:val="24"/>
        </w:rPr>
        <w:t xml:space="preserve"> Типы развития насекомых. Развитие с не полным превращением. Группы насекомых. Развитие с полным превращением. Группы насекомых. Роль каждой стадии развития насекомых. Общественные насекомые — пчёлы и муравьи. Полезные насекомые. Охрана насекомых. 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 Красная книга. Роль насекомых в природе и жизни человека. Насекомые — вредители культурных растений и переносчики заболеваний человека. Вредители сельскохозяйственных культур. Насекомые — переносчики заболеваний человека и животных. Методы борьбы с вредными насекомыми.</w:t>
      </w:r>
      <w:r>
        <w:rPr>
          <w:rFonts w:ascii="Times New Roman" w:hAnsi="Times New Roman" w:cs="Times New Roman"/>
          <w:sz w:val="24"/>
          <w:szCs w:val="24"/>
        </w:rPr>
        <w:t xml:space="preserve"> Насекомые Приморского края.</w:t>
      </w:r>
    </w:p>
    <w:p w:rsidR="00B63D79" w:rsidRPr="00EB62F6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F27D8E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«Внешнее строение насекомого»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Тип Хордовые. Подтип </w:t>
      </w:r>
      <w:proofErr w:type="gramStart"/>
      <w:r w:rsidRPr="00EB62F6">
        <w:rPr>
          <w:rFonts w:ascii="Times New Roman" w:hAnsi="Times New Roman" w:cs="Times New Roman"/>
          <w:b/>
          <w:sz w:val="24"/>
          <w:szCs w:val="24"/>
        </w:rPr>
        <w:t>Бесчерепные</w:t>
      </w:r>
      <w:proofErr w:type="gramEnd"/>
      <w:r w:rsidRPr="00EB62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Подтип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EB62F6">
        <w:rPr>
          <w:rFonts w:ascii="Times New Roman" w:hAnsi="Times New Roman" w:cs="Times New Roman"/>
          <w:b/>
          <w:sz w:val="24"/>
          <w:szCs w:val="24"/>
        </w:rPr>
        <w:t>ерепные</w:t>
      </w:r>
      <w:proofErr w:type="gramEnd"/>
      <w:r w:rsidRPr="00EB62F6">
        <w:rPr>
          <w:rFonts w:ascii="Times New Roman" w:hAnsi="Times New Roman" w:cs="Times New Roman"/>
          <w:b/>
          <w:sz w:val="24"/>
          <w:szCs w:val="24"/>
        </w:rPr>
        <w:t xml:space="preserve">. Надкласс Рыбы (6 ч)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Хордовые, Бесчерепные — примитивные формы. Общие признаки хордовых животных. Бесчерепные. Класс Ланцетники. Внешнее строение ланцетника. Внутреннее строение, системы органов. Размножение и развитие.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25">
        <w:rPr>
          <w:rFonts w:ascii="Times New Roman" w:hAnsi="Times New Roman" w:cs="Times New Roman"/>
          <w:b/>
          <w:sz w:val="24"/>
          <w:szCs w:val="24"/>
        </w:rPr>
        <w:t>Черепные, или Позвоночные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Общие признаки. </w:t>
      </w:r>
      <w:r w:rsidRPr="009E2525">
        <w:rPr>
          <w:rFonts w:ascii="Times New Roman" w:hAnsi="Times New Roman" w:cs="Times New Roman"/>
          <w:b/>
          <w:sz w:val="24"/>
          <w:szCs w:val="24"/>
        </w:rPr>
        <w:t>Надкласс Рыбы</w:t>
      </w:r>
      <w:r w:rsidRPr="00EB62F6">
        <w:rPr>
          <w:rFonts w:ascii="Times New Roman" w:hAnsi="Times New Roman" w:cs="Times New Roman"/>
          <w:sz w:val="24"/>
          <w:szCs w:val="24"/>
        </w:rPr>
        <w:t>. Общая характеристика, внешнее строение. Особенности внешнего строения, связанные с обитанием в воде. Строение и функции конечностей. Органы боковой линии, органы слуха, равновесия. Внутреннее строение рыб. 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 Особенности размножения рыб. Органы и процесс размножения. Живорождение. Миграции.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систематические группы рыб.</w:t>
      </w: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9E2525">
        <w:rPr>
          <w:rFonts w:ascii="Times New Roman" w:hAnsi="Times New Roman" w:cs="Times New Roman"/>
          <w:b/>
          <w:sz w:val="24"/>
          <w:szCs w:val="24"/>
        </w:rPr>
        <w:t>Класс Хрящевые рыбы</w:t>
      </w:r>
      <w:r w:rsidRPr="00EB62F6">
        <w:rPr>
          <w:rFonts w:ascii="Times New Roman" w:hAnsi="Times New Roman" w:cs="Times New Roman"/>
          <w:sz w:val="24"/>
          <w:szCs w:val="24"/>
        </w:rPr>
        <w:t xml:space="preserve">, общая характеристика. </w:t>
      </w:r>
      <w:r w:rsidRPr="009E2525">
        <w:rPr>
          <w:rFonts w:ascii="Times New Roman" w:hAnsi="Times New Roman" w:cs="Times New Roman"/>
          <w:b/>
          <w:sz w:val="24"/>
          <w:szCs w:val="24"/>
        </w:rPr>
        <w:t>Класс Костные рыбы</w:t>
      </w:r>
      <w:r w:rsidRPr="00EB62F6">
        <w:rPr>
          <w:rFonts w:ascii="Times New Roman" w:hAnsi="Times New Roman" w:cs="Times New Roman"/>
          <w:sz w:val="24"/>
          <w:szCs w:val="24"/>
        </w:rPr>
        <w:t xml:space="preserve">: лучепёрые, лопастепёрые, двоякодышащие и кистепёрые. Место </w:t>
      </w:r>
      <w:r w:rsidRPr="00EB62F6">
        <w:rPr>
          <w:rFonts w:ascii="Times New Roman" w:hAnsi="Times New Roman" w:cs="Times New Roman"/>
          <w:sz w:val="24"/>
          <w:szCs w:val="24"/>
        </w:rPr>
        <w:lastRenderedPageBreak/>
        <w:t xml:space="preserve">кистепёрых рыб в эволюции позвоночных. Меры предосторожности от нападения акул при купании.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>Промысловые рыбы. Их использование и охрана. Рыболовство. Промысловые рыбы. Трудовые хозяйства. Акклиматизация</w:t>
      </w:r>
      <w:r>
        <w:rPr>
          <w:rFonts w:ascii="Times New Roman" w:hAnsi="Times New Roman" w:cs="Times New Roman"/>
          <w:sz w:val="24"/>
          <w:szCs w:val="24"/>
        </w:rPr>
        <w:t xml:space="preserve"> рыб. Аквариумные рыбы</w:t>
      </w:r>
      <w:r w:rsidRPr="00EB62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Рыбы Приморского края. Красная книга.</w:t>
      </w:r>
    </w:p>
    <w:p w:rsidR="00B63D79" w:rsidRPr="00EB62F6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507233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9E2525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«Внешнее строение и особенности передвижения рыбы»</w:t>
      </w:r>
      <w:r w:rsidR="003B43D4" w:rsidRPr="003B43D4">
        <w:t xml:space="preserve"> </w:t>
      </w:r>
      <w:r w:rsidR="003B43D4" w:rsidRPr="003B43D4">
        <w:rPr>
          <w:rFonts w:ascii="Times New Roman" w:hAnsi="Times New Roman" w:cs="Times New Roman"/>
          <w:sz w:val="24"/>
          <w:szCs w:val="24"/>
        </w:rPr>
        <w:t>– проводится с использованием оборудования  Центра «Точка роста».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B62F6">
        <w:rPr>
          <w:rFonts w:ascii="Times New Roman" w:hAnsi="Times New Roman" w:cs="Times New Roman"/>
          <w:b/>
          <w:sz w:val="24"/>
          <w:szCs w:val="24"/>
        </w:rPr>
        <w:t>Класс Земноводные, или Амфибии (4 ч)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 Места обитания. Внешнее строение. Особенности кожного покрова. Опорно-двигательная система, её усложнение по сравнению с костными рыбами. Признаки приспособленности земноводных к жизни на суше и в воде. Строение и деятельность внутренних органов земноводных. Характерные черты строения систем внутренних органов по сравнению с костными рыбами. Сходство строения внутренних органов земноводных и рыб. Годовой жизненный цикл и происхождение земноводных. Влияние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происхождения. Разнообразие и значение земноводных. Современные земноводные, их разнообразие и распространение. Роль земноводных в природных биоценозах,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Земноводные Приморского края. </w:t>
      </w:r>
      <w:r w:rsidRPr="00EB62F6">
        <w:rPr>
          <w:rFonts w:ascii="Times New Roman" w:hAnsi="Times New Roman" w:cs="Times New Roman"/>
          <w:sz w:val="24"/>
          <w:szCs w:val="24"/>
        </w:rPr>
        <w:t>Охрана. Красная книга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Класс Пресмыкающиеся, или Рептилии (4 ч) 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>Внешнее строение и скелет пресмыкающихся. Общая характеристика. Взаимосвязь внешнего строения и наземного образа жизни. Особенности строения скелета пресмыкающихся. Внутреннее строение и жизнедеятельность пресмыкающихся. Сходство и отличие строения систем внутренних органов пресмыкающихся и земноводных. Черты приспособленности к жизни на суше. Размножение и развитие. Зависимость годового жизненного цикла от температурных условий. Разнообразие пресмыкающихся. Общие черты строения представителей разных отрядов. Меры предосторожности от укусов ядовитых змей. Оказание первой доврачебной помощи. Значение пр</w:t>
      </w:r>
      <w:r>
        <w:rPr>
          <w:rFonts w:ascii="Times New Roman" w:hAnsi="Times New Roman" w:cs="Times New Roman"/>
          <w:sz w:val="24"/>
          <w:szCs w:val="24"/>
        </w:rPr>
        <w:t>есмыкающихся, их происхождение.</w:t>
      </w:r>
      <w:r w:rsidRPr="00EB62F6">
        <w:rPr>
          <w:rFonts w:ascii="Times New Roman" w:hAnsi="Times New Roman" w:cs="Times New Roman"/>
          <w:sz w:val="24"/>
          <w:szCs w:val="24"/>
        </w:rPr>
        <w:t xml:space="preserve"> Роль пресмыкающихся в биоценозах, значение в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Пресмыкающиеся Приморского края. </w:t>
      </w:r>
      <w:r w:rsidRPr="00EB62F6">
        <w:rPr>
          <w:rFonts w:ascii="Times New Roman" w:hAnsi="Times New Roman" w:cs="Times New Roman"/>
          <w:sz w:val="24"/>
          <w:szCs w:val="24"/>
        </w:rPr>
        <w:t>Охрана редких исчезающих видов. Красная книга. Древние пресмыкающиеся, причины их вымирания. Доказательства происхождения пресмыкающихся от древних амфибий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Класс Птицы (9 ч) </w:t>
      </w:r>
    </w:p>
    <w:p w:rsidR="00B63D79" w:rsidRPr="00EB62F6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>Общая характеристика класса. Внешнее строение птиц. Взаимосвязь внешнего строения и приспособленности птиц к полёту. Типы перьев и их функции. Черты сходства и различия покровов птиц и рептилий. Опорно-двигательная система птиц. Изменения строения скелета птиц в связи с приспособленностью к полёту. Особенности строения мускулатуры и е</w:t>
      </w:r>
      <w:r>
        <w:rPr>
          <w:rFonts w:ascii="Times New Roman" w:hAnsi="Times New Roman" w:cs="Times New Roman"/>
          <w:sz w:val="24"/>
          <w:szCs w:val="24"/>
        </w:rPr>
        <w:t>ё функции. Причины срастания от</w:t>
      </w:r>
      <w:r w:rsidRPr="00EB62F6">
        <w:rPr>
          <w:rFonts w:ascii="Times New Roman" w:hAnsi="Times New Roman" w:cs="Times New Roman"/>
          <w:sz w:val="24"/>
          <w:szCs w:val="24"/>
        </w:rPr>
        <w:t xml:space="preserve">дельных костей скелета птиц. Внутреннее строение птиц. Черты сходства строения и функций систем внутренних органов птиц с рептилиями. Отличительные признаки, связанные с приспособленностью к полёту. Прогрессивные </w:t>
      </w:r>
      <w:r w:rsidRPr="00EB62F6">
        <w:rPr>
          <w:rFonts w:ascii="Times New Roman" w:hAnsi="Times New Roman" w:cs="Times New Roman"/>
          <w:sz w:val="24"/>
          <w:szCs w:val="24"/>
        </w:rPr>
        <w:lastRenderedPageBreak/>
        <w:t>черты организации птиц по сравнению с рептилиями. Размножение и развитие птиц. Особенности строения органов размножения. Этапы формирования яйца. Развитие зародыша. Характерные черты развития выводковых и гнездовых птиц. Годовой жизненный цикл и сезонные явления в жизни птиц. 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причины. Разнообразие птиц. Систематические группы птиц, их отличительные черты. Признаки выделения экологических групп. Классификация птиц по типу пищи, по местам обитания. Взаимосвязь внешнего строения, типа пищи и мест обитания. Значение и охрана птиц. Происхождение. Роль птиц в природных сообществах: охотничье-промысловые, домашние птицы, их значение для человека. Черты сходства древних птиц и рептилий.</w:t>
      </w:r>
      <w:r>
        <w:rPr>
          <w:rFonts w:ascii="Times New Roman" w:hAnsi="Times New Roman" w:cs="Times New Roman"/>
          <w:sz w:val="24"/>
          <w:szCs w:val="24"/>
        </w:rPr>
        <w:t xml:space="preserve"> Птицы Приморского края. Красная книга.</w:t>
      </w:r>
    </w:p>
    <w:p w:rsidR="00B63D79" w:rsidRPr="00EB62F6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86034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«Внешнее строение птицы. Строение перьев» </w:t>
      </w:r>
      <w:r w:rsidR="003B43D4" w:rsidRPr="003B43D4">
        <w:rPr>
          <w:rFonts w:ascii="Times New Roman" w:hAnsi="Times New Roman" w:cs="Times New Roman"/>
          <w:sz w:val="24"/>
          <w:szCs w:val="24"/>
        </w:rPr>
        <w:t>– проводится с использованием оборудования  Центра «Точка роста».</w:t>
      </w:r>
    </w:p>
    <w:p w:rsidR="00B63D79" w:rsidRPr="00EB62F6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86034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«Строение скелета птицы» </w:t>
      </w: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Класс Млекопитающие, или Звери (10 ч) 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>Общая характеристика. Отличительные признаки строения тела. Строение покровов по сравнению с рептилиями. Прогрессивные черты строения и жизнедеятельности. Внутреннее строение млекопитающих. Особенности строения опорно - 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 Размножение и развитие млекопитающих. Годовой жизненный цикл. Особенности развития зародыша. Забота о потомстве. Изменение численности и его восстановление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62F6">
        <w:rPr>
          <w:rFonts w:ascii="Times New Roman" w:hAnsi="Times New Roman" w:cs="Times New Roman"/>
          <w:sz w:val="24"/>
          <w:szCs w:val="24"/>
        </w:rPr>
        <w:t xml:space="preserve"> Происхождение и разнообразие млекопитающих. Черты сходства млекопитающих и рептилий. Группы современных млекопитающих. Прогрессивные черты строения по сравнению с рептилиями.</w:t>
      </w:r>
    </w:p>
    <w:p w:rsidR="00B63D79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 xml:space="preserve"> </w:t>
      </w:r>
      <w:r w:rsidRPr="00860342">
        <w:rPr>
          <w:rFonts w:ascii="Times New Roman" w:hAnsi="Times New Roman" w:cs="Times New Roman"/>
          <w:b/>
          <w:sz w:val="24"/>
          <w:szCs w:val="24"/>
        </w:rPr>
        <w:t>Высшие, или Плацентарные, звери</w:t>
      </w:r>
      <w:r w:rsidRPr="00EB62F6">
        <w:rPr>
          <w:rFonts w:ascii="Times New Roman" w:hAnsi="Times New Roman" w:cs="Times New Roman"/>
          <w:sz w:val="24"/>
          <w:szCs w:val="24"/>
        </w:rPr>
        <w:t xml:space="preserve">: </w:t>
      </w:r>
      <w:r w:rsidRPr="00860342">
        <w:rPr>
          <w:rFonts w:ascii="Times New Roman" w:hAnsi="Times New Roman" w:cs="Times New Roman"/>
          <w:b/>
          <w:sz w:val="24"/>
          <w:szCs w:val="24"/>
        </w:rPr>
        <w:t>насекомоядные и рукокрылые, грызуны и зайцеобразные, хищные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Общая характеристика, характерные признаки строения и жизнедеятельности представителей разных отрядов. Роль в экосистемах, в жизни человека. </w:t>
      </w:r>
      <w:r w:rsidRPr="00860342">
        <w:rPr>
          <w:rFonts w:ascii="Times New Roman" w:hAnsi="Times New Roman" w:cs="Times New Roman"/>
          <w:b/>
          <w:sz w:val="24"/>
          <w:szCs w:val="24"/>
        </w:rPr>
        <w:t>Высшие, или Плацентарные, звери: ластоногие и китообразные, парнокопытные и непарнокопытные, хоботные</w:t>
      </w:r>
      <w:r w:rsidRPr="00EB62F6">
        <w:rPr>
          <w:rFonts w:ascii="Times New Roman" w:hAnsi="Times New Roman" w:cs="Times New Roman"/>
          <w:sz w:val="24"/>
          <w:szCs w:val="24"/>
        </w:rPr>
        <w:t xml:space="preserve">. Характерные черты строения и жизнедеятельности водных млекопитающих, парнокопытных и непарнокопытных. Охрана </w:t>
      </w:r>
      <w:proofErr w:type="gramStart"/>
      <w:r w:rsidRPr="00EB62F6">
        <w:rPr>
          <w:rFonts w:ascii="Times New Roman" w:hAnsi="Times New Roman" w:cs="Times New Roman"/>
          <w:sz w:val="24"/>
          <w:szCs w:val="24"/>
        </w:rPr>
        <w:t>хоботных</w:t>
      </w:r>
      <w:proofErr w:type="gramEnd"/>
      <w:r w:rsidRPr="00EB62F6">
        <w:rPr>
          <w:rFonts w:ascii="Times New Roman" w:hAnsi="Times New Roman" w:cs="Times New Roman"/>
          <w:sz w:val="24"/>
          <w:szCs w:val="24"/>
        </w:rPr>
        <w:t xml:space="preserve">. Роль животных в экосистемах, в жизни человека. </w:t>
      </w:r>
      <w:r w:rsidRPr="00860342">
        <w:rPr>
          <w:rFonts w:ascii="Times New Roman" w:hAnsi="Times New Roman" w:cs="Times New Roman"/>
          <w:b/>
          <w:sz w:val="24"/>
          <w:szCs w:val="24"/>
        </w:rPr>
        <w:t>Высшие, или Плацентарные, звери: приматы</w:t>
      </w:r>
      <w:r w:rsidRPr="00EB62F6">
        <w:rPr>
          <w:rFonts w:ascii="Times New Roman" w:hAnsi="Times New Roman" w:cs="Times New Roman"/>
          <w:sz w:val="24"/>
          <w:szCs w:val="24"/>
        </w:rPr>
        <w:t xml:space="preserve">. Общие черты организации представителей отряда Приматы. Признаки более высокой организации. Сходство человека с человекообразными обезьянами. Экологические группы млекопитающих. Признаки животных одной экологической группы. Значение млекопитающих для человека. Происхождение домашних животных. Отрасль сельского хозяйства — животноводство, основные направления, роль в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Млекопитающие Приморского края. </w:t>
      </w:r>
      <w:r w:rsidRPr="00EB62F6">
        <w:rPr>
          <w:rFonts w:ascii="Times New Roman" w:hAnsi="Times New Roman" w:cs="Times New Roman"/>
          <w:sz w:val="24"/>
          <w:szCs w:val="24"/>
        </w:rPr>
        <w:t xml:space="preserve">Редкие и исчезающие виды млекопитающих, их охрана. Красная книга. </w:t>
      </w:r>
    </w:p>
    <w:p w:rsidR="00B63D79" w:rsidRPr="00EB62F6" w:rsidRDefault="00B63D79" w:rsidP="00B63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D79" w:rsidRPr="00EB62F6" w:rsidRDefault="00B63D79" w:rsidP="00B63D79">
      <w:pPr>
        <w:rPr>
          <w:rFonts w:ascii="Times New Roman" w:hAnsi="Times New Roman" w:cs="Times New Roman"/>
          <w:b/>
          <w:sz w:val="24"/>
          <w:szCs w:val="24"/>
        </w:rPr>
      </w:pPr>
      <w:r w:rsidRPr="0086034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B62F6">
        <w:rPr>
          <w:rFonts w:ascii="Times New Roman" w:hAnsi="Times New Roman" w:cs="Times New Roman"/>
          <w:sz w:val="24"/>
          <w:szCs w:val="24"/>
        </w:rPr>
        <w:t xml:space="preserve"> «Строение скелета млекопитающих»</w:t>
      </w:r>
      <w:r w:rsidR="003B43D4">
        <w:rPr>
          <w:rFonts w:ascii="Times New Roman" w:hAnsi="Times New Roman" w:cs="Times New Roman"/>
          <w:sz w:val="24"/>
          <w:szCs w:val="24"/>
        </w:rPr>
        <w:t xml:space="preserve"> </w:t>
      </w:r>
      <w:r w:rsidR="003B43D4" w:rsidRPr="003B43D4">
        <w:rPr>
          <w:rFonts w:ascii="Times New Roman" w:hAnsi="Times New Roman" w:cs="Times New Roman"/>
          <w:sz w:val="24"/>
          <w:szCs w:val="24"/>
        </w:rPr>
        <w:t>– проводится с использованием оборудования  Центра «Точка роста».</w:t>
      </w:r>
    </w:p>
    <w:p w:rsidR="00B63D79" w:rsidRPr="00EB62F6" w:rsidRDefault="00B63D79" w:rsidP="00B6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Pr="00EB62F6">
        <w:rPr>
          <w:rFonts w:ascii="Times New Roman" w:hAnsi="Times New Roman" w:cs="Times New Roman"/>
          <w:b/>
          <w:sz w:val="24"/>
          <w:szCs w:val="24"/>
        </w:rPr>
        <w:t xml:space="preserve">Развитие животного мира на Земле (4 ч) </w:t>
      </w:r>
    </w:p>
    <w:p w:rsidR="00B63D79" w:rsidRDefault="00B63D79" w:rsidP="00B63D79">
      <w:pPr>
        <w:rPr>
          <w:rFonts w:ascii="Times New Roman" w:hAnsi="Times New Roman" w:cs="Times New Roman"/>
          <w:sz w:val="24"/>
          <w:szCs w:val="24"/>
        </w:rPr>
      </w:pPr>
      <w:r w:rsidRPr="00EB62F6">
        <w:rPr>
          <w:rFonts w:ascii="Times New Roman" w:hAnsi="Times New Roman" w:cs="Times New Roman"/>
          <w:sz w:val="24"/>
          <w:szCs w:val="24"/>
        </w:rPr>
        <w:t>Доказательства эволюции животного мира. Учение Ч. Дарвина. 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остатков. Основные положения учения Ч. Дарвина, их значение в объяснении причин возникновения видов и эволюции органического мира. Развитие животного мира на Земле. 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 Современный мир живых организмов. Биосфера. Уровни организации жизни. Состав биоценоза.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биокосное вещ</w:t>
      </w:r>
      <w:r>
        <w:rPr>
          <w:rFonts w:ascii="Times New Roman" w:hAnsi="Times New Roman" w:cs="Times New Roman"/>
          <w:sz w:val="24"/>
          <w:szCs w:val="24"/>
        </w:rPr>
        <w:t>ество, их функции и взаимосвязь.</w:t>
      </w:r>
    </w:p>
    <w:p w:rsidR="00B63D79" w:rsidRDefault="00B63D79" w:rsidP="00B63D79"/>
    <w:p w:rsidR="00B63D79" w:rsidRDefault="00B63D79" w:rsidP="00B63D79"/>
    <w:p w:rsidR="00B63D79" w:rsidRPr="000D32B6" w:rsidRDefault="00B63D79" w:rsidP="00B63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B6">
        <w:rPr>
          <w:rFonts w:ascii="Times New Roman" w:hAnsi="Times New Roman" w:cs="Times New Roman"/>
          <w:b/>
          <w:sz w:val="28"/>
          <w:szCs w:val="28"/>
        </w:rPr>
        <w:t>Тематическое планирование биология 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1"/>
        <w:gridCol w:w="3195"/>
      </w:tblGrid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B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 Общие сведения о мире животных (5ч.)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животных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окружающая среда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зоологии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 Строение тела животных (3ч.)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органы, системы органов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B63D79" w:rsidRPr="008B0F40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0F40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</w:t>
            </w:r>
            <w:proofErr w:type="gramEnd"/>
            <w:r w:rsidRPr="008B0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«Общие сведения о мире животных»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 Подцарство Простейшие (4ч.)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Простейших. Саркодовые.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Жгутиконосцы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Инфузории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A4">
              <w:rPr>
                <w:rFonts w:ascii="Times New Roman" w:hAnsi="Times New Roman" w:cs="Times New Roman"/>
                <w:b/>
                <w:sz w:val="24"/>
                <w:szCs w:val="24"/>
              </w:rPr>
              <w:t>Л.р.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и передвижение инфузории – туфельки»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протейших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 Тип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Кишечнополотные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 Типы Плоские, Круглые, Кольчатые черви (6ч.)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плоских червей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плоских червей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Кольчатые черви.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Многощетинковые</w:t>
            </w:r>
            <w:proofErr w:type="gramEnd"/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Кольчатые черви.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Малощетинковые</w:t>
            </w:r>
            <w:proofErr w:type="gramEnd"/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A4">
              <w:rPr>
                <w:rFonts w:ascii="Times New Roman" w:hAnsi="Times New Roman" w:cs="Times New Roman"/>
                <w:b/>
                <w:sz w:val="24"/>
                <w:szCs w:val="24"/>
              </w:rPr>
              <w:t>Л.р.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дождевого червя, передвижение,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раздражимость»</w:t>
            </w:r>
            <w:r w:rsidR="003B43D4">
              <w:t xml:space="preserve"> </w:t>
            </w:r>
            <w:r w:rsidR="003B43D4" w:rsidRPr="003B43D4">
              <w:rPr>
                <w:rFonts w:ascii="Times New Roman" w:hAnsi="Times New Roman" w:cs="Times New Roman"/>
                <w:sz w:val="24"/>
                <w:szCs w:val="24"/>
              </w:rPr>
              <w:t>– проводится с использованием оборудования  Центра «Точка роста».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01" w:type="dxa"/>
          </w:tcPr>
          <w:p w:rsidR="00B63D79" w:rsidRPr="008B0F40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B0F40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</w:t>
            </w:r>
            <w:proofErr w:type="gramEnd"/>
            <w:r w:rsidRPr="008B0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«Типы Плоские, Круглые, Кольчатые черви»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 Тип Моллюски (4ч.)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Моллюсков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40">
              <w:rPr>
                <w:rFonts w:ascii="Times New Roman" w:hAnsi="Times New Roman" w:cs="Times New Roman"/>
                <w:b/>
                <w:sz w:val="24"/>
                <w:szCs w:val="24"/>
              </w:rPr>
              <w:t>Л.р.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раковин пресноводных и морских моллюсков»</w:t>
            </w:r>
            <w:r w:rsidR="00E074D7">
              <w:t xml:space="preserve"> </w:t>
            </w:r>
            <w:r w:rsidR="00E074D7" w:rsidRPr="00E074D7">
              <w:rPr>
                <w:rFonts w:ascii="Times New Roman" w:hAnsi="Times New Roman" w:cs="Times New Roman"/>
                <w:sz w:val="24"/>
                <w:szCs w:val="24"/>
              </w:rPr>
              <w:t>– проводится с использованием оборудования  Центра «Точка роста».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моллюски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 Тип Членистоногие (7ч.)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40">
              <w:rPr>
                <w:rFonts w:ascii="Times New Roman" w:hAnsi="Times New Roman" w:cs="Times New Roman"/>
                <w:b/>
                <w:sz w:val="24"/>
                <w:szCs w:val="24"/>
              </w:rPr>
              <w:t>Л.р.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насекомого»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развития насекомых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насекомые. Значение и охрана насекомых.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культурных растений и переносчики заболеваний человека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1" w:type="dxa"/>
          </w:tcPr>
          <w:p w:rsidR="00B63D79" w:rsidRPr="00034737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4737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</w:t>
            </w:r>
            <w:proofErr w:type="gramEnd"/>
            <w:r w:rsidRPr="000347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«Типы Членистоногие, Моллюски»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 Тип Хордовые; бесчерепные, рыбы (7ч.)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 Общая характеристика хордовых. Бесчерепные.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Черепные, или позвоночные. Внешнее строение рыбы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13">
              <w:rPr>
                <w:rFonts w:ascii="Times New Roman" w:hAnsi="Times New Roman" w:cs="Times New Roman"/>
                <w:b/>
                <w:sz w:val="24"/>
                <w:szCs w:val="24"/>
              </w:rPr>
              <w:t>Л.р.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и особенности передвижения рыб»</w:t>
            </w:r>
            <w:r w:rsidR="003B43D4">
              <w:t xml:space="preserve"> </w:t>
            </w:r>
            <w:r w:rsidR="003B43D4" w:rsidRPr="003B43D4">
              <w:rPr>
                <w:rFonts w:ascii="Times New Roman" w:hAnsi="Times New Roman" w:cs="Times New Roman"/>
                <w:sz w:val="24"/>
                <w:szCs w:val="24"/>
              </w:rPr>
              <w:t>– проводится с использованием оборудования  Центра «Точка роста».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рыб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tabs>
                <w:tab w:val="left" w:pos="141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рыб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tabs>
                <w:tab w:val="left" w:pos="1410"/>
              </w:tabs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Промысловые рыбы. Их использование и охрана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1" w:type="dxa"/>
          </w:tcPr>
          <w:p w:rsidR="00B63D79" w:rsidRPr="00034737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737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«Надкласс Рыбы»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 Класс Земноводные, или Амфибии (4ч.)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Земноводные. Среда обитания и строение тела земноводных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происхождение земноводных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значение земноводных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 Класс Пресмыкающиеся, или Рептилии (5ч.)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пресмыкающихся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жизнедеятельность пресмыкающихся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пресмыкающихся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происхождение пресмыкающихся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01" w:type="dxa"/>
          </w:tcPr>
          <w:p w:rsidR="00B63D79" w:rsidRPr="00034737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34737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</w:t>
            </w:r>
            <w:proofErr w:type="gramEnd"/>
            <w:r w:rsidRPr="000347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«Классы Земноводные и Пресмыкающиеся»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 Класс Птицы (8ч.)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Птицы. Внешнее строение птиц.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7">
              <w:rPr>
                <w:rFonts w:ascii="Times New Roman" w:hAnsi="Times New Roman" w:cs="Times New Roman"/>
                <w:b/>
                <w:sz w:val="24"/>
                <w:szCs w:val="24"/>
              </w:rPr>
              <w:t>Л.р.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«Внешнее строение птиц. Строение перьев»</w:t>
            </w:r>
            <w:r w:rsidR="003B43D4">
              <w:t xml:space="preserve"> </w:t>
            </w:r>
            <w:r w:rsidR="003B43D4" w:rsidRPr="003B43D4">
              <w:rPr>
                <w:rFonts w:ascii="Times New Roman" w:hAnsi="Times New Roman" w:cs="Times New Roman"/>
                <w:sz w:val="24"/>
                <w:szCs w:val="24"/>
              </w:rPr>
              <w:t>– проводится с использованием оборудования  Центра «Точка роста».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птиц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7">
              <w:rPr>
                <w:rFonts w:ascii="Times New Roman" w:hAnsi="Times New Roman" w:cs="Times New Roman"/>
                <w:b/>
                <w:sz w:val="24"/>
                <w:szCs w:val="24"/>
              </w:rPr>
              <w:t>Л.р.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скелета птицы»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сезонные явления в жизни птиц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птиц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охрана птиц. Происхождение птиц.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01" w:type="dxa"/>
          </w:tcPr>
          <w:p w:rsidR="00B63D79" w:rsidRPr="00034737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737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«Класс Птицы»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 Класс Млекопитающие, или Звери (10ч.)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7">
              <w:rPr>
                <w:rFonts w:ascii="Times New Roman" w:hAnsi="Times New Roman" w:cs="Times New Roman"/>
                <w:b/>
                <w:sz w:val="24"/>
                <w:szCs w:val="24"/>
              </w:rPr>
              <w:t>Л.р.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скелета млекопитающих»</w:t>
            </w:r>
            <w:r w:rsidR="003B43D4">
              <w:t xml:space="preserve"> </w:t>
            </w:r>
            <w:r w:rsidR="003B43D4" w:rsidRPr="003B43D4">
              <w:rPr>
                <w:rFonts w:ascii="Times New Roman" w:hAnsi="Times New Roman" w:cs="Times New Roman"/>
                <w:sz w:val="24"/>
                <w:szCs w:val="24"/>
              </w:rPr>
              <w:t>– проводится с использованием оборудования  Центра «Точка роста».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цикл.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и разнообразие млекопитающих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насекомоядные, рукокрылые, грызуны, зайцеобразные, хищные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ластоногие, китообразные, парнокопытные, непарнокопытные, хоботные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приматы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96" w:type="dxa"/>
            <w:gridSpan w:val="2"/>
          </w:tcPr>
          <w:p w:rsidR="00B63D79" w:rsidRPr="00A50CC3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CC3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«Класс Млекопитающие»</w:t>
            </w:r>
          </w:p>
        </w:tc>
      </w:tr>
      <w:tr w:rsidR="00B63D79" w:rsidRPr="000D32B6" w:rsidTr="003B43D4">
        <w:tc>
          <w:tcPr>
            <w:tcW w:w="9571" w:type="dxa"/>
            <w:gridSpan w:val="3"/>
            <w:shd w:val="clear" w:color="auto" w:fill="F2F2F2" w:themeFill="background1" w:themeFillShade="F2"/>
          </w:tcPr>
          <w:p w:rsidR="00B63D79" w:rsidRPr="000D32B6" w:rsidRDefault="00B63D79" w:rsidP="003B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13 Развитие животного мира на Земле (3ч.)</w:t>
            </w: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эволюции животного мира. Учение Ч.Дарвина об эволюции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01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 Современный животный мир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79" w:rsidRPr="000D32B6" w:rsidTr="003B43D4">
        <w:tc>
          <w:tcPr>
            <w:tcW w:w="67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1" w:type="dxa"/>
          </w:tcPr>
          <w:p w:rsidR="00B63D79" w:rsidRPr="00A50CC3" w:rsidRDefault="00B63D79" w:rsidP="003B4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50CC3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</w:t>
            </w:r>
            <w:proofErr w:type="gramEnd"/>
            <w:r w:rsidRPr="00A50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курсу биологии 7 класса</w:t>
            </w:r>
          </w:p>
        </w:tc>
        <w:tc>
          <w:tcPr>
            <w:tcW w:w="3195" w:type="dxa"/>
          </w:tcPr>
          <w:p w:rsidR="00B63D79" w:rsidRPr="000D32B6" w:rsidRDefault="00B63D79" w:rsidP="003B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D79" w:rsidRPr="000D32B6" w:rsidRDefault="00B63D79" w:rsidP="00B63D79">
      <w:pPr>
        <w:rPr>
          <w:rFonts w:ascii="Times New Roman" w:hAnsi="Times New Roman" w:cs="Times New Roman"/>
          <w:sz w:val="24"/>
          <w:szCs w:val="24"/>
        </w:rPr>
      </w:pPr>
    </w:p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/>
    <w:p w:rsidR="00B63D79" w:rsidRDefault="00B63D79" w:rsidP="00B63D79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B63D79" w:rsidSect="00DD31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D79" w:rsidRDefault="00B63D79" w:rsidP="00B63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AFA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 биология 7 класс «Животные»</w:t>
      </w:r>
    </w:p>
    <w:tbl>
      <w:tblPr>
        <w:tblStyle w:val="a6"/>
        <w:tblW w:w="1510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79"/>
        <w:gridCol w:w="1501"/>
        <w:gridCol w:w="1158"/>
        <w:gridCol w:w="1738"/>
        <w:gridCol w:w="1219"/>
        <w:gridCol w:w="1379"/>
        <w:gridCol w:w="1964"/>
        <w:gridCol w:w="1477"/>
        <w:gridCol w:w="1527"/>
      </w:tblGrid>
      <w:tr w:rsidR="00B63D79" w:rsidRPr="00824622" w:rsidTr="003B43D4">
        <w:trPr>
          <w:cantSplit/>
          <w:trHeight w:val="386"/>
        </w:trPr>
        <w:tc>
          <w:tcPr>
            <w:tcW w:w="534" w:type="dxa"/>
            <w:vMerge w:val="restart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479" w:type="dxa"/>
            <w:vMerge w:val="restart"/>
            <w:textDirection w:val="btLr"/>
          </w:tcPr>
          <w:p w:rsidR="00B63D79" w:rsidRPr="00824622" w:rsidRDefault="00B63D79" w:rsidP="003B43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01" w:type="dxa"/>
            <w:vMerge w:val="restart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58" w:type="dxa"/>
            <w:vMerge w:val="restart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Основные понятия, термины</w:t>
            </w:r>
          </w:p>
        </w:tc>
        <w:tc>
          <w:tcPr>
            <w:tcW w:w="1738" w:type="dxa"/>
            <w:vMerge w:val="restart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1219" w:type="dxa"/>
            <w:vMerge w:val="restart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4820" w:type="dxa"/>
            <w:gridSpan w:val="3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527" w:type="dxa"/>
            <w:vMerge w:val="restart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</w:tr>
      <w:tr w:rsidR="00B63D79" w:rsidRPr="00824622" w:rsidTr="003B43D4">
        <w:trPr>
          <w:cantSplit/>
          <w:trHeight w:val="734"/>
        </w:trPr>
        <w:tc>
          <w:tcPr>
            <w:tcW w:w="534" w:type="dxa"/>
            <w:vMerge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vMerge/>
            <w:textDirection w:val="btLr"/>
          </w:tcPr>
          <w:p w:rsidR="00B63D79" w:rsidRPr="00824622" w:rsidRDefault="00B63D79" w:rsidP="003B43D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УУД: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1527" w:type="dxa"/>
            <w:vMerge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Тема 1 Общие сведения о мире животных (5ч.)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Наука о животных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Зоология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Морфо-логия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Физио-логия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Палеон-тология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Этология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Опыли-тели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 и его методическим аппаратом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признаки сходства и различия животных и растений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представи-телей царства Животные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роль животных в экосистемах, в жизни человека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устной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интереса, любви и бережного отношения к родной природе, элементов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экологичес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культуры Умение 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дисциплину на уроке, уважитель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но 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к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учителю, одноклас-сникам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Животные и окружающая среда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Среда жизни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Место обитания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Экологи-ческие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Среда обитания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Хищни-чество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Паразит-хозяин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Конку-ренция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Биоценоз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Пищевые связи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Цепи питания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Пояснять на примерах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распростра-нение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в различных средах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характери-зовать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внешние признаки животных различных сред обитания по рисункам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понятия «среда жизни», «среда обитания», «место обитания»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Преобразовывать информацию из одного вида в другой (текст в таблицу, рисунок в текст)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по плану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взаимодействие со сверстниками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самостоятельного научного исследования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2-3 цепи питания 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Система-тика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Популя-ция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Ареал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Семей-ство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Отряд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царство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принципы, являющиеся основой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классифи-кации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критерии основной единицы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классифи-кации</w:t>
            </w:r>
            <w:proofErr w:type="gramEnd"/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системати-ческое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(соподчине-ние) различных таксонов на примерах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Сравнивать и классифицировать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§3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Влияние человека на животных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Красная книга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Заповед-ники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формы влияния человека на животных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влияния человека на животных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влияния человека с этической точки зрения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информации-онные ресурсы для подготовки сообщений о сокращении численности отдельных видов животных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, сравнивать, делать выводы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выдвигать варианты решения поставленных задач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ценности жизни во всех ее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проявле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и необхо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димости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ного, бережного отношения к окружающей среде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Краткая история развития зоологии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терминами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Характери-зовать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пути развития зоологии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отечественных ученых в развитии зоологии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достижения К.Линнея и Ч.Дарвина в области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биологичес-кой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</w:t>
            </w:r>
            <w:r w:rsidRPr="00A26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рассуждения</w:t>
            </w:r>
            <w:proofErr w:type="gramEnd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причинно-следственных связей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основами контроля и самоконтроля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бобщать и систематизировать знания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потребности и готовности к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-зовани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Повт. §1-4</w:t>
            </w: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 Строение тела животных (3ч.)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Клетка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Клеточ-ная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мембрана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Цитоп-лазма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Вакуоли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Обмен веществ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Орга-ноиды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Клеточ-ный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клетки животных и растений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клеточные структуры животной клетки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 о причинах сходства и различия животной и растительной клеток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животной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клетки с типом питания 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в сжатом (развернутом) виде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троить речевые высказывания в устной форме, аргументировать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§6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Ткани, органы, системы органов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Железы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Система органов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Типы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симмет-рии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типы тканей животных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тканей с их функциями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органы и системы органов в организме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взаимосвязи систем органов в организме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Сопоставлять биологический текст с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§7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Повт. §1-6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Обобщающий</w:t>
            </w:r>
            <w:proofErr w:type="gramEnd"/>
            <w:r w:rsidRPr="00824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«Общие сведения о мире животных»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материал по теме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, сравнивать, делать выводы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своей деятельности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и письменной форме, аргументировать свою точку зрения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повторения материала для закрепления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Понимание истинных причин успехов и неудач в учебной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 Подцарство Простейшие (4ч.)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Простейших. Саркодовые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Колония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Ложно-ножки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Вакуоли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пищева-ритель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сокра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циста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бесполое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размно-жение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характерные признаки подцарства Простейшие распознавать представителей класса Саркодовые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микро-препаратах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рисунках, фотографиях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и функций организма на примере амебы-протея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Обосновы-вать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простейших в экосис-темах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Сопоставлять биологический текст с иллюстрациями учебника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§8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Жгутиконосцы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Орга-ноиды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Базальное тельце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Клеточ-ный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рот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Глазок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Питание авто и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гетеро-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трофное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среду обитания жгутиконос-цев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взаимосвязь характера питания и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Обосновы-вать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 о промежуточ-ном положении эвглены-зеленой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доказатель-ства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сложной организации колониаль-ных форм жгутиковых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жгутиконос-цев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экосистемах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биологический текст с </w:t>
            </w:r>
            <w:proofErr w:type="gramStart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иллюст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рациями</w:t>
            </w:r>
            <w:proofErr w:type="gramEnd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тстаивать свою позицию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ления о возможности самостоятельного научного исследования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§9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Тип Инфузории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755F8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55F8">
              <w:rPr>
                <w:rFonts w:ascii="Times New Roman" w:hAnsi="Times New Roman" w:cs="Times New Roman"/>
                <w:i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Реснички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Порошица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Конъюга-ция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b/>
                <w:sz w:val="20"/>
                <w:szCs w:val="20"/>
              </w:rPr>
              <w:t>Л.р. №1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B4F">
              <w:rPr>
                <w:rFonts w:ascii="Times New Roman" w:hAnsi="Times New Roman" w:cs="Times New Roman"/>
                <w:b/>
                <w:sz w:val="20"/>
                <w:szCs w:val="20"/>
              </w:rPr>
              <w:t>«Строение и передвижение инфузории-туфельки»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признаки типа Инфузории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и характеризовать черты усложнения организации инфузорий по сравнению с саркожгути-коносцами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простейших под микроскопом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их, делать выводы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Работать с натуральными объектами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взаимодействие со сверстниками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взрослыми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соблюдать дисциплину на уроке, уважительно относиться к учителю, одноклассникам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§10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Значение простейших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Дизенте-рийная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амеба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Сонная болезнь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малярия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происхож-дение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простейших паразитов на рисунках, фотографиях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доказатель-ства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необхо-димости выполнения санитарно-гигиенических норм в целях профилак-тики заболеваний, вызываемых простей-шими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характерные особенности животных по сравнению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и жизнедея-тельности организмов и условий среды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Формули-ровать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 о роли простейших в природе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, сравнивать, делать выводы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потребности и готовности к </w:t>
            </w:r>
            <w:proofErr w:type="gramStart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самообра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зованию</w:t>
            </w:r>
            <w:proofErr w:type="gramEnd"/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§11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Повт.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§8-10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4 Тип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Кишечнополостные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(2ч.)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Кишечнополостные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Индиви-дуальное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Лучевая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симмет-рия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Кишечная полость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Эктодерма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Энтодерма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Мезоглея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Нервная система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Рефлекс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Стрека-тельные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клетки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Почкова-ние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Гермафродиты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Регенера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основные признаки подцарства Многоклеточные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представи-телей типа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Выявлять общие черты строения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бъяснять на примерах наличие лучевой симметрии у кишечнополостных. Характеризовать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сложной организации в сравнении с простей-шими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выдвигать варианты решения поставленных задач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ресурсы для подготовки сообщений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§12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 о кораллах, медузах, актиниях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кишечнополостных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Полип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Медуза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Жизнен-ный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цикл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Чередова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личинка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нервные узлы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 на рисунках, фотографияхживых объектах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Характери-зовать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отличитель-ные признаки классов кишечнополостных, используя рисунки учебника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Сравнивать и классифицировать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существлять рефлексию своей деятельности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Умение соблюдать дисциплину на уроке, уважительно относиться к учителю, одноклассникам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§13 вопросы</w:t>
            </w: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Тема 5 Типы Плоские, Круглые, Кольчатые черви (6ч.)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плоских червей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Двусто-ронняя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Мезодер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Кожно-мускуль-ный мешок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Паренхи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Глотка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Кишечник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Нервные стволы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Органы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Системы органов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основные признаки типа Плоские черви.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основных представителей класса Ресничные черви.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функций систем органов ресничных червей. Приводить доказатель-ства более сложной организации плоских червей по сравнению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кишечнополостными</w:t>
            </w:r>
            <w:proofErr w:type="gramEnd"/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в сжатом (развернутом) виде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Сопоставлять биологический текст с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§14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Разнообразие плоских червей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Кутикула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Оконча-тельный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хозяин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Проме-жуточ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хозяин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черты строения сосальщиков и ленточных червей, используя рисунки учебника.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червей-паразитов и среды их обитания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представителей классов плоских червей на рисунках, фотографиях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санитарно-гииеничес-кие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требо-вания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повседнев-ной жизни в целях предупреждения заражения паразитическими червями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Сопоставлять биологический текст с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выдвигать варианты решения поставленных задач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</w:tc>
        <w:tc>
          <w:tcPr>
            <w:tcW w:w="152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§15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Тип Круглые черви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полость тела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Анальное отверстие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характерные черты строения круглых червей.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 рисунках и фотогра-фиях.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признаки отличия первичной полости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кишечной. Соблюдать правила личной гигиены в целях профилактики заражения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круглыми червями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в сжатом (развернутом) виде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§16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Тип Кольчатые черви. Класс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Многощетинковые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Сегменты тела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Вторич-ная полость тела (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целом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Замкну-тая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кровенос-ная система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Парапо-дии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Хитин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Брюшная нервная цепочка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Окологлоточное нервное кольцо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черты более высокой организации кольчатых червей по сравнению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круглыми.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 рисунках, фотографиях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вывод об уровне строения органов чувств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§17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Тип Кольчатые черви. Класс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Малощетинковые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755F8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Поясок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зоб</w:t>
            </w:r>
          </w:p>
        </w:tc>
        <w:tc>
          <w:tcPr>
            <w:tcW w:w="1738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b/>
                <w:sz w:val="20"/>
                <w:szCs w:val="20"/>
              </w:rPr>
              <w:t>Л.р. №2 «Внешнее строение дождевого червя, передвижение, раздражимость»</w:t>
            </w:r>
            <w:r w:rsidR="00E074D7">
              <w:t xml:space="preserve"> </w:t>
            </w:r>
            <w:r w:rsidR="00E074D7" w:rsidRPr="00E074D7">
              <w:rPr>
                <w:rFonts w:ascii="Times New Roman" w:hAnsi="Times New Roman" w:cs="Times New Roman"/>
                <w:b/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 рисунках, фотографиях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дождевого червя с его обитанием в почве.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дождевых червей в почвообразовании.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информационные ресурсы для подготовки презентации учебного проекта о роли кольчатых червей в почвообра-зовании.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и фиксировать резкльтаты наблюдений. Соблюдать правила работы в кабинете.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A265B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Работать с натуральными объектами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учителя согласно правилам работы в кабинете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Отстаивать свою позицию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взаимодействие со сверстниками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соблюдать дисциплину на уроке, уважительно относиться к учителю, одноклассникам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§18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Повт.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§14-17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«Типы Плоские, Круглые, Кольчатые черви»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A265BF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причинно-следственных связей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основами контроля и самоконтроля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своей деятельности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и систематизировать знания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и письменной форме, аргументировать свою точку зрения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</w:t>
            </w:r>
            <w:proofErr w:type="gramStart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proofErr w:type="gramEnd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повторения материала для закрепления знаний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потребности и готовности к </w:t>
            </w:r>
            <w:proofErr w:type="gramStart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разованию</w:t>
            </w:r>
            <w:proofErr w:type="gramEnd"/>
          </w:p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истинных 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 успехов и неудач в учебной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6 Тип Моллюски (4ч.)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Моллюсков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Раковина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Перла-мутр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Нога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Мантия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Мантий-ная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полость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Печень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Жабры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Сердце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Около-сердеч-ная сумка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Незамк-нутая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Кровеносная система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почки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Характери-зовать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строения моллюсков. Называть основные черты сходства и различия строения моллюсков и кольчатых червей.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приемы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определи-телем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взаимо-связь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мало-подвижного образа жизни моллюсков и их органи-зации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Сопоставлять биологический текст с иллюстрациями учебника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§19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 Брюхоногие моллюски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Тёрка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Легкие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Предсер-дие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Желудо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Аорта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Артерии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Капил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ляры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Вены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Кровь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артери-альная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и венозная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и сравнивать внешнее строение моллюсков на рисунках, натуральных объектах. Характеризовать способы питания брюхоногих моллюсков.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инфор-мационные ресурсы для подготовки презентации проекта о роли брюхоногих моллюсков в экосистемах.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§20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 Двустворчатые моллюски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96F28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Сифон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Жемчуг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Фильтра-торы</w:t>
            </w:r>
          </w:p>
        </w:tc>
        <w:tc>
          <w:tcPr>
            <w:tcW w:w="1738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b/>
                <w:sz w:val="20"/>
                <w:szCs w:val="20"/>
              </w:rPr>
              <w:t>Л.р. №3 «Внешнее строение раковин пресноводных и морских моллюсков»</w:t>
            </w:r>
            <w:r w:rsidR="00E074D7">
              <w:t xml:space="preserve"> </w:t>
            </w:r>
            <w:r w:rsidR="00E074D7" w:rsidRPr="00E074D7">
              <w:rPr>
                <w:rFonts w:ascii="Times New Roman" w:hAnsi="Times New Roman" w:cs="Times New Roman"/>
                <w:b/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и определять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двуствор-чатых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моллюсков на рисунках, натуральных объектах.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55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черты приспособленности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двуствор-чатых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моллюсков </w:t>
            </w:r>
            <w:r w:rsidRPr="00466553">
              <w:rPr>
                <w:rFonts w:ascii="Times New Roman" w:hAnsi="Times New Roman" w:cs="Times New Roman"/>
                <w:sz w:val="20"/>
                <w:szCs w:val="20"/>
              </w:rPr>
              <w:t xml:space="preserve">к среде </w:t>
            </w:r>
            <w:r w:rsidRPr="00466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обитания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Работать с натуральными объектами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и со взрослыми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тстаивать свою позицию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790B4F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правил работы в кабинете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с </w:t>
            </w:r>
            <w:proofErr w:type="gramStart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790B4F">
              <w:rPr>
                <w:rFonts w:ascii="Times New Roman" w:hAnsi="Times New Roman" w:cs="Times New Roman"/>
                <w:sz w:val="20"/>
                <w:szCs w:val="20"/>
              </w:rPr>
              <w:t xml:space="preserve">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0B4F">
              <w:rPr>
                <w:rFonts w:ascii="Times New Roman" w:hAnsi="Times New Roman" w:cs="Times New Roman"/>
                <w:sz w:val="20"/>
                <w:szCs w:val="20"/>
              </w:rPr>
              <w:t>дованием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§21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 Головоногие моллюски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Реактив-ный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способ движения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Череп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Челюсти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Черниль-ный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мешок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Головной мозг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Желток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Сперматофоры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характерные признаки головоногих моллюсков. Определять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классифици-ровать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представи-телей различных классов моллюсков на рисунках.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полученные знания, делать выводы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троить речевые высказывания в устной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потребности и готовности к </w:t>
            </w: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самооб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разованию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ние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§22 вопросы</w:t>
            </w: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Тема 7 Тип Членистоногие (7ч.)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Тип Членистоногие. Класс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Ракообразные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Наруж-ный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скелет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Конеч-ности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Смешан-ная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полость тела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Голова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Грудь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Брюшко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Голово-грудь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Панцирь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Сложные глаза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Ногоче-люсти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Ходиль-ные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ноги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Клешни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Гемолим-фа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Зелёные железы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характерные признаки классов типа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Членисто-ногие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 классифицировать представител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ей класса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Ракообраз-ные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рисункам.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Устанавли-вать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и среды обитания речного рака.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§23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Паукообразные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Трахие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Паутина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Хелицеры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Ногощу-пальца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Паутин-ные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бородавки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Мальпи-гиевы сосуды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Чесотка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Клещевой энцефалит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характерные признаки класса Паукообразные. Распознавать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на рисунках.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паукообразных и их образа жизни (хищниче-ство, паразитизм).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Аргументи-ровать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необходи-мость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соблюдения мер защиты от заражения клещевым энцефалитом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Понимание ценности жизни во всех ее проявлениях и необхо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димости ответственног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о, 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бережного отношения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окружающей среде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§24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 Насекомые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96F28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Крылья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Ротовые органы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Дыхальца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яйцеклад</w:t>
            </w:r>
          </w:p>
        </w:tc>
        <w:tc>
          <w:tcPr>
            <w:tcW w:w="1738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b/>
                <w:sz w:val="20"/>
                <w:szCs w:val="20"/>
              </w:rPr>
              <w:t>Л.р. №4 «Внешнее строение насекомого»</w:t>
            </w: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признаки класса Насекомые. Определять и классифи-цировать представителей класса по рисункам, коллекциям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ыявлять характерные признаки насекомых, описывать их при выполнении лаборатор-ной работы.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Наблюдать, фиксировать результаты наблюдений,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Работать с натуральными объектами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продуктивное взаимодействие со сверстниками и со взрослыми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тстаивать свою позицию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Соблюдение правил работы в кабинете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с </w:t>
            </w: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дованием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§25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Типы развития насекомых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Полное превращение неполное превращение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гусеница куколка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типы развития насекомых.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системати-ческую принад-лежность насекомых.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различия в развитии насекомых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неполным превра-щением.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информацию из </w:t>
            </w:r>
            <w:r w:rsidRPr="00D8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вида в другой (текст в таблицу, рисунок в текст)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§26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Общественные насекомые. Значение и охрана насекомых.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Общест-венные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насеко-мые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Рабочие особи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Царица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Матка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Трутни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Инстинкт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Воск соты 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роль полезных насекомых и особенности их жизне-деятель-ности.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Обосновы-вать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необходи-мость охраны редких и исчезающих видов насекомых.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информацию и обобщать её в виде схем, таблиц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§27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ние за жуками-короедами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Насекомые – вредители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культурных растений и переносчики заболеваний человека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Вреди-тели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Методы борьбы с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вреди-телями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с/х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насекомых,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приносящих вред с/х.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последствия воздействия вредных для человека насекомых на организм человека и животных.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меры борьбы с насеко-мыми-вреди-телями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перенос-чиками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знания в практической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§28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Повт.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§23 - 27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«Типы Моллюски, Членистоногие»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черты сходства и различия животных.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и функций органов и систем органов животных.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, сравнивать,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и письменной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истинных причин успехов и неудач в учебной деятельности Осознание необходимости </w:t>
            </w: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ла для закрепления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Тема 8 Тип Хордовые: бесчерепные, рыбы (7ч.)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Тип Хордовые. Общая характеристика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хордовых. Бесчерепные.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Хорда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Нервная трубка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Плавники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Жаберное отверстие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Околожа-берная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полость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основные 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хордовых.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строения хордовых на примере ланцетника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текстом, выделять в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учащихся на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§29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Черепные или позвоночные. Внешнее строение рыбы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96F28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Позвоноч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Череп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Чешуя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Боковая линия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Жабер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ные крышки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Ноздри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Внутрен-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ухо орган равнове-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b/>
                <w:sz w:val="20"/>
                <w:szCs w:val="20"/>
              </w:rPr>
              <w:t>Л.р. №5 «Внешнее строение и особенности передвижения рыбы»</w:t>
            </w:r>
            <w:r w:rsidR="00E074D7">
              <w:t xml:space="preserve"> </w:t>
            </w:r>
            <w:r w:rsidR="00E074D7" w:rsidRPr="00E074D7">
              <w:rPr>
                <w:rFonts w:ascii="Times New Roman" w:hAnsi="Times New Roman" w:cs="Times New Roman"/>
                <w:b/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строения рыб в связи со средой обитания. Наблюдать и описывать внешнее строение и особенности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передвиже-ния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рыб в ходе выпол-нения лабо-раторной работы.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фиксировать и оформлять их результаты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взаимодействие со сверстниками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Соблюдение правил работы в кабинете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с </w:t>
            </w: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дованием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§30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Внутреннее строение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Позвонки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Ребра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Пояса конечностей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Плава-тельный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пузырь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Мозже-чок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Мочеточ-ники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Мочевой пузырь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характерные черты строения систем внутренних органов рыб. Характеризовать черты усложнения организации рыб.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биологический текст с </w:t>
            </w:r>
            <w:proofErr w:type="gramStart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иллюст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рациями</w:t>
            </w:r>
            <w:proofErr w:type="gramEnd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§31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Особенности размножения рыб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Икринки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Нерест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Малёк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Живорождение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Проход-ные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рыбы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размножения рыб в связи с обитанием в водной среде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32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Основные систематические группы рыб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Костные хрящевые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Лучепё-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рые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костис-тые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Осетровообразные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Лопасте-пёрые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Двояко-дышащие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Кисте-пёрые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рыбы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принципы классификац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рыб.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систематическую принадлежность рыб.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 на рисунках.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текстом, выделять в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 главное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чниками информации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учащихся на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§33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Промысловые рыбы. Их использование и охрана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Рыбо-ловство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Промыс-ловые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рыбы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Сельде-образные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Треско-вообраз-ные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Лососё-вые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Карпооб-разные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рыбы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Прудовое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акклима-тизация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осетровых рыб как объект промысла. Называть наиболее распространенные виды рыб и объяснять их значение в жизни человека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в сжатом (развернутом) виде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учителя и отвечать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применять полученные знания в практической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повт.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§29-33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 «Надкласс Рыбы»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разнообразия рыб, усложнения их организации с точки зрения эволюции животного мира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, сравнивать, делать выводы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своей деятельности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основами контроля и самоконтроля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и письменной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истинных причин успехов и неудач в учебной деятельности Осознание необходимости повторения материала для закрепления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Тема 9 Класс Земноводные или Амфибии (4ч.)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 Земноводные. Среда обитания и строение тела земноводных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Среднее ухо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Слёзные железы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Отделы позвоночника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Корако-иды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характерные черты приспособленности земноводныхк жизни на суше и в воде.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по плану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задачи,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§35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земноводных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12-ти перстная кишка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Тонкий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толстый кишеч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ник клоака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Круги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кровооб-ращения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смешан-ная кровь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Холодно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-кровные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ные полуша-рия переднего мозга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черты более высокой организации земноводных по сравнению с рыбами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84359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причинно-следственных связей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§36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Годовой жизненный цикл и происхождение земноводных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жизнен-ный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цикл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Оцепене-ние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Головас-тик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влияние сезонных изменений на жизненный цикл земноводныхобосновы-вать выводы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проис-хождении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земноводных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§37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Разнообразие и значение земноводных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Хвоста-тые</w:t>
            </w:r>
            <w:proofErr w:type="gramEnd"/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Бесхвос-тые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 классифицировать земноводных по рисункам.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работу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определи-телем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335ED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ценности жизни во всех ее проявлениях и </w:t>
            </w: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ответственного, бережного отношения к окружающей среде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§38 вопросы</w:t>
            </w: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Тема 10 Класс Пресмыкающиеся или Рептилии (5ч.)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Внешнее строение и скелет пресмыкающихся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Роговой покров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Шея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Когти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Грудная клетка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характерные признаки внешнего строения рептилий в связи со средой обитания.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ценности жизни во всех ее проявлениях и </w:t>
            </w:r>
            <w:proofErr w:type="gramStart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  <w:proofErr w:type="gramEnd"/>
            <w:r w:rsidRPr="008335E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ответственного, бережного отношения к окружающей </w:t>
            </w:r>
            <w:r w:rsidRPr="00833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среде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§39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и жизнедеятельность пресмыкающихся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Ядовитые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железы ядовитые зубы гортань трахея бронхи яйцевые оболочки желток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внутренних органов и систем органов рептилий, их функций и среды обитания.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D8435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 пресмыкающихся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Приморс-кого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Разнообразие пресмыкающихся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Чешуйча-ты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ящерицы змеи черепахи крокоди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отличитель-ные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представи-телей разных групп рептилий.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меры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предосторожности в природе в целях предупреждения укусов ядовитых змей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59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ценности жизни во всех ее проявлениях и необходимос-ти ответствен-ного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ереж-ного отноше-ния к окружа-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ющей среде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§41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Значение и происхождение пресмыкающихся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Стегоце-фалы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котилозавры динозав-ры зверопо-добные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роль рептилий в биоценозах, их значение в жизни человека.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Обосновы-вать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охраны редких и исчезающих видов рептилий.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ценности жизни во всех ее проявлениях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необхо-димости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ответственного, бережного отношения к окружающей среде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§42 повт. §35-41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«Классы Земноводные и Пресмыкающиеся»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наблюдения в живой природе,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фиксировать и оформлять их результаты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причинно-следственных связей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существлять рефлексию своей деятельности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основами контроля и самоконтроля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и письменной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истинных причин успехов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неудач в учебной деятельности Осознание необходимости повторения материала для закрепления знаний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потребности и готовности к </w:t>
            </w:r>
            <w:proofErr w:type="gramStart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самообра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зованию</w:t>
            </w:r>
            <w:proofErr w:type="gramEnd"/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Повт. §39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 за  птицами</w:t>
            </w: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11 Класс Птицы (8ч.)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Класс Птицы. Внешнее строение птиц»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96F28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Перья крылья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тепло-кровные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клюв копчико-вая железа пух</w:t>
            </w:r>
          </w:p>
        </w:tc>
        <w:tc>
          <w:tcPr>
            <w:tcW w:w="1738" w:type="dxa"/>
          </w:tcPr>
          <w:p w:rsidR="00B63D79" w:rsidRPr="001514F7" w:rsidRDefault="00B63D79" w:rsidP="003B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b/>
                <w:sz w:val="20"/>
                <w:szCs w:val="20"/>
              </w:rPr>
              <w:t>Л.р. №6 «Внешнее строение птиц. Строение перьев»</w:t>
            </w:r>
            <w:r w:rsidR="00E074D7">
              <w:t xml:space="preserve"> </w:t>
            </w:r>
            <w:r w:rsidR="00E074D7" w:rsidRPr="00E074D7">
              <w:rPr>
                <w:rFonts w:ascii="Times New Roman" w:hAnsi="Times New Roman" w:cs="Times New Roman"/>
                <w:b/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внешнего строения птиц в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приспособ-ленностью к полету.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и функции перьевого покрова тела птиц.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</w:t>
            </w:r>
            <w:r w:rsidRPr="0047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натуральными объектами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взаимодействие со сверстниками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Отстаивать свою позицию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Pr="001514F7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правил работы в кабинете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с </w:t>
            </w:r>
            <w:proofErr w:type="gramStart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дованием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§43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Опорно – двигательная система птиц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96F28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Киль сложный крестец вилочка пряжка цевка большие грудные мышцы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подклю-чичные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мышцы</w:t>
            </w:r>
          </w:p>
        </w:tc>
        <w:tc>
          <w:tcPr>
            <w:tcW w:w="1738" w:type="dxa"/>
          </w:tcPr>
          <w:p w:rsidR="00B63D79" w:rsidRPr="001514F7" w:rsidRDefault="00B63D79" w:rsidP="003B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b/>
                <w:sz w:val="20"/>
                <w:szCs w:val="20"/>
              </w:rPr>
              <w:t>Л.р. №7 «Строение скелета птиц»</w:t>
            </w: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внешнего строения и строения скелета в связи с приспособленностью к полету. 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натуральными объектами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чниками информации, сравнивать и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взаимодействие со сверстниками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1477" w:type="dxa"/>
          </w:tcPr>
          <w:p w:rsidR="00B63D79" w:rsidRPr="001514F7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Соблюдение правил работы в кабинете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с </w:t>
            </w:r>
            <w:proofErr w:type="gramStart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gramEnd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 обору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дованием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§44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Повт. §31,36,40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птиц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Железис-т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мускуль-ный желудок воздуш-ные мешки нижняя гортань голосовые перепон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строения и функций систем внутренних органов птиц. Характеризовать причины более интенсивного обмена веществ у птиц.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реобразовывать информацию из одного вида в другой (текст в таблицу, рисунок в текст)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§45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Повт. §32,37,40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птиц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Яйцевые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оболочки выводк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вые и птенцо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вые птицы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размножения птиц.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строение яйца, этапы 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формиро-вания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зародыша.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выводковых и гнездовых птиц на рисунках.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учителя и отвечать на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§46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Годовой жизненный цикл и сезонные явления в жизни птиц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Токова-ние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насижи-вание кочёвки перелёты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черты приспособленности птиц к сезонным изменениям.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гнездо-строения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птиц.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в живой природе, фиксировать и оформлять их результаты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§47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Разнообразие птиц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Экологические группы птиц хищные насекомоядные растительноядные всеядные птицы птичьи базары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принципы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классифи-кации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птиц. Устанавливать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система-тическую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принадлеж-ность птиц, используя рисунки параграфа.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признаки выделения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экологи-ческих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 птиц.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Передавать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держание в </w:t>
            </w: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сжатом (развернутом) виде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задачи, необходимые для 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§48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Значение и охрана птиц. Происхождение птиц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Охотни-чье-промыс-ловые птицы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домаш-ние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птицы инкуба-тор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Археоп-терикс</w:t>
            </w:r>
            <w:proofErr w:type="gramEnd"/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роль птиц в природных сообществах.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вывод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происхожде-нии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 от древних рептилий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Сопоставлять биологический текст с иллюст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рациями учебника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троить логические рассуждения, сравнивать,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применять полученные знания в практической деятельности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§49 повт. §43-48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 «Класс Птицы»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Доказывать и объяснять усложнение организации животных в ходе эволюции.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реобразовывать информацию из одного вида в другой (текст в таблицу, рисунок в текст)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существлять рефлексию своей деятельности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и письменной форме, аргументировать свою точку зрения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истинных причин успехов и неудач в учебной деятельности Осознание необходимости повторения материала для закрепления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за живот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12 Класс Млекопитающие или Звери (10ч.)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Внешнее строение млекопитающих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Ушные раковины воло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подшёрс-ток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вибрисы волося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сумка сальные железы потовые пахучие млечные железы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характерные признаки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представи-телей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Млекопитающие.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обобщать особенности строения и функций покровов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млекопита-ющих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рептилий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биологический текст с 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иллюст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рациями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§50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млекопитающих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B96F28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Диафраг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ма губы клыки коренные зубы альвеолы кора полуша-рий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передн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го мозга мочеис-пускательный канал</w:t>
            </w:r>
          </w:p>
        </w:tc>
        <w:tc>
          <w:tcPr>
            <w:tcW w:w="1738" w:type="dxa"/>
          </w:tcPr>
          <w:p w:rsidR="00B63D79" w:rsidRPr="00E074D7" w:rsidRDefault="00B63D79" w:rsidP="003B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Л.р. №8 «Строение скелета млекопитающих»</w:t>
            </w:r>
            <w:r w:rsidR="00E074D7" w:rsidRPr="00E074D7">
              <w:rPr>
                <w:b/>
              </w:rPr>
              <w:t xml:space="preserve"> </w:t>
            </w:r>
            <w:r w:rsidR="00E074D7" w:rsidRPr="00E074D7">
              <w:rPr>
                <w:rFonts w:ascii="Times New Roman" w:hAnsi="Times New Roman" w:cs="Times New Roman"/>
                <w:b/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тоя-тельная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кими терминами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особенности строения систем внутренних органов млекопитающих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сравнению с рептилиями.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Работать с натуральными объектами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выдвигать варианты решения поставленных задач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и прогнозировать ее результаты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продуктивное взаимодействие со сверстниками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правил работы в кабинете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лаборатор-ным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обору-дованием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§51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млекопитающих. Годовой жизненный цикл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Матка плацента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внутри-утробное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спячка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размножения млекопитающих по сравнению с другими хордовыми.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причинно-следственных связей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§52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Происхождение и разнообразие млекопитающих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Зверозу-бые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рептилии перво-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звери настоя-щие звери низшие звери высшие звери яйцекла-дущие млекопи-тающие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и доказывать на примерах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происхож-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млекопита-ющих от рептилий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Сопоставлять биологический текст с 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§53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Высшие или плацентарные звери: насекомоядные, рукокрылые, грызуны, зайцеобразные, хищные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особенности строения и жизнедеятельности представителей разных отрядов, находить сходство и различие.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спользовать информационные ресурсы для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сообщений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§54 вопросы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Высшие или плацентарные звери: ластоногие, китообразные, парнокопытные, непарнокопытные, хоботные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Китовый ус ласты копыта жвачка 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взаимосвязь строения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жизнедея-тельности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со средой обитания.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сообщений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§55 вопросы сообще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Высшие или плацентарные звери: приматы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Приматы ногти лицо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общие черты строения приматов.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черты сходства строения человекообразных обезьян и человека.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§56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млекопитающих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Типично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наземные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прыгаю-щие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наземно-древес-ные почвен-ные летаю-щие водные около-водные млеко-питаю-щие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текстом и иллюстрациями учебника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Наывать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экологи-ческие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животных.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Характери-зовать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животных одной экологи-ческой группы на примерах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текстом, выделять в нем главное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 (текст в таблицу, рисунок в текст)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выдвигать варианты решения поставленных задач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§57 т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Значение млекопитающих для человека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общеметодологи-ческой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Животно-водство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охот-ничье – промыс-ловые звери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особенности строения и образа жизни предков домашних животных.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Обосно-вывать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необходи-мость применения мер по охране диких животных.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472EA3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EA3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472EA3">
              <w:rPr>
                <w:rFonts w:ascii="Times New Roman" w:hAnsi="Times New Roman" w:cs="Times New Roman"/>
                <w:sz w:val="20"/>
                <w:szCs w:val="20"/>
              </w:rPr>
              <w:t>, сравнивать,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ценности жизни во всех ее проявлениях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необхо-димости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ответственного, бережного отношения к окружающей среде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§58 вопросы повт. 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§50-57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 «Класс Млекопитающие»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Обосновы-вать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выводы о происхож-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дении млеко-питающих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1514F7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Передавать содержание в сжатом (развернутом) виде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причинно-следственных связей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существлять рефлексию своей деятельности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письменной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истинных причин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успехов и неудач в учебной деятельности Осознание необходимости повторения материала для закрепления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D79" w:rsidRPr="00824622" w:rsidTr="003B43D4">
        <w:tc>
          <w:tcPr>
            <w:tcW w:w="15102" w:type="dxa"/>
            <w:gridSpan w:val="11"/>
            <w:shd w:val="clear" w:color="auto" w:fill="F2F2F2" w:themeFill="background1" w:themeFillShade="F2"/>
          </w:tcPr>
          <w:p w:rsidR="00B63D79" w:rsidRPr="00824622" w:rsidRDefault="00B63D79" w:rsidP="003B4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13 Развитие животного мира на Земле (3ч.)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Доказательство эволюции животного мира. Учение Ч.Дарвина об эволюции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Наследст-венность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изменчи-вость искусст-венный отбор естественный отбор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Самостоя-тельная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биологичес-кими терминами</w:t>
            </w: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 взаимосвязь животных в природе, наличие черт усложнения их организации. 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задачи, необходимые для 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§59 вопросы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Развитие животного мира на Земле. Современный животный мир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58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Дегенера-ция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уровни организа-ции жизни проду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центы консу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менты редуцен-ты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экосис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-те</w:t>
            </w: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 xml:space="preserve"> биогеоце-ноз биосфера</w:t>
            </w: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</w:t>
            </w:r>
          </w:p>
        </w:tc>
        <w:tc>
          <w:tcPr>
            <w:tcW w:w="1379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Устанав-ливать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животных и этапов развития жизни на Земле.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информацию и делать выводы о прогрессивном развитии хордовых.</w:t>
            </w:r>
          </w:p>
        </w:tc>
        <w:tc>
          <w:tcPr>
            <w:tcW w:w="196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текстом, выделять в нем главное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информации, сравнивать, составлять план параграфа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цель урока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задачи, необходимые для ее достижения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1477" w:type="dxa"/>
          </w:tcPr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учащихся на получение новых знаний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познава-тельного интереса к изучению природы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§60 вопросы повт.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признаки животных изученных классов</w:t>
            </w:r>
          </w:p>
        </w:tc>
      </w:tr>
      <w:tr w:rsidR="00B63D79" w:rsidRPr="00824622" w:rsidTr="003B43D4">
        <w:tc>
          <w:tcPr>
            <w:tcW w:w="534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</w:t>
            </w:r>
            <w:proofErr w:type="gramEnd"/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курсу биологии 7 класса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i/>
                <w:sz w:val="20"/>
                <w:szCs w:val="20"/>
              </w:rPr>
              <w:t>Урок рефлексии</w:t>
            </w:r>
          </w:p>
        </w:tc>
        <w:tc>
          <w:tcPr>
            <w:tcW w:w="4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5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по темам раздела «Животные»</w:t>
            </w:r>
          </w:p>
        </w:tc>
        <w:tc>
          <w:tcPr>
            <w:tcW w:w="1964" w:type="dxa"/>
          </w:tcPr>
          <w:p w:rsidR="00B63D79" w:rsidRDefault="00B63D79" w:rsidP="003B43D4">
            <w:pPr>
              <w:rPr>
                <w:rFonts w:ascii="Times New Roman" w:hAnsi="Times New Roman" w:cs="Times New Roman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3D79" w:rsidRPr="001514F7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1514F7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причинно-следственных связей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F7">
              <w:rPr>
                <w:rFonts w:ascii="Times New Roman" w:hAnsi="Times New Roman" w:cs="Times New Roman"/>
                <w:sz w:val="20"/>
                <w:szCs w:val="20"/>
              </w:rPr>
              <w:t>Сравнивать и делать выводы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существлять рефлексию своей деятельности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основами контроля и самоконтроля</w:t>
            </w:r>
          </w:p>
          <w:p w:rsidR="00B63D79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22"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</w:p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речевые высказывания в устной  и письменной форме, аргументировать свою точку зрения</w:t>
            </w:r>
          </w:p>
        </w:tc>
        <w:tc>
          <w:tcPr>
            <w:tcW w:w="147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истинных причин успехов и неудач в учебной деятельности Осознание необходимости повторения материала для закрепления знаний</w:t>
            </w:r>
          </w:p>
        </w:tc>
        <w:tc>
          <w:tcPr>
            <w:tcW w:w="1527" w:type="dxa"/>
          </w:tcPr>
          <w:p w:rsidR="00B63D79" w:rsidRPr="00824622" w:rsidRDefault="00B63D79" w:rsidP="003B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D79" w:rsidRDefault="00B63D79" w:rsidP="00B63D79">
      <w:pPr>
        <w:rPr>
          <w:rFonts w:ascii="Times New Roman" w:hAnsi="Times New Roman" w:cs="Times New Roman"/>
          <w:sz w:val="20"/>
          <w:szCs w:val="20"/>
        </w:rPr>
        <w:sectPr w:rsidR="00B63D79" w:rsidSect="00B63D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D79" w:rsidRPr="00824622" w:rsidRDefault="00B63D79" w:rsidP="00B63D79">
      <w:pPr>
        <w:rPr>
          <w:rFonts w:ascii="Times New Roman" w:hAnsi="Times New Roman" w:cs="Times New Roman"/>
          <w:sz w:val="20"/>
          <w:szCs w:val="20"/>
        </w:rPr>
      </w:pPr>
    </w:p>
    <w:p w:rsidR="00B63D79" w:rsidRDefault="00B63D79" w:rsidP="00B63D79"/>
    <w:p w:rsidR="00B63D79" w:rsidRDefault="00B63D79" w:rsidP="00B63D79">
      <w:pPr>
        <w:spacing w:after="0"/>
      </w:pPr>
    </w:p>
    <w:sectPr w:rsidR="00B63D79" w:rsidSect="00DD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01" w:rsidRDefault="00455701" w:rsidP="0034068F">
      <w:pPr>
        <w:spacing w:after="0" w:line="240" w:lineRule="auto"/>
      </w:pPr>
      <w:r>
        <w:separator/>
      </w:r>
    </w:p>
  </w:endnote>
  <w:endnote w:type="continuationSeparator" w:id="0">
    <w:p w:rsidR="00455701" w:rsidRDefault="00455701" w:rsidP="0034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01" w:rsidRDefault="00455701" w:rsidP="0034068F">
      <w:pPr>
        <w:spacing w:after="0" w:line="240" w:lineRule="auto"/>
      </w:pPr>
      <w:r>
        <w:separator/>
      </w:r>
    </w:p>
  </w:footnote>
  <w:footnote w:type="continuationSeparator" w:id="0">
    <w:p w:rsidR="00455701" w:rsidRDefault="00455701" w:rsidP="0034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D4" w:rsidRDefault="003B43D4">
    <w:pPr>
      <w:pStyle w:val="ab"/>
    </w:pPr>
  </w:p>
  <w:p w:rsidR="003B43D4" w:rsidRDefault="003B43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54D"/>
    <w:multiLevelType w:val="hybridMultilevel"/>
    <w:tmpl w:val="AE26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E0A"/>
    <w:multiLevelType w:val="hybridMultilevel"/>
    <w:tmpl w:val="31FA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2242"/>
    <w:multiLevelType w:val="hybridMultilevel"/>
    <w:tmpl w:val="FBF2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A54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24532"/>
    <w:multiLevelType w:val="hybridMultilevel"/>
    <w:tmpl w:val="925EB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44F8B"/>
    <w:multiLevelType w:val="hybridMultilevel"/>
    <w:tmpl w:val="A2C05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60036"/>
    <w:multiLevelType w:val="hybridMultilevel"/>
    <w:tmpl w:val="7D20B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C63DB6"/>
    <w:multiLevelType w:val="hybridMultilevel"/>
    <w:tmpl w:val="5876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E5978"/>
    <w:multiLevelType w:val="hybridMultilevel"/>
    <w:tmpl w:val="4AF04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>
    <w:nsid w:val="63B609B7"/>
    <w:multiLevelType w:val="multilevel"/>
    <w:tmpl w:val="E208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79"/>
    <w:rsid w:val="0034068F"/>
    <w:rsid w:val="00377DFB"/>
    <w:rsid w:val="003B43D4"/>
    <w:rsid w:val="00436AEE"/>
    <w:rsid w:val="00455701"/>
    <w:rsid w:val="005125E2"/>
    <w:rsid w:val="00762F4B"/>
    <w:rsid w:val="00850422"/>
    <w:rsid w:val="00883979"/>
    <w:rsid w:val="00A02AC8"/>
    <w:rsid w:val="00A326F3"/>
    <w:rsid w:val="00B63D79"/>
    <w:rsid w:val="00C9751F"/>
    <w:rsid w:val="00D22215"/>
    <w:rsid w:val="00DD31CC"/>
    <w:rsid w:val="00E030D4"/>
    <w:rsid w:val="00E074D7"/>
    <w:rsid w:val="00F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3D79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B6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2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2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25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2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2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12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12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125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2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12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125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12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68F"/>
  </w:style>
  <w:style w:type="paragraph" w:styleId="ad">
    <w:name w:val="footer"/>
    <w:basedOn w:val="a"/>
    <w:link w:val="ae"/>
    <w:uiPriority w:val="99"/>
    <w:unhideWhenUsed/>
    <w:rsid w:val="0034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3D79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B6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2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2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25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2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2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12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12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125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2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12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125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12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68F"/>
  </w:style>
  <w:style w:type="paragraph" w:styleId="ad">
    <w:name w:val="footer"/>
    <w:basedOn w:val="a"/>
    <w:link w:val="ae"/>
    <w:uiPriority w:val="99"/>
    <w:unhideWhenUsed/>
    <w:rsid w:val="0034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12679</Words>
  <Characters>72272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Учитель</cp:lastModifiedBy>
  <cp:revision>6</cp:revision>
  <cp:lastPrinted>2018-01-10T13:16:00Z</cp:lastPrinted>
  <dcterms:created xsi:type="dcterms:W3CDTF">2021-08-24T09:00:00Z</dcterms:created>
  <dcterms:modified xsi:type="dcterms:W3CDTF">2021-12-20T03:12:00Z</dcterms:modified>
</cp:coreProperties>
</file>