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701"/>
        <w:gridCol w:w="2126"/>
      </w:tblGrid>
      <w:tr w:rsidR="00FF34BD" w:rsidRPr="00FF34BD" w:rsidTr="00380F98">
        <w:tc>
          <w:tcPr>
            <w:tcW w:w="3227" w:type="dxa"/>
          </w:tcPr>
          <w:p w:rsidR="00AA4AEA" w:rsidRPr="00FF34BD" w:rsidRDefault="00AA4AEA" w:rsidP="00514B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4BD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AA4AEA" w:rsidRPr="00FF34BD" w:rsidRDefault="00AA4AEA" w:rsidP="00514B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4BD">
              <w:rPr>
                <w:rFonts w:ascii="Times New Roman" w:hAnsi="Times New Roman" w:cs="Times New Roman"/>
                <w:b/>
                <w:sz w:val="24"/>
              </w:rPr>
              <w:t>За счет бюджетных ассигнований</w:t>
            </w:r>
          </w:p>
        </w:tc>
        <w:tc>
          <w:tcPr>
            <w:tcW w:w="1985" w:type="dxa"/>
          </w:tcPr>
          <w:p w:rsidR="00AA4AEA" w:rsidRPr="00FF34BD" w:rsidRDefault="00AA4AEA" w:rsidP="00514B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4BD">
              <w:rPr>
                <w:rFonts w:ascii="Times New Roman" w:hAnsi="Times New Roman" w:cs="Times New Roman"/>
                <w:b/>
                <w:sz w:val="24"/>
              </w:rPr>
              <w:t>За счет бюджетов субъектов РФ</w:t>
            </w:r>
          </w:p>
        </w:tc>
        <w:tc>
          <w:tcPr>
            <w:tcW w:w="1701" w:type="dxa"/>
          </w:tcPr>
          <w:p w:rsidR="00AA4AEA" w:rsidRPr="00FF34BD" w:rsidRDefault="00AA4AEA" w:rsidP="00514B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4BD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2126" w:type="dxa"/>
          </w:tcPr>
          <w:p w:rsidR="00AA4AEA" w:rsidRPr="00FF34BD" w:rsidRDefault="00AA4AEA" w:rsidP="00514B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4BD">
              <w:rPr>
                <w:rFonts w:ascii="Times New Roman" w:hAnsi="Times New Roman" w:cs="Times New Roman"/>
                <w:b/>
                <w:sz w:val="24"/>
              </w:rPr>
              <w:t>По договорам об оказании платных образовательных услуг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Материальные затраты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9933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оплату труда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18966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Отчисления на социальные нужды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3383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Амортизация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затраты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14039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по элементам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48303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себестоимость проданных товаров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FF34BD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-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остатков (прирос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):незавершенного производства, готовой продукции и др.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FF34BD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-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 w:rsidP="00741E97">
            <w:pPr>
              <w:rPr>
                <w:rFonts w:ascii="Times New Roman" w:hAnsi="Times New Roman" w:cs="Times New Roman"/>
                <w:sz w:val="24"/>
              </w:rPr>
            </w:pPr>
            <w:r w:rsidRPr="00741E97">
              <w:rPr>
                <w:rFonts w:ascii="Times New Roman" w:hAnsi="Times New Roman" w:cs="Times New Roman"/>
                <w:sz w:val="24"/>
              </w:rPr>
              <w:t>Изменение остатков (</w:t>
            </w:r>
            <w:r>
              <w:rPr>
                <w:rFonts w:ascii="Times New Roman" w:hAnsi="Times New Roman" w:cs="Times New Roman"/>
                <w:sz w:val="24"/>
              </w:rPr>
              <w:t>уменьшени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41E97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741E97">
              <w:rPr>
                <w:rFonts w:ascii="Times New Roman" w:hAnsi="Times New Roman" w:cs="Times New Roman"/>
                <w:sz w:val="24"/>
              </w:rPr>
              <w:t>]):незавершенного производства, готовой продукции и др.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FF34BD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-</w:t>
            </w:r>
          </w:p>
        </w:tc>
      </w:tr>
      <w:tr w:rsidR="00FF34BD" w:rsidRPr="00FF34BD" w:rsidTr="00380F98">
        <w:tc>
          <w:tcPr>
            <w:tcW w:w="3227" w:type="dxa"/>
          </w:tcPr>
          <w:p w:rsidR="00AA4AEA" w:rsidRPr="00FF34BD" w:rsidRDefault="00741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расходов по обычным видам деятельности</w:t>
            </w:r>
          </w:p>
        </w:tc>
        <w:tc>
          <w:tcPr>
            <w:tcW w:w="1984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AA4AEA" w:rsidRPr="00FF34BD" w:rsidRDefault="00514B9E" w:rsidP="00FF34BD">
            <w:pPr>
              <w:jc w:val="right"/>
              <w:rPr>
                <w:sz w:val="24"/>
              </w:rPr>
            </w:pPr>
            <w:r w:rsidRPr="00FF34BD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AA4AEA" w:rsidRPr="00FF34BD" w:rsidRDefault="00741E97" w:rsidP="00FF3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48303</w:t>
            </w:r>
          </w:p>
        </w:tc>
      </w:tr>
    </w:tbl>
    <w:p w:rsidR="000D4DC1" w:rsidRDefault="000D4DC1">
      <w:bookmarkStart w:id="0" w:name="_GoBack"/>
      <w:bookmarkEnd w:id="0"/>
    </w:p>
    <w:sectPr w:rsidR="000D4DC1" w:rsidSect="00FF34B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A"/>
    <w:rsid w:val="000D4DC1"/>
    <w:rsid w:val="00380F98"/>
    <w:rsid w:val="00514B9E"/>
    <w:rsid w:val="00741E97"/>
    <w:rsid w:val="00AA4AEA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2021-08-01T07:29:00Z</dcterms:created>
  <dcterms:modified xsi:type="dcterms:W3CDTF">2021-08-01T08:11:00Z</dcterms:modified>
</cp:coreProperties>
</file>