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b/>
          <w:bCs/>
          <w:sz w:val="28"/>
          <w:szCs w:val="28"/>
        </w:rPr>
        <w:t>Миссия колледж</w:t>
      </w:r>
      <w:proofErr w:type="gramStart"/>
      <w:r w:rsidRPr="007158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158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5841">
        <w:rPr>
          <w:rFonts w:ascii="Times New Roman" w:hAnsi="Times New Roman" w:cs="Times New Roman"/>
          <w:sz w:val="28"/>
          <w:szCs w:val="28"/>
        </w:rPr>
        <w:t xml:space="preserve"> подготовка профессионально компетентного, конкурен</w:t>
      </w:r>
      <w:r w:rsidRPr="00715841">
        <w:rPr>
          <w:rFonts w:ascii="Times New Roman" w:hAnsi="Times New Roman" w:cs="Times New Roman"/>
          <w:sz w:val="28"/>
          <w:szCs w:val="28"/>
        </w:rPr>
        <w:softHyphen/>
        <w:t>тоспособного и инициативного специалиста, способного к саморазвитию и само</w:t>
      </w:r>
      <w:r w:rsidRPr="00715841">
        <w:rPr>
          <w:rFonts w:ascii="Times New Roman" w:hAnsi="Times New Roman" w:cs="Times New Roman"/>
          <w:sz w:val="28"/>
          <w:szCs w:val="28"/>
        </w:rPr>
        <w:softHyphen/>
        <w:t>реализации; сохранение физического, психического и нравственного здоровья сту</w:t>
      </w:r>
      <w:r w:rsidRPr="00715841">
        <w:rPr>
          <w:rFonts w:ascii="Times New Roman" w:hAnsi="Times New Roman" w:cs="Times New Roman"/>
          <w:sz w:val="28"/>
          <w:szCs w:val="28"/>
        </w:rPr>
        <w:softHyphen/>
        <w:t>дентов и воспитание гармонически развитой личности, обладающей социальной культурой, высокой гражданственностью и чувством патриотизма. Укреплять статус учебного заведения.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b/>
          <w:bCs/>
          <w:sz w:val="28"/>
          <w:szCs w:val="28"/>
        </w:rPr>
        <w:t>Политика колледжа в области качества образования заключается в следующем: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постоянное изучение требований потребителей к качеству подготовки специалистов;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5841">
        <w:rPr>
          <w:rFonts w:ascii="Times New Roman" w:hAnsi="Times New Roman" w:cs="Times New Roman"/>
          <w:sz w:val="28"/>
          <w:szCs w:val="28"/>
        </w:rPr>
        <w:t>повышениие</w:t>
      </w:r>
      <w:proofErr w:type="spellEnd"/>
      <w:r w:rsidRPr="00715841">
        <w:rPr>
          <w:rFonts w:ascii="Times New Roman" w:hAnsi="Times New Roman" w:cs="Times New Roman"/>
          <w:sz w:val="28"/>
          <w:szCs w:val="28"/>
        </w:rPr>
        <w:t xml:space="preserve"> удовлетворенности потребителей посредством эффек</w:t>
      </w:r>
      <w:r w:rsidRPr="00715841">
        <w:rPr>
          <w:rFonts w:ascii="Times New Roman" w:hAnsi="Times New Roman" w:cs="Times New Roman"/>
          <w:sz w:val="28"/>
          <w:szCs w:val="28"/>
        </w:rPr>
        <w:softHyphen/>
        <w:t>тивного применения системы менеджмента качества;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неуклонное выполнение требований системы менеджмента качества руководителями, педагогическими работниками и сотрудниками колледжа на ос</w:t>
      </w:r>
      <w:r w:rsidRPr="00715841">
        <w:rPr>
          <w:rFonts w:ascii="Times New Roman" w:hAnsi="Times New Roman" w:cs="Times New Roman"/>
          <w:sz w:val="28"/>
          <w:szCs w:val="28"/>
        </w:rPr>
        <w:softHyphen/>
        <w:t>нове повышения компетентности в области качества, четкого выполнения своих обязанностей и предупреждения ошибок;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достижение поставленных целей посредством выделения основных и вспомогательных процессов, четкого планирования; установления измеримых показателей ресурсного обеспечения процессов, мониторинга и их непрерывного улучшения;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совершенствование информационной системы управления колледжа;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создание руководством колледжа условий, необходимых для достижения стратегических и практических целей посредством обеспечения своих сотрудников поддержкой и необходимыми ресурсами.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Руководство колледжа при поддержке сотрудников внедряет систему менеджмента качества, соответствующую требованиям семейства стандартов ИСО 9000 и обязуется постоянно повышать ее результативность.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 xml:space="preserve">Управление колледжем как системой строится посредством эффективного использования ресурсов, развития материально-технической </w:t>
      </w:r>
      <w:r w:rsidRPr="00715841">
        <w:rPr>
          <w:rFonts w:ascii="Times New Roman" w:hAnsi="Times New Roman" w:cs="Times New Roman"/>
          <w:sz w:val="28"/>
          <w:szCs w:val="28"/>
        </w:rPr>
        <w:lastRenderedPageBreak/>
        <w:t>базы, повышения уровня преподавания и квалификации педагогических кадров.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Политика в области качества реализуется на всех уровнях управления, регу</w:t>
      </w:r>
      <w:r w:rsidRPr="00715841">
        <w:rPr>
          <w:rFonts w:ascii="Times New Roman" w:hAnsi="Times New Roman" w:cs="Times New Roman"/>
          <w:sz w:val="28"/>
          <w:szCs w:val="28"/>
        </w:rPr>
        <w:softHyphen/>
        <w:t>лярно подвергается анализу со стороны руководства.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 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b/>
          <w:bCs/>
          <w:sz w:val="28"/>
          <w:szCs w:val="28"/>
        </w:rPr>
        <w:t>Основной стратегической целью</w:t>
      </w:r>
      <w:r w:rsidRPr="00715841">
        <w:rPr>
          <w:rFonts w:ascii="Times New Roman" w:hAnsi="Times New Roman" w:cs="Times New Roman"/>
          <w:sz w:val="28"/>
          <w:szCs w:val="28"/>
        </w:rPr>
        <w:t> развития колледжа в соответствии с Программой развития является повышение социальной эффективности образовательной деятельности на основе создания условий для индивидуализации образования и использования инновационных механизмов социализации.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b/>
          <w:bCs/>
          <w:sz w:val="28"/>
          <w:szCs w:val="28"/>
        </w:rPr>
        <w:t>Цели программы развития колледжа (на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15841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715841">
        <w:rPr>
          <w:rFonts w:ascii="Times New Roman" w:hAnsi="Times New Roman" w:cs="Times New Roman"/>
          <w:b/>
          <w:bCs/>
          <w:sz w:val="28"/>
          <w:szCs w:val="28"/>
        </w:rPr>
        <w:t xml:space="preserve"> гг.):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 xml:space="preserve">1. создание организационных, методических, научно-исследовательских условий и </w:t>
      </w:r>
      <w:proofErr w:type="spellStart"/>
      <w:r w:rsidRPr="0071584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15841">
        <w:rPr>
          <w:rFonts w:ascii="Times New Roman" w:hAnsi="Times New Roman" w:cs="Times New Roman"/>
          <w:sz w:val="28"/>
          <w:szCs w:val="28"/>
        </w:rPr>
        <w:t xml:space="preserve">-культурной среды для обеспечения качественной подготовки специалистов, для реализации </w:t>
      </w:r>
      <w:proofErr w:type="gramStart"/>
      <w:r w:rsidRPr="007158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15841">
        <w:rPr>
          <w:rFonts w:ascii="Times New Roman" w:hAnsi="Times New Roman" w:cs="Times New Roman"/>
          <w:sz w:val="28"/>
          <w:szCs w:val="28"/>
        </w:rPr>
        <w:t xml:space="preserve"> своего позитивного социального и культурного потенциала;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2. создание эффективного рынка образовательных услуг;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3. подготовка высококвалифицированных специалистов, способных к профессиональному росту и профессиональной мобильности в условиях информатизации общества и развития системы сотрудничества;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4. развитие системы непрерывного профессионального образования в интересах формирования гармонично развитой, социально активной, творческой личности;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5. создание условий для индивидуализации образования и использования инновационных механизмов социализации.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  <w:r w:rsidRPr="00715841">
        <w:rPr>
          <w:rFonts w:ascii="Times New Roman" w:hAnsi="Times New Roman" w:cs="Times New Roman"/>
          <w:sz w:val="28"/>
          <w:szCs w:val="28"/>
        </w:rPr>
        <w:t>: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 xml:space="preserve">- качественное обновление содержания образования на основе </w:t>
      </w:r>
      <w:proofErr w:type="spellStart"/>
      <w:r w:rsidRPr="0071584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15841">
        <w:rPr>
          <w:rFonts w:ascii="Times New Roman" w:hAnsi="Times New Roman" w:cs="Times New Roman"/>
          <w:sz w:val="28"/>
          <w:szCs w:val="28"/>
        </w:rPr>
        <w:t xml:space="preserve"> подхода, реализации ФГОС СПО и НПО по специальностям и профессиям, преподаваемым в колледже;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развитие комплексной системы оценки качества образования;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качества </w:t>
      </w:r>
      <w:proofErr w:type="gramStart"/>
      <w:r w:rsidRPr="00715841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715841">
        <w:rPr>
          <w:rFonts w:ascii="Times New Roman" w:hAnsi="Times New Roman" w:cs="Times New Roman"/>
          <w:sz w:val="28"/>
          <w:szCs w:val="28"/>
        </w:rPr>
        <w:t xml:space="preserve"> образовательных услуги его мониторинг;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внедрение современных педагогических технологий в соответствии с требованиями ФГОС;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расширение спектра предоставляемых образовательных услуг через введение новых специальностей, профессий, дополнительных образовательных программ;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информатизация образовательного процесса;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модернизация материальной базы колледжа, обеспечение всех учебных кабинетов, лабораторий и мастерских компьютерной и мультимедийной техникой, учебно-лабораторным оборудованием;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 xml:space="preserve">- развитие современной системы непрерывного образования через реализацию профильной и </w:t>
      </w:r>
      <w:proofErr w:type="spellStart"/>
      <w:r w:rsidRPr="0071584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715841">
        <w:rPr>
          <w:rFonts w:ascii="Times New Roman" w:hAnsi="Times New Roman" w:cs="Times New Roman"/>
          <w:sz w:val="28"/>
          <w:szCs w:val="28"/>
        </w:rPr>
        <w:t xml:space="preserve"> подготовки в школах, системы СПО-ВПО для выпускников колледжа, посредством реализации дополнительных образовательных программ, предоставления возможности одновременного освоения нескольких ОП;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 xml:space="preserve">- освоение дистанционной формы обучения и </w:t>
      </w:r>
      <w:proofErr w:type="gramStart"/>
      <w:r w:rsidRPr="0071584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15841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создание системы мониторинга трудоустройства выпускников, развитие службы содействия трудоустройству выпускников;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формирование положительного имиджа колледжа;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создание воспитательной концепции колледжа, удовлетворяющей требованиям ФГОС;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создание оптимальной воспитательной среды колледжа, способствующей формированию здорового мировоззрения, высоконравственных убеждений, уверенности в завтрашнем дне у студентов колледжа; создание условий для работы кружков, секций, для развития студенческого самоуправления;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lastRenderedPageBreak/>
        <w:t>- завершение создания современной нормативной, учебно-планирующей документации и учебно-методического обеспечения учебных дисциплин и профессиональных модулей в соответствии с ФГОС;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развитие учебно-исследовательской и научной деятельности студентов и преподавателей в соответствии с учетом требований к содержанию работодателей;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повышение уровня методического мастерства преподавателей;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расширение процессов обобщения их педагогического опыта на Краевых мероприятиях (в том числе на базе колледжа);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проведение конкурсов профессионального мастерства, олимпиад, научно-практических конференций и семинаров на базе колледжа и участие в конкурсах, олимпиадах городского и регионального и общероссийского уровней;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 xml:space="preserve">- организация повышения квалификации и профессиональной переподготовки педагогических работников колледжа в соответствии с </w:t>
      </w:r>
      <w:proofErr w:type="spellStart"/>
      <w:r w:rsidRPr="00715841"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 w:rsidRPr="00715841">
        <w:rPr>
          <w:rFonts w:ascii="Times New Roman" w:hAnsi="Times New Roman" w:cs="Times New Roman"/>
          <w:sz w:val="28"/>
          <w:szCs w:val="28"/>
        </w:rPr>
        <w:t xml:space="preserve"> подходом и новыми требованиями к аттестации педагогических работников;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формирование и реализация механизма взаимодействия учебных заведений с работодателями и другими социальными партнерами;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создание информационно-библиотечной системы в колледже с учетом современных информационных требований;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внедрение программы инклюзивного образования «Доступная среда»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Решение этих задач в образовательном пространстве колледжа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5841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715841">
        <w:rPr>
          <w:rFonts w:ascii="Times New Roman" w:hAnsi="Times New Roman" w:cs="Times New Roman"/>
          <w:sz w:val="28"/>
          <w:szCs w:val="28"/>
        </w:rPr>
        <w:t xml:space="preserve"> годах позволит ликвидировать следующие </w:t>
      </w:r>
      <w:r w:rsidRPr="00715841">
        <w:rPr>
          <w:rFonts w:ascii="Times New Roman" w:hAnsi="Times New Roman" w:cs="Times New Roman"/>
          <w:b/>
          <w:bCs/>
          <w:sz w:val="28"/>
          <w:szCs w:val="28"/>
        </w:rPr>
        <w:t>проблемы: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несоответствие ресурсного обеспечения колледжа социально-экономическим требованиям к подготовке рабочих и специалистов;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трудности решения проблемы трудоустройства;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неполное соответствие содержания и качества подготовки специалистов требованиям работодателей;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lastRenderedPageBreak/>
        <w:t>- недоступность обучения для отдельных граждан по состоянию здоровья.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 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b/>
          <w:bCs/>
          <w:sz w:val="28"/>
          <w:szCs w:val="28"/>
        </w:rPr>
        <w:t>Основные виды деятельности Колледжа</w:t>
      </w:r>
      <w:r w:rsidRPr="00715841">
        <w:rPr>
          <w:rFonts w:ascii="Times New Roman" w:hAnsi="Times New Roman" w:cs="Times New Roman"/>
          <w:sz w:val="28"/>
          <w:szCs w:val="28"/>
        </w:rPr>
        <w:t> направлены на создание условий его модернизации и позволяют готовить конкурентоспособных специалистов-профессионалов, формировать высокообразованную личность, способную к творческой профессиональной деятельности, саморазвитию и самореализации в постоянно меняющемся мире.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Состав видов деятельности Колледжа: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образовательная деятельность;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профессиональная направленность развития;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финансово–экономическая деятельность;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развитие материально–технической базы;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воспитательная деятельность и социальное развитие;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информатизация;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обеспечение безопасности;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- работа с социальными партнерами;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 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b/>
          <w:bCs/>
          <w:sz w:val="28"/>
          <w:szCs w:val="28"/>
        </w:rPr>
        <w:t>УПРАВЛЕНИЕ КОЛЛЕДЖЕМ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 </w:t>
      </w:r>
    </w:p>
    <w:p w:rsidR="00715841" w:rsidRPr="00715841" w:rsidRDefault="00715841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41">
        <w:rPr>
          <w:rFonts w:ascii="Times New Roman" w:hAnsi="Times New Roman" w:cs="Times New Roman"/>
          <w:sz w:val="28"/>
          <w:szCs w:val="28"/>
        </w:rPr>
        <w:t>Управление Колледжем осуществляется в соответствии с законодательством Российской Федерации, Уставом колледжа и строится на принципах сочетания единоначалия и самоуправления. Непосредственное управление деятельностью Колледжа осуществляет директор. Общее собрание коллектива (конференция) является органом самоуправления Колледжа и проводится для принятия Устава, изменений и дополнений к нему, решения других вопросов, выносимых на общее собрание (конференцию) учредителем или директором Колледжа.</w:t>
      </w:r>
    </w:p>
    <w:p w:rsidR="007B1EF3" w:rsidRPr="00715841" w:rsidRDefault="007B1EF3" w:rsidP="0071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1EF3" w:rsidRPr="0071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C0"/>
    <w:rsid w:val="005304C0"/>
    <w:rsid w:val="00715841"/>
    <w:rsid w:val="007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1117</Words>
  <Characters>6372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2021-02-05T08:51:00Z</dcterms:created>
  <dcterms:modified xsi:type="dcterms:W3CDTF">2021-02-05T08:53:00Z</dcterms:modified>
</cp:coreProperties>
</file>