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86" w:rsidRDefault="00443849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1722ED0" wp14:editId="547AC105">
            <wp:extent cx="6113145" cy="8478305"/>
            <wp:effectExtent l="0" t="0" r="1905" b="0"/>
            <wp:docPr id="1" name="Рисунок 1" descr="C:\Users\BS\Desktop\раб прог бух у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раб прог бух уч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4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92686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84462D" w:rsidRDefault="0084462D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55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ОП.</w:t>
      </w:r>
      <w:r w:rsidR="001472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="0029258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«Основы бухгалтерского учета</w:t>
      </w:r>
      <w:r w:rsidRPr="00A655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A655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531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в соответствии с Федерального государственного образов</w:t>
      </w:r>
      <w:r w:rsidRPr="00A6553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65531">
        <w:rPr>
          <w:rFonts w:ascii="Times New Roman" w:eastAsia="Calibri" w:hAnsi="Times New Roman" w:cs="Times New Roman"/>
          <w:sz w:val="28"/>
          <w:szCs w:val="28"/>
          <w:lang w:eastAsia="ru-RU"/>
        </w:rPr>
        <w:t>тельного стандарта (далее – ФГОС) по специальности 38.02.01 Экономика и бухгалтерский учет (по отраслям).</w:t>
      </w:r>
    </w:p>
    <w:p w:rsidR="00A65531" w:rsidRPr="00A65531" w:rsidRDefault="00A65531" w:rsidP="00A6553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A65531">
        <w:rPr>
          <w:rFonts w:ascii="Times New Roman" w:eastAsia="Calibri" w:hAnsi="Times New Roman" w:cs="Arial"/>
          <w:bCs/>
          <w:sz w:val="28"/>
          <w:szCs w:val="28"/>
          <w:lang w:eastAsia="ru-RU"/>
        </w:rPr>
        <w:t>Квалификация: экономист.</w:t>
      </w: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autoSpaceDE w:val="0"/>
        <w:autoSpaceDN w:val="0"/>
        <w:adjustRightInd w:val="0"/>
        <w:spacing w:after="12" w:line="18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5531" w:rsidRPr="00A65531" w:rsidRDefault="00A65531" w:rsidP="00A65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A65531">
        <w:rPr>
          <w:rFonts w:ascii="Times New Roman" w:eastAsia="Calibri" w:hAnsi="Times New Roman" w:cs="Arial"/>
          <w:b/>
          <w:sz w:val="28"/>
          <w:szCs w:val="28"/>
          <w:lang w:eastAsia="ru-RU"/>
        </w:rPr>
        <w:t>Организация-разработчик</w:t>
      </w:r>
      <w:r w:rsidRPr="00A65531">
        <w:rPr>
          <w:rFonts w:ascii="Times New Roman" w:eastAsia="Calibri" w:hAnsi="Times New Roman" w:cs="Arial"/>
          <w:sz w:val="28"/>
          <w:szCs w:val="28"/>
          <w:lang w:eastAsia="ru-RU"/>
        </w:rPr>
        <w:t>:</w:t>
      </w:r>
      <w:r w:rsidRPr="00A65531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 </w:t>
      </w:r>
      <w:r w:rsidRPr="00A65531">
        <w:rPr>
          <w:rFonts w:ascii="Times New Roman" w:eastAsia="Calibri" w:hAnsi="Times New Roman" w:cs="Arial"/>
          <w:sz w:val="28"/>
          <w:szCs w:val="28"/>
          <w:lang w:eastAsia="ru-RU"/>
        </w:rPr>
        <w:t>ПОАНО «Национальный инновационный колледж».</w:t>
      </w:r>
    </w:p>
    <w:p w:rsidR="00A65531" w:rsidRPr="00A65531" w:rsidRDefault="00A65531" w:rsidP="00A65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A65531" w:rsidRPr="00A65531" w:rsidRDefault="00A65531" w:rsidP="00A655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5531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Разработчик: преподаватель </w:t>
      </w:r>
      <w:r w:rsidRPr="00A65531">
        <w:rPr>
          <w:rFonts w:ascii="Times New Roman" w:eastAsia="Calibri" w:hAnsi="Times New Roman" w:cs="Arial"/>
          <w:sz w:val="28"/>
          <w:szCs w:val="28"/>
          <w:lang w:eastAsia="ru-RU"/>
        </w:rPr>
        <w:t xml:space="preserve">ПОАНО «Национальный инновационный колледж» </w:t>
      </w:r>
      <w:proofErr w:type="spellStart"/>
      <w:r w:rsidRPr="00A65531">
        <w:rPr>
          <w:rFonts w:ascii="Times New Roman" w:eastAsia="Calibri" w:hAnsi="Times New Roman" w:cs="Arial"/>
          <w:sz w:val="28"/>
          <w:szCs w:val="28"/>
          <w:lang w:eastAsia="ru-RU"/>
        </w:rPr>
        <w:t>Раджабова</w:t>
      </w:r>
      <w:proofErr w:type="spellEnd"/>
      <w:r w:rsidRPr="00A6553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М.К.</w:t>
      </w:r>
    </w:p>
    <w:p w:rsidR="00A65531" w:rsidRPr="00A65531" w:rsidRDefault="00A65531" w:rsidP="00A65531">
      <w:pPr>
        <w:spacing w:after="0" w:line="238" w:lineRule="auto"/>
        <w:ind w:firstLine="634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6553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35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73" w:lineRule="auto"/>
        <w:ind w:left="7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36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tabs>
          <w:tab w:val="left" w:pos="307"/>
        </w:tabs>
        <w:spacing w:after="0" w:line="0" w:lineRule="atLeast"/>
        <w:ind w:left="307" w:hanging="3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A65531" w:rsidRPr="00A65531">
          <w:footerReference w:type="default" r:id="rId9"/>
          <w:pgSz w:w="11900" w:h="16838"/>
          <w:pgMar w:top="1135" w:right="1140" w:bottom="673" w:left="1133" w:header="0" w:footer="0" w:gutter="0"/>
          <w:cols w:space="0" w:equalWidth="0">
            <w:col w:w="9627"/>
          </w:cols>
          <w:docGrid w:linePitch="360"/>
        </w:sect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65531" w:rsidRPr="00A65531" w:rsidRDefault="00A65531" w:rsidP="00A65531">
      <w:pPr>
        <w:spacing w:after="0" w:line="0" w:lineRule="atLeast"/>
        <w:rPr>
          <w:rFonts w:ascii="Times New Roman" w:eastAsia="Calibri" w:hAnsi="Times New Roman" w:cs="Arial"/>
          <w:szCs w:val="20"/>
          <w:lang w:eastAsia="ru-RU"/>
        </w:rPr>
        <w:sectPr w:rsidR="00A65531" w:rsidRPr="00A65531">
          <w:type w:val="continuous"/>
          <w:pgSz w:w="11900" w:h="16838"/>
          <w:pgMar w:top="1135" w:right="380" w:bottom="673" w:left="11400" w:header="0" w:footer="0" w:gutter="0"/>
          <w:cols w:space="0" w:equalWidth="0">
            <w:col w:w="120"/>
          </w:cols>
          <w:docGrid w:linePitch="360"/>
        </w:sectPr>
      </w:pPr>
    </w:p>
    <w:p w:rsidR="00A65531" w:rsidRPr="00A65531" w:rsidRDefault="00A65531" w:rsidP="00A655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bookmarkStart w:id="1" w:name="page3"/>
      <w:bookmarkEnd w:id="1"/>
      <w:r w:rsidRPr="00A65531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lastRenderedPageBreak/>
        <w:t>СОДЕРЖАНИЕ</w:t>
      </w:r>
    </w:p>
    <w:p w:rsidR="00A65531" w:rsidRPr="00A65531" w:rsidRDefault="00A65531" w:rsidP="00A655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tbl>
      <w:tblPr>
        <w:tblW w:w="10172" w:type="dxa"/>
        <w:jc w:val="center"/>
        <w:tblInd w:w="-108" w:type="dxa"/>
        <w:tblLook w:val="01E0" w:firstRow="1" w:lastRow="1" w:firstColumn="1" w:lastColumn="1" w:noHBand="0" w:noVBand="0"/>
      </w:tblPr>
      <w:tblGrid>
        <w:gridCol w:w="8755"/>
        <w:gridCol w:w="1417"/>
      </w:tblGrid>
      <w:tr w:rsidR="00A65531" w:rsidRPr="00A65531" w:rsidTr="00756F5D">
        <w:trPr>
          <w:jc w:val="center"/>
        </w:trPr>
        <w:tc>
          <w:tcPr>
            <w:tcW w:w="8755" w:type="dxa"/>
          </w:tcPr>
          <w:p w:rsidR="00A65531" w:rsidRPr="00A65531" w:rsidRDefault="00A65531" w:rsidP="00A65531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5531" w:rsidRPr="00A65531" w:rsidRDefault="00A65531" w:rsidP="00A655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65531" w:rsidRPr="00A65531" w:rsidTr="00756F5D">
        <w:trPr>
          <w:jc w:val="center"/>
        </w:trPr>
        <w:tc>
          <w:tcPr>
            <w:tcW w:w="8755" w:type="dxa"/>
          </w:tcPr>
          <w:p w:rsidR="00A65531" w:rsidRPr="00A65531" w:rsidRDefault="00A65531" w:rsidP="00A65531">
            <w:pPr>
              <w:keepNext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3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ПАСПОРТ РАБОЧЕЙ ПРОГРАММЫ УЧЕБНОЙ ДИСЦ</w:t>
            </w:r>
            <w:r w:rsidRPr="00A6553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И</w:t>
            </w:r>
            <w:r w:rsidRPr="00A6553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ПЛИНЫ</w:t>
            </w:r>
          </w:p>
        </w:tc>
        <w:tc>
          <w:tcPr>
            <w:tcW w:w="1417" w:type="dxa"/>
            <w:hideMark/>
          </w:tcPr>
          <w:p w:rsidR="00A65531" w:rsidRPr="00A65531" w:rsidRDefault="00A65531" w:rsidP="00A655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A65531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A65531" w:rsidRPr="00A65531" w:rsidTr="00756F5D">
        <w:trPr>
          <w:jc w:val="center"/>
        </w:trPr>
        <w:tc>
          <w:tcPr>
            <w:tcW w:w="8755" w:type="dxa"/>
          </w:tcPr>
          <w:p w:rsidR="00A65531" w:rsidRPr="00A65531" w:rsidRDefault="00A65531" w:rsidP="00A65531">
            <w:pPr>
              <w:keepNext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A6553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СТРУКТУРА и содержание программы УЧЕБНОЙ ДИСЦИПЛИНЫ</w:t>
            </w:r>
          </w:p>
        </w:tc>
        <w:tc>
          <w:tcPr>
            <w:tcW w:w="1417" w:type="dxa"/>
            <w:hideMark/>
          </w:tcPr>
          <w:p w:rsidR="00A65531" w:rsidRPr="00A65531" w:rsidRDefault="00292585" w:rsidP="00A655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A65531" w:rsidRPr="00A65531" w:rsidTr="00756F5D">
        <w:trPr>
          <w:trHeight w:val="529"/>
          <w:jc w:val="center"/>
        </w:trPr>
        <w:tc>
          <w:tcPr>
            <w:tcW w:w="8755" w:type="dxa"/>
            <w:hideMark/>
          </w:tcPr>
          <w:p w:rsidR="00A65531" w:rsidRPr="00A65531" w:rsidRDefault="00A65531" w:rsidP="00A65531">
            <w:pPr>
              <w:keepNext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3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417" w:type="dxa"/>
            <w:hideMark/>
          </w:tcPr>
          <w:p w:rsidR="00A65531" w:rsidRPr="00A65531" w:rsidRDefault="00292585" w:rsidP="00A655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13</w:t>
            </w:r>
          </w:p>
        </w:tc>
      </w:tr>
      <w:tr w:rsidR="00A65531" w:rsidRPr="00A65531" w:rsidTr="00756F5D">
        <w:trPr>
          <w:jc w:val="center"/>
        </w:trPr>
        <w:tc>
          <w:tcPr>
            <w:tcW w:w="8755" w:type="dxa"/>
          </w:tcPr>
          <w:p w:rsidR="00A65531" w:rsidRPr="00A65531" w:rsidRDefault="00A65531" w:rsidP="00A65531">
            <w:pPr>
              <w:keepNext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РЕЗУЛЬТАТОВ ОСВОЕНИЯ ДИСЦИПЛИНЫ</w:t>
            </w:r>
          </w:p>
          <w:p w:rsidR="00A65531" w:rsidRPr="00A65531" w:rsidRDefault="00A65531" w:rsidP="00A65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hideMark/>
          </w:tcPr>
          <w:p w:rsidR="00A65531" w:rsidRPr="00A65531" w:rsidRDefault="00292585" w:rsidP="00A655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19</w:t>
            </w:r>
          </w:p>
        </w:tc>
      </w:tr>
      <w:tr w:rsidR="00A65531" w:rsidRPr="00A65531" w:rsidTr="00756F5D">
        <w:trPr>
          <w:jc w:val="center"/>
        </w:trPr>
        <w:tc>
          <w:tcPr>
            <w:tcW w:w="8755" w:type="dxa"/>
          </w:tcPr>
          <w:p w:rsidR="00A65531" w:rsidRPr="00A65531" w:rsidRDefault="00A65531" w:rsidP="00A65531">
            <w:pPr>
              <w:numPr>
                <w:ilvl w:val="0"/>
                <w:numId w:val="6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A6553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Адаптация рабочей программы при обучении лиц с ограниченными возможностями зд</w:t>
            </w:r>
            <w:r w:rsidRPr="00A6553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о</w:t>
            </w:r>
            <w:r w:rsidRPr="00A65531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ровья</w:t>
            </w:r>
          </w:p>
        </w:tc>
        <w:tc>
          <w:tcPr>
            <w:tcW w:w="1417" w:type="dxa"/>
            <w:hideMark/>
          </w:tcPr>
          <w:p w:rsidR="00A65531" w:rsidRPr="00A65531" w:rsidRDefault="00292585" w:rsidP="00A6553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20</w:t>
            </w:r>
          </w:p>
        </w:tc>
      </w:tr>
    </w:tbl>
    <w:p w:rsidR="0084462D" w:rsidRDefault="0084462D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47282" w:rsidRPr="0084462D" w:rsidRDefault="00147282" w:rsidP="00F03905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06D3" w:rsidRPr="00E84A3A" w:rsidRDefault="001006D3" w:rsidP="001006D3">
      <w:pPr>
        <w:numPr>
          <w:ilvl w:val="1"/>
          <w:numId w:val="6"/>
        </w:numPr>
        <w:spacing w:after="0" w:line="232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A3A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п</w:t>
      </w:r>
      <w:r w:rsidRPr="00E84A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аспорт рабочей программы учебной дисциплины</w:t>
      </w:r>
    </w:p>
    <w:p w:rsidR="001006D3" w:rsidRPr="00E84A3A" w:rsidRDefault="001006D3" w:rsidP="001006D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ОП.</w:t>
      </w:r>
      <w:r w:rsidR="001472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 </w:t>
      </w:r>
      <w:r w:rsidRPr="00E84A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бухгалтерского учета</w:t>
      </w:r>
      <w:r w:rsidRPr="00E84A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1006D3" w:rsidRPr="00147282" w:rsidRDefault="001006D3" w:rsidP="0007669D">
      <w:pPr>
        <w:pStyle w:val="a7"/>
        <w:numPr>
          <w:ilvl w:val="1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984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14728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147282">
        <w:rPr>
          <w:rFonts w:ascii="Times New Roman" w:eastAsia="Times New Roman" w:hAnsi="Times New Roman" w:cs="Times New Roman"/>
          <w:sz w:val="24"/>
          <w:szCs w:val="24"/>
        </w:rPr>
        <w:t>изучения  дисциплины является  изучение  форм, метод и счетов бухгалтерского учета.</w:t>
      </w:r>
    </w:p>
    <w:p w:rsidR="001006D3" w:rsidRPr="00105C61" w:rsidRDefault="001006D3" w:rsidP="001006D3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изучения дисциплины:</w:t>
      </w:r>
    </w:p>
    <w:p w:rsidR="001006D3" w:rsidRPr="00105C61" w:rsidRDefault="001006D3" w:rsidP="00100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- ф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ание</w:t>
      </w:r>
      <w:r w:rsidRPr="00105C61">
        <w:rPr>
          <w:rFonts w:ascii="Times New Roman" w:eastAsia="Calibri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</w:t>
      </w:r>
      <w:r w:rsidRPr="00105C61">
        <w:rPr>
          <w:rFonts w:ascii="Times New Roman" w:eastAsia="Calibri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ен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ов</w:t>
      </w:r>
      <w:r w:rsidRPr="00105C61">
        <w:rPr>
          <w:rFonts w:ascii="Times New Roman" w:eastAsia="Calibri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наний,</w:t>
      </w:r>
      <w:r w:rsidRPr="00105C61">
        <w:rPr>
          <w:rFonts w:ascii="Times New Roman" w:eastAsia="Calibri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у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ме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ий</w:t>
      </w:r>
      <w:r w:rsidRPr="00105C61">
        <w:rPr>
          <w:rFonts w:ascii="Times New Roman" w:eastAsia="Calibri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на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ыков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,</w:t>
      </w:r>
      <w:r w:rsidRPr="00105C61">
        <w:rPr>
          <w:rFonts w:ascii="Times New Roman" w:eastAsia="Calibri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ф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есс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нал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ных к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нци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й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проф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ссио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л</w:t>
      </w:r>
      <w:r w:rsidRPr="00105C6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ь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о </w:t>
      </w:r>
      <w:r w:rsidRPr="00105C6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з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ч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х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006D3" w:rsidRPr="00105C61" w:rsidRDefault="001006D3" w:rsidP="0010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ви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ие</w:t>
      </w:r>
      <w:r w:rsidRPr="00105C61">
        <w:rPr>
          <w:rFonts w:ascii="Times New Roman" w:eastAsia="Calibri" w:hAnsi="Times New Roman" w:cs="Times New Roman"/>
          <w:spacing w:val="184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ес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ал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ь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84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инт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а,</w:t>
      </w:r>
      <w:r w:rsidRPr="00105C61">
        <w:rPr>
          <w:rFonts w:ascii="Times New Roman" w:eastAsia="Calibri" w:hAnsi="Times New Roman" w:cs="Times New Roman"/>
          <w:spacing w:val="186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pacing w:val="5"/>
          <w:sz w:val="24"/>
          <w:szCs w:val="24"/>
          <w:lang w:eastAsia="ru-RU"/>
        </w:rPr>
        <w:t>м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ир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pacing w:val="184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мот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ц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нн</w:t>
      </w:r>
      <w:r w:rsidRPr="00105C61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ц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г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тно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ш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ия</w:t>
      </w:r>
      <w:r w:rsidRPr="00105C61">
        <w:rPr>
          <w:rFonts w:ascii="Times New Roman" w:eastAsia="Calibri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105C61">
        <w:rPr>
          <w:rFonts w:ascii="Times New Roman" w:eastAsia="Calibri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ь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105C61">
        <w:rPr>
          <w:rFonts w:ascii="Times New Roman" w:eastAsia="Calibri" w:hAnsi="Times New Roman" w:cs="Times New Roman"/>
          <w:spacing w:val="84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ят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ль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,</w:t>
      </w:r>
      <w:r w:rsidRPr="00105C61">
        <w:rPr>
          <w:rFonts w:ascii="Times New Roman" w:eastAsia="Calibri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ото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в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86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к вы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олнени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ю</w:t>
      </w:r>
      <w:r w:rsidRPr="00105C61">
        <w:rPr>
          <w:rFonts w:ascii="Times New Roman" w:eastAsia="Calibri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ф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ссио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на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105C61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ь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ы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105C61">
        <w:rPr>
          <w:rFonts w:ascii="Times New Roman" w:eastAsia="Calibri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з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адач</w:t>
      </w:r>
      <w:r w:rsidRPr="00105C61">
        <w:rPr>
          <w:rFonts w:ascii="Times New Roman" w:eastAsia="Calibri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</w:t>
      </w:r>
      <w:r w:rsidRPr="00105C61">
        <w:rPr>
          <w:rFonts w:ascii="Times New Roman" w:eastAsia="Calibri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соот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вет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тв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ли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,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офесси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ль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э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ти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Pr="00105C61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у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же</w:t>
      </w:r>
      <w:r w:rsidRPr="00105C6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б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но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г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эти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к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006D3" w:rsidRPr="00105C61" w:rsidRDefault="001006D3" w:rsidP="00100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- а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аптация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ст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де</w:t>
      </w:r>
      <w:r w:rsidRPr="00105C61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в к пр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оф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ссиональ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й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д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ея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ел</w:t>
      </w:r>
      <w:r w:rsidRPr="00105C6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ь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105C61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о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105C6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т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и.</w:t>
      </w:r>
    </w:p>
    <w:p w:rsidR="001006D3" w:rsidRPr="00105C61" w:rsidRDefault="001006D3" w:rsidP="001006D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1006D3" w:rsidRDefault="001006D3" w:rsidP="0010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1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.2</w:t>
      </w:r>
      <w:r w:rsidRPr="00105C61">
        <w:rPr>
          <w:rFonts w:ascii="Times New Roman" w:eastAsia="Calibri" w:hAnsi="Times New Roman" w:cs="Arial"/>
          <w:spacing w:val="147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М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есто</w:t>
      </w:r>
      <w:r w:rsidRPr="00105C61">
        <w:rPr>
          <w:rFonts w:ascii="Times New Roman" w:eastAsia="Calibri" w:hAnsi="Times New Roman" w:cs="Arial"/>
          <w:spacing w:val="14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у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че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б</w:t>
      </w:r>
      <w:r w:rsidRPr="00105C61">
        <w:rPr>
          <w:rFonts w:ascii="Times New Roman" w:eastAsia="Calibri" w:hAnsi="Times New Roman" w:cs="Arial"/>
          <w:b/>
          <w:bCs/>
          <w:spacing w:val="-2"/>
          <w:sz w:val="24"/>
          <w:szCs w:val="20"/>
          <w:lang w:eastAsia="ru-RU"/>
        </w:rPr>
        <w:t>н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о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й</w:t>
      </w:r>
      <w:r w:rsidRPr="00105C61">
        <w:rPr>
          <w:rFonts w:ascii="Times New Roman" w:eastAsia="Calibri" w:hAnsi="Times New Roman" w:cs="Arial"/>
          <w:spacing w:val="13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ди</w:t>
      </w:r>
      <w:r w:rsidRPr="00105C61">
        <w:rPr>
          <w:rFonts w:ascii="Times New Roman" w:eastAsia="Calibri" w:hAnsi="Times New Roman" w:cs="Arial"/>
          <w:b/>
          <w:bCs/>
          <w:spacing w:val="-2"/>
          <w:sz w:val="24"/>
          <w:szCs w:val="20"/>
          <w:lang w:eastAsia="ru-RU"/>
        </w:rPr>
        <w:t>с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ц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и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плины</w:t>
      </w:r>
      <w:r w:rsidRPr="00105C61">
        <w:rPr>
          <w:rFonts w:ascii="Times New Roman" w:eastAsia="Calibri" w:hAnsi="Times New Roman" w:cs="Arial"/>
          <w:spacing w:val="13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в</w:t>
      </w:r>
      <w:r w:rsidRPr="00105C61">
        <w:rPr>
          <w:rFonts w:ascii="Times New Roman" w:eastAsia="Calibri" w:hAnsi="Times New Roman" w:cs="Arial"/>
          <w:spacing w:val="13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стру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ктур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е</w:t>
      </w:r>
      <w:r w:rsidRPr="00105C61">
        <w:rPr>
          <w:rFonts w:ascii="Times New Roman" w:eastAsia="Calibri" w:hAnsi="Times New Roman" w:cs="Arial"/>
          <w:spacing w:val="11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ос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н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о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в</w:t>
      </w:r>
      <w:r w:rsidRPr="00105C61">
        <w:rPr>
          <w:rFonts w:ascii="Times New Roman" w:eastAsia="Calibri" w:hAnsi="Times New Roman" w:cs="Arial"/>
          <w:b/>
          <w:bCs/>
          <w:spacing w:val="-2"/>
          <w:sz w:val="24"/>
          <w:szCs w:val="20"/>
          <w:lang w:eastAsia="ru-RU"/>
        </w:rPr>
        <w:t>н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о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й</w:t>
      </w:r>
      <w:r w:rsidRPr="00105C61">
        <w:rPr>
          <w:rFonts w:ascii="Times New Roman" w:eastAsia="Calibri" w:hAnsi="Times New Roman" w:cs="Arial"/>
          <w:spacing w:val="13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пр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о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ф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есс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и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о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н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а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л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ь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н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ой</w:t>
      </w:r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об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р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а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з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о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в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а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т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ель</w:t>
      </w:r>
      <w:r w:rsidRPr="00105C61">
        <w:rPr>
          <w:rFonts w:ascii="Times New Roman" w:eastAsia="Calibri" w:hAnsi="Times New Roman" w:cs="Arial"/>
          <w:b/>
          <w:bCs/>
          <w:spacing w:val="-2"/>
          <w:sz w:val="24"/>
          <w:szCs w:val="20"/>
          <w:lang w:eastAsia="ru-RU"/>
        </w:rPr>
        <w:t>н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о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й</w:t>
      </w:r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 xml:space="preserve"> 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п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р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>о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г</w:t>
      </w:r>
      <w:r w:rsidRPr="00105C61">
        <w:rPr>
          <w:rFonts w:ascii="Times New Roman" w:eastAsia="Calibri" w:hAnsi="Times New Roman" w:cs="Arial"/>
          <w:b/>
          <w:bCs/>
          <w:spacing w:val="-1"/>
          <w:sz w:val="24"/>
          <w:szCs w:val="20"/>
          <w:lang w:eastAsia="ru-RU"/>
        </w:rPr>
        <w:t>р</w:t>
      </w:r>
      <w:r w:rsidRPr="00105C61">
        <w:rPr>
          <w:rFonts w:ascii="Times New Roman" w:eastAsia="Calibri" w:hAnsi="Times New Roman" w:cs="Arial"/>
          <w:b/>
          <w:bCs/>
          <w:sz w:val="24"/>
          <w:szCs w:val="20"/>
          <w:lang w:eastAsia="ru-RU"/>
        </w:rPr>
        <w:t>аммы</w:t>
      </w:r>
      <w:r w:rsidRPr="00105C61">
        <w:rPr>
          <w:rFonts w:ascii="Times New Roman" w:eastAsia="Calibri" w:hAnsi="Times New Roman" w:cs="Arial"/>
          <w:b/>
          <w:bCs/>
          <w:spacing w:val="1"/>
          <w:sz w:val="24"/>
          <w:szCs w:val="20"/>
          <w:lang w:eastAsia="ru-RU"/>
        </w:rPr>
        <w:t xml:space="preserve">: </w:t>
      </w:r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 xml:space="preserve">Учебная дисциплина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ОП.4</w:t>
      </w:r>
      <w:r w:rsidRPr="00105C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Основы бухгалтерского учета</w:t>
      </w:r>
      <w:r w:rsidRPr="00105C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105C61">
        <w:rPr>
          <w:rFonts w:ascii="Times New Roman" w:eastAsia="Calibri" w:hAnsi="Times New Roman" w:cs="Arial"/>
          <w:sz w:val="24"/>
          <w:szCs w:val="24"/>
          <w:lang w:eastAsia="ru-RU"/>
        </w:rPr>
        <w:t>входит в образовательный цикл</w:t>
      </w:r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 xml:space="preserve"> базовых и профильных дисциплин.</w:t>
      </w:r>
    </w:p>
    <w:p w:rsidR="00C411A1" w:rsidRPr="00105C61" w:rsidRDefault="00C411A1" w:rsidP="00100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</w:p>
    <w:p w:rsidR="001006D3" w:rsidRPr="00105C61" w:rsidRDefault="001006D3" w:rsidP="001006D3">
      <w:pPr>
        <w:tabs>
          <w:tab w:val="left" w:pos="1134"/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Требования к результатам освоения учебной дисциплины:</w:t>
      </w:r>
    </w:p>
    <w:p w:rsidR="001006D3" w:rsidRPr="00C411A1" w:rsidRDefault="001006D3" w:rsidP="00C411A1">
      <w:pPr>
        <w:tabs>
          <w:tab w:val="left" w:pos="1134"/>
          <w:tab w:val="left" w:pos="102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05C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  <w:r w:rsidRPr="00105C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-нормативное регулирование бухгалтерского учета и отчетности; 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-национальную систему нормативного регулирования; 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-международные стандарты финансовой отчетности; 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-понятие бухгалтерского учета; 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-историю бухгалтерского учета; 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-основные требования к ведению бухгалтерского учета; </w:t>
      </w:r>
    </w:p>
    <w:p w:rsidR="00C411A1" w:rsidRPr="00147282" w:rsidRDefault="00C411A1" w:rsidP="00147282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-предмет, метод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 бухгалтерского учета:</w:t>
      </w:r>
    </w:p>
    <w:p w:rsidR="00C411A1" w:rsidRPr="00105C61" w:rsidRDefault="00C411A1" w:rsidP="001006D3">
      <w:pPr>
        <w:tabs>
          <w:tab w:val="left" w:pos="1134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11A1" w:rsidRDefault="001006D3" w:rsidP="00C411A1">
      <w:pPr>
        <w:tabs>
          <w:tab w:val="left" w:pos="1134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05C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C411A1" w:rsidRPr="00C411A1" w:rsidRDefault="00C411A1" w:rsidP="00C411A1">
      <w:pPr>
        <w:tabs>
          <w:tab w:val="left" w:pos="1134"/>
          <w:tab w:val="left" w:pos="1020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905"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нормативное регулирование бухгалтерского учета; 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-ориентироваться на международные стандарты финансовой отчетности; 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-соблюдать требования к бухгалтерскому учету; </w:t>
      </w:r>
    </w:p>
    <w:p w:rsidR="00C411A1" w:rsidRP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-следовать методам и принципам бухгалтерского учета; </w:t>
      </w:r>
    </w:p>
    <w:p w:rsidR="00C411A1" w:rsidRDefault="00C411A1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1A1"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-использовать формы и счета бухгалтерского учета:</w:t>
      </w:r>
    </w:p>
    <w:p w:rsidR="00147282" w:rsidRDefault="00147282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282" w:rsidRPr="00C411A1" w:rsidRDefault="00147282" w:rsidP="00C411A1">
      <w:pPr>
        <w:spacing w:after="17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6D3" w:rsidRPr="00C411A1" w:rsidRDefault="001006D3" w:rsidP="001006D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06D3" w:rsidRPr="00105C61" w:rsidRDefault="001006D3" w:rsidP="001006D3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C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 при изучении учебной дисциплины:</w:t>
      </w:r>
    </w:p>
    <w:p w:rsidR="001006D3" w:rsidRPr="00105C61" w:rsidRDefault="001006D3" w:rsidP="001006D3">
      <w:pPr>
        <w:spacing w:after="0" w:line="240" w:lineRule="auto"/>
        <w:ind w:firstLine="720"/>
        <w:rPr>
          <w:rFonts w:ascii="Times New Roman" w:eastAsia="Calibri" w:hAnsi="Times New Roman" w:cs="Arial"/>
          <w:sz w:val="24"/>
          <w:szCs w:val="20"/>
          <w:lang w:eastAsia="ru-RU"/>
        </w:rPr>
      </w:pPr>
      <w:proofErr w:type="gramStart"/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lastRenderedPageBreak/>
        <w:t>ОК</w:t>
      </w:r>
      <w:proofErr w:type="gramEnd"/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 xml:space="preserve"> 1. Понимать сущность и социальную значимость своей будущей</w:t>
      </w:r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ab/>
        <w:t>профессии, проявлять к ней устойчивый интерес</w:t>
      </w:r>
    </w:p>
    <w:p w:rsidR="001006D3" w:rsidRPr="00105C61" w:rsidRDefault="001006D3" w:rsidP="001006D3">
      <w:pPr>
        <w:spacing w:after="0" w:line="240" w:lineRule="auto"/>
        <w:ind w:firstLine="720"/>
        <w:rPr>
          <w:rFonts w:ascii="Times New Roman" w:eastAsia="Calibri" w:hAnsi="Times New Roman" w:cs="Arial"/>
          <w:sz w:val="24"/>
          <w:szCs w:val="20"/>
          <w:lang w:eastAsia="ru-RU"/>
        </w:rPr>
      </w:pPr>
      <w:proofErr w:type="gramStart"/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>ОК</w:t>
      </w:r>
      <w:proofErr w:type="gramEnd"/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006D3" w:rsidRPr="00105C61" w:rsidRDefault="001006D3" w:rsidP="001006D3">
      <w:pPr>
        <w:spacing w:after="0" w:line="240" w:lineRule="auto"/>
        <w:ind w:firstLine="720"/>
        <w:rPr>
          <w:rFonts w:ascii="Times New Roman" w:eastAsia="Calibri" w:hAnsi="Times New Roman" w:cs="Arial"/>
          <w:sz w:val="24"/>
          <w:szCs w:val="20"/>
          <w:lang w:eastAsia="ru-RU"/>
        </w:rPr>
      </w:pPr>
      <w:proofErr w:type="gramStart"/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>ОК</w:t>
      </w:r>
      <w:proofErr w:type="gramEnd"/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1006D3" w:rsidRPr="00105C61" w:rsidRDefault="001006D3" w:rsidP="001006D3">
      <w:pPr>
        <w:spacing w:after="0" w:line="240" w:lineRule="auto"/>
        <w:ind w:firstLine="720"/>
        <w:rPr>
          <w:rFonts w:ascii="Times New Roman" w:eastAsia="Calibri" w:hAnsi="Times New Roman" w:cs="Arial"/>
          <w:sz w:val="24"/>
          <w:szCs w:val="20"/>
          <w:lang w:eastAsia="ru-RU"/>
        </w:rPr>
      </w:pPr>
      <w:proofErr w:type="gramStart"/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>ОК</w:t>
      </w:r>
      <w:proofErr w:type="gramEnd"/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</w:t>
      </w:r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>ч</w:t>
      </w:r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>ностного развития</w:t>
      </w:r>
    </w:p>
    <w:p w:rsidR="001006D3" w:rsidRPr="00105C61" w:rsidRDefault="001006D3" w:rsidP="0010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06D3" w:rsidRPr="00105C61" w:rsidRDefault="001006D3" w:rsidP="0010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1.4. Рекомендуемое количество часов на освоение программы дисциплины: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71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153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часов, в том числе:</w:t>
      </w:r>
    </w:p>
    <w:p w:rsidR="001006D3" w:rsidRPr="00105C61" w:rsidRDefault="001006D3" w:rsidP="0010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71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119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часов;</w:t>
      </w:r>
    </w:p>
    <w:p w:rsidR="001006D3" w:rsidRPr="00105C61" w:rsidRDefault="001006D3" w:rsidP="001006D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571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34</w:t>
      </w:r>
      <w:r w:rsidRPr="00105C6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05C61">
        <w:rPr>
          <w:rFonts w:ascii="Times New Roman" w:eastAsia="Calibri" w:hAnsi="Times New Roman" w:cs="Times New Roman"/>
          <w:sz w:val="24"/>
          <w:szCs w:val="24"/>
          <w:lang w:eastAsia="ru-RU"/>
        </w:rPr>
        <w:t>часов</w:t>
      </w:r>
      <w:r w:rsidRPr="00105C61">
        <w:rPr>
          <w:rFonts w:ascii="Times New Roman" w:eastAsia="Calibri" w:hAnsi="Times New Roman" w:cs="Arial"/>
          <w:sz w:val="24"/>
          <w:szCs w:val="20"/>
          <w:lang w:eastAsia="ru-RU"/>
        </w:rPr>
        <w:t>.</w:t>
      </w:r>
    </w:p>
    <w:p w:rsidR="001006D3" w:rsidRPr="00105C61" w:rsidRDefault="001006D3" w:rsidP="001006D3">
      <w:pPr>
        <w:spacing w:after="0" w:line="0" w:lineRule="atLeast"/>
        <w:rPr>
          <w:rFonts w:ascii="Times New Roman" w:eastAsia="Calibri" w:hAnsi="Times New Roman" w:cs="Arial"/>
          <w:szCs w:val="20"/>
          <w:lang w:eastAsia="ru-RU"/>
        </w:rPr>
      </w:pPr>
    </w:p>
    <w:p w:rsidR="00F03905" w:rsidRPr="00756F5D" w:rsidRDefault="00F03905" w:rsidP="00F03905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56F5D"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F03905" w:rsidRPr="00F03905" w:rsidRDefault="00F03905" w:rsidP="00C57117">
      <w:pPr>
        <w:tabs>
          <w:tab w:val="left" w:pos="1134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57117" w:rsidRPr="002627FA" w:rsidRDefault="00C57117" w:rsidP="00C5711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2627FA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2. Структура и содержание рабочей программы учебной дисциплины</w:t>
      </w:r>
    </w:p>
    <w:p w:rsidR="00C57117" w:rsidRPr="002627FA" w:rsidRDefault="00C57117" w:rsidP="00C5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2627FA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2.1. Объем рабочей программы учебной дисциплины</w:t>
      </w:r>
    </w:p>
    <w:p w:rsidR="00C57117" w:rsidRPr="002627FA" w:rsidRDefault="00C57117" w:rsidP="00C57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7117" w:rsidRPr="002627FA" w:rsidRDefault="00C57117" w:rsidP="00C57117">
      <w:pPr>
        <w:widowControl w:val="0"/>
        <w:autoSpaceDE w:val="0"/>
        <w:autoSpaceDN w:val="0"/>
        <w:adjustRightInd w:val="0"/>
        <w:spacing w:after="5" w:line="20" w:lineRule="exact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9464" w:type="dxa"/>
        <w:jc w:val="center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4"/>
        <w:gridCol w:w="1620"/>
        <w:gridCol w:w="1390"/>
      </w:tblGrid>
      <w:tr w:rsidR="00C57117" w:rsidRPr="002627FA" w:rsidTr="00756F5D">
        <w:trPr>
          <w:trHeight w:val="467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Вид учебной работы</w:t>
            </w:r>
          </w:p>
        </w:tc>
        <w:tc>
          <w:tcPr>
            <w:tcW w:w="3010" w:type="dxa"/>
            <w:gridSpan w:val="2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Объем часов</w:t>
            </w:r>
          </w:p>
        </w:tc>
      </w:tr>
      <w:tr w:rsidR="00C57117" w:rsidRPr="002627FA" w:rsidTr="00756F5D">
        <w:trPr>
          <w:trHeight w:val="467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Очно</w:t>
            </w:r>
          </w:p>
        </w:tc>
        <w:tc>
          <w:tcPr>
            <w:tcW w:w="139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Заочно</w:t>
            </w:r>
          </w:p>
        </w:tc>
      </w:tr>
      <w:tr w:rsidR="00C57117" w:rsidRPr="002627FA" w:rsidTr="00756F5D">
        <w:trPr>
          <w:trHeight w:val="426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153</w:t>
            </w:r>
          </w:p>
        </w:tc>
        <w:tc>
          <w:tcPr>
            <w:tcW w:w="139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153</w:t>
            </w:r>
          </w:p>
        </w:tc>
      </w:tr>
      <w:tr w:rsidR="00C57117" w:rsidRPr="002627FA" w:rsidTr="00756F5D">
        <w:trPr>
          <w:trHeight w:val="331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1390" w:type="dxa"/>
          </w:tcPr>
          <w:p w:rsidR="00C57117" w:rsidRPr="002627FA" w:rsidRDefault="00D2192E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32</w:t>
            </w:r>
          </w:p>
        </w:tc>
      </w:tr>
      <w:tr w:rsidR="00C57117" w:rsidRPr="002627FA" w:rsidTr="00756F5D">
        <w:trPr>
          <w:trHeight w:val="210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62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39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C57117" w:rsidRPr="002627FA" w:rsidTr="00756F5D">
        <w:trPr>
          <w:trHeight w:val="331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лекционные занятия</w:t>
            </w:r>
          </w:p>
        </w:tc>
        <w:tc>
          <w:tcPr>
            <w:tcW w:w="162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390" w:type="dxa"/>
          </w:tcPr>
          <w:p w:rsidR="00C57117" w:rsidRPr="002627FA" w:rsidRDefault="00D2192E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  <w:t>16</w:t>
            </w:r>
          </w:p>
        </w:tc>
      </w:tr>
      <w:tr w:rsidR="00C57117" w:rsidRPr="002627FA" w:rsidTr="00756F5D">
        <w:trPr>
          <w:trHeight w:val="331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-лабораторные занятия</w:t>
            </w:r>
          </w:p>
        </w:tc>
        <w:tc>
          <w:tcPr>
            <w:tcW w:w="162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9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C57117" w:rsidRPr="002627FA" w:rsidTr="00756F5D">
        <w:trPr>
          <w:trHeight w:val="317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-практические занятия</w:t>
            </w:r>
          </w:p>
        </w:tc>
        <w:tc>
          <w:tcPr>
            <w:tcW w:w="1620" w:type="dxa"/>
          </w:tcPr>
          <w:p w:rsidR="00C57117" w:rsidRPr="002627FA" w:rsidRDefault="00D2192E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  <w:t>7</w:t>
            </w:r>
            <w:r w:rsidR="00C57117"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90" w:type="dxa"/>
          </w:tcPr>
          <w:p w:rsidR="00C57117" w:rsidRPr="002627FA" w:rsidRDefault="00D2192E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  <w:t>16</w:t>
            </w:r>
          </w:p>
        </w:tc>
      </w:tr>
      <w:tr w:rsidR="00C57117" w:rsidRPr="002627FA" w:rsidTr="00756F5D">
        <w:trPr>
          <w:trHeight w:val="331"/>
          <w:jc w:val="center"/>
        </w:trPr>
        <w:tc>
          <w:tcPr>
            <w:tcW w:w="6454" w:type="dxa"/>
          </w:tcPr>
          <w:p w:rsidR="00C57117" w:rsidRPr="002627FA" w:rsidRDefault="00C57117" w:rsidP="00756F5D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C57117" w:rsidRPr="002627FA" w:rsidRDefault="00C57117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1390" w:type="dxa"/>
          </w:tcPr>
          <w:p w:rsidR="00C57117" w:rsidRPr="002627FA" w:rsidRDefault="00D2192E" w:rsidP="00756F5D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121</w:t>
            </w:r>
          </w:p>
        </w:tc>
      </w:tr>
      <w:tr w:rsidR="00C57117" w:rsidRPr="002627FA" w:rsidTr="00756F5D">
        <w:trPr>
          <w:trHeight w:val="462"/>
          <w:jc w:val="center"/>
        </w:trPr>
        <w:tc>
          <w:tcPr>
            <w:tcW w:w="9464" w:type="dxa"/>
            <w:gridSpan w:val="3"/>
          </w:tcPr>
          <w:p w:rsidR="00C57117" w:rsidRPr="002627FA" w:rsidRDefault="00C57117" w:rsidP="00756F5D">
            <w:pPr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24"/>
                <w:szCs w:val="20"/>
                <w:highlight w:val="yellow"/>
                <w:lang w:eastAsia="ru-RU"/>
              </w:rPr>
            </w:pPr>
            <w:r w:rsidRPr="002627FA">
              <w:rPr>
                <w:rFonts w:ascii="Times New Roman" w:eastAsia="Calibri" w:hAnsi="Times New Roman" w:cs="Arial"/>
                <w:i/>
                <w:iCs/>
                <w:sz w:val="24"/>
                <w:szCs w:val="20"/>
                <w:lang w:eastAsia="ru-RU"/>
              </w:rPr>
              <w:t xml:space="preserve">Промежуточная аттестация в форме – </w:t>
            </w:r>
            <w:r w:rsidR="00D2192E">
              <w:rPr>
                <w:rFonts w:ascii="Times New Roman" w:eastAsia="Calibri" w:hAnsi="Times New Roman" w:cs="Arial"/>
                <w:b/>
                <w:i/>
                <w:iCs/>
                <w:sz w:val="24"/>
                <w:szCs w:val="20"/>
                <w:lang w:eastAsia="ru-RU"/>
              </w:rPr>
              <w:t>экзамен</w:t>
            </w:r>
          </w:p>
        </w:tc>
      </w:tr>
    </w:tbl>
    <w:p w:rsidR="00C57117" w:rsidRPr="002627FA" w:rsidRDefault="00C57117" w:rsidP="00C5711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7117" w:rsidRPr="002627FA" w:rsidRDefault="00C57117" w:rsidP="00C5711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C57117" w:rsidRPr="002627FA" w:rsidRDefault="00C57117" w:rsidP="00C57117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B7522C" w:rsidRDefault="00B7522C" w:rsidP="00F03905">
      <w:pPr>
        <w:spacing w:after="17" w:line="24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br w:type="page"/>
      </w:r>
    </w:p>
    <w:p w:rsidR="003D01C3" w:rsidRDefault="003D01C3" w:rsidP="00F03905">
      <w:pPr>
        <w:spacing w:after="17" w:line="24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01C3" w:rsidRDefault="003D01C3" w:rsidP="00F03905">
      <w:pPr>
        <w:spacing w:after="17" w:line="24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01C3" w:rsidRDefault="003D01C3" w:rsidP="00F03905">
      <w:pPr>
        <w:spacing w:after="17" w:line="24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01C3" w:rsidRDefault="003D01C3" w:rsidP="00F03905">
      <w:pPr>
        <w:spacing w:after="17" w:line="24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01C3" w:rsidRDefault="003D01C3" w:rsidP="00F03905">
      <w:pPr>
        <w:spacing w:after="17" w:line="248" w:lineRule="auto"/>
        <w:ind w:right="18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D01C3" w:rsidRPr="003D01C3" w:rsidRDefault="003D01C3" w:rsidP="003D01C3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ru-RU"/>
        </w:rPr>
        <w:t>2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.2.</w:t>
      </w:r>
      <w:r w:rsidRPr="003D01C3">
        <w:rPr>
          <w:rFonts w:ascii="Times New Roman" w:eastAsia="Calibri" w:hAnsi="Times New Roman" w:cs="Times New Roman"/>
          <w:spacing w:val="1"/>
          <w:sz w:val="24"/>
          <w:szCs w:val="28"/>
          <w:lang w:eastAsia="ru-RU"/>
        </w:rPr>
        <w:t xml:space="preserve"> 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ru-RU"/>
        </w:rPr>
        <w:t>С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8"/>
          <w:lang w:eastAsia="ru-RU"/>
        </w:rPr>
        <w:t>д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ер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8"/>
          <w:lang w:eastAsia="ru-RU"/>
        </w:rPr>
        <w:t>ж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а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ru-RU"/>
        </w:rPr>
        <w:t>н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8"/>
          <w:lang w:eastAsia="ru-RU"/>
        </w:rPr>
        <w:t>и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уче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8"/>
          <w:lang w:eastAsia="ru-RU"/>
        </w:rPr>
        <w:t>бн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ой</w:t>
      </w:r>
      <w:r w:rsidRPr="003D01C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дисц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8"/>
          <w:lang w:eastAsia="ru-RU"/>
        </w:rPr>
        <w:t>и</w:t>
      </w:r>
      <w:r w:rsidRPr="003D01C3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 xml:space="preserve">плины </w:t>
      </w:r>
      <w:r w:rsidR="0014728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ОП.04 «Основы бухгалтерского учета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3D01C3" w:rsidRPr="003D01C3" w:rsidRDefault="003D01C3" w:rsidP="003D01C3">
      <w:pPr>
        <w:spacing w:after="0" w:line="0" w:lineRule="atLeas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637"/>
        <w:gridCol w:w="7943"/>
        <w:gridCol w:w="2180"/>
        <w:gridCol w:w="2080"/>
      </w:tblGrid>
      <w:tr w:rsidR="003D01C3" w:rsidRPr="003D01C3" w:rsidTr="003D01C3">
        <w:trPr>
          <w:trHeight w:val="634"/>
        </w:trPr>
        <w:tc>
          <w:tcPr>
            <w:tcW w:w="276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Наименование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разделов и тем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Содержание учебного материала, лабораторные и практические работы,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 xml:space="preserve">Объем часов 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Очно/заочно</w:t>
            </w: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Уровень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усвоения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shd w:val="clear" w:color="auto" w:fill="auto"/>
            <w:vAlign w:val="bottom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580" w:type="dxa"/>
            <w:gridSpan w:val="2"/>
            <w:shd w:val="clear" w:color="auto" w:fill="auto"/>
            <w:vAlign w:val="bottom"/>
          </w:tcPr>
          <w:p w:rsidR="003D01C3" w:rsidRPr="003D01C3" w:rsidRDefault="003D01C3" w:rsidP="003D01C3">
            <w:pPr>
              <w:spacing w:after="0" w:line="240" w:lineRule="auto"/>
              <w:ind w:right="4140"/>
              <w:jc w:val="righ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</w:t>
            </w:r>
          </w:p>
        </w:tc>
      </w:tr>
      <w:tr w:rsidR="003D01C3" w:rsidRPr="003D01C3" w:rsidTr="003D01C3">
        <w:trPr>
          <w:trHeight w:val="394"/>
        </w:trPr>
        <w:tc>
          <w:tcPr>
            <w:tcW w:w="11340" w:type="dxa"/>
            <w:gridSpan w:val="3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аздел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сновы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бухгалтерского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  <w:vAlign w:val="bottom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194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70317" w:rsidP="003D01C3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before="17" w:after="0" w:line="240" w:lineRule="auto"/>
              <w:ind w:right="87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Введение. Предмет и з</w:t>
            </w: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 xml:space="preserve">дачи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бухгалтерского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ind w:right="414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4/2</w:t>
            </w:r>
          </w:p>
        </w:tc>
        <w:tc>
          <w:tcPr>
            <w:tcW w:w="2080" w:type="dxa"/>
            <w:shd w:val="clear" w:color="auto" w:fill="AEAAAA"/>
            <w:vAlign w:val="bottom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085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Понятие о хозяйственном учете.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Оперативный, статистический и бухгалтерский учет.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Измерители, применяемые в учете.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Требования, предъявляемые к бухгалтерскому учету.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Понятие о финансовом, управленческом и налоговом учете.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Задачи учета.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Бухгалтерский учет и его функции в управлении экономикой.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3D01C3" w:rsidRPr="003D01C3" w:rsidTr="003D01C3">
        <w:trPr>
          <w:trHeight w:val="373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6</w:t>
            </w:r>
            <w:r w:rsidR="00147282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/8</w:t>
            </w:r>
          </w:p>
        </w:tc>
        <w:tc>
          <w:tcPr>
            <w:tcW w:w="2080" w:type="dxa"/>
            <w:shd w:val="clear" w:color="auto" w:fill="A6A6A6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1483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542"/>
              </w:tabs>
              <w:autoSpaceDE w:val="0"/>
              <w:autoSpaceDN w:val="0"/>
              <w:adjustRightInd w:val="0"/>
              <w:spacing w:before="17" w:after="0" w:line="240" w:lineRule="auto"/>
              <w:ind w:right="87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B7522C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B7522C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B7522C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проработка конспекта;</w:t>
            </w:r>
          </w:p>
          <w:p w:rsidR="003D01C3" w:rsidRPr="003D01C3" w:rsidRDefault="003D01C3" w:rsidP="003D01C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подготовка к тестированию;</w:t>
            </w:r>
          </w:p>
          <w:p w:rsidR="003D01C3" w:rsidRPr="003D01C3" w:rsidRDefault="003D01C3" w:rsidP="003D01C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подготовка конспекта по ФЗ РФ «О бухгалтерском учёте»;</w:t>
            </w:r>
          </w:p>
          <w:p w:rsidR="003D01C3" w:rsidRPr="003D01C3" w:rsidRDefault="003D01C3" w:rsidP="003D01C3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подготовка списка используемых в РФ ПБУ</w:t>
            </w:r>
            <w:proofErr w:type="gramEnd"/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6A6A6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6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48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1.2.</w:t>
            </w:r>
            <w:r w:rsidRPr="003D01C3">
              <w:rPr>
                <w:rFonts w:ascii="Times New Roman" w:eastAsia="Calibri" w:hAnsi="Times New Roman" w:cs="Times New Roman"/>
                <w:spacing w:val="6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едм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4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бухгалтерского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та</w:t>
            </w:r>
            <w:r w:rsidRPr="003D01C3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1118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Предмет, метод и принципы бухгалтерского учета.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Объекты его изучения.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Классификация хозяйственных сре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дств пр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едприятия.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Классификация источников формирования хозяйственных средств.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3D01C3" w:rsidRPr="003D01C3" w:rsidTr="003D01C3">
        <w:trPr>
          <w:trHeight w:val="338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</w:t>
            </w:r>
            <w:r w:rsidR="003D01C3"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/2</w:t>
            </w:r>
          </w:p>
        </w:tc>
        <w:tc>
          <w:tcPr>
            <w:tcW w:w="2080" w:type="dxa"/>
            <w:shd w:val="clear" w:color="auto" w:fill="A6A6A6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840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Выполнение задания на классификацию хозяйственных средств организации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Выполнение задания на классификацию источников хозяйственных средств организации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6A6A6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358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14728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/8</w:t>
            </w:r>
          </w:p>
        </w:tc>
        <w:tc>
          <w:tcPr>
            <w:tcW w:w="2080" w:type="dxa"/>
            <w:shd w:val="clear" w:color="auto" w:fill="A6A6A6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1697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проработ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нспек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3D01C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нятий,</w:t>
            </w:r>
            <w:r w:rsidRPr="003D01C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чебной</w:t>
            </w:r>
            <w:r w:rsidRPr="003D01C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</w:t>
            </w:r>
            <w:r w:rsidRPr="003D01C3">
              <w:rPr>
                <w:rFonts w:ascii="Times New Roman" w:eastAsia="Calibri" w:hAnsi="Times New Roman" w:cs="Times New Roman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</w:t>
            </w:r>
            <w:r w:rsidRPr="003D01C3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</w:t>
            </w:r>
            <w:proofErr w:type="gramStart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3D01C3" w:rsidRPr="003D01C3" w:rsidRDefault="003D01C3" w:rsidP="003D01C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овка к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ю;</w:t>
            </w:r>
          </w:p>
          <w:p w:rsidR="003D01C3" w:rsidRPr="003D01C3" w:rsidRDefault="003D01C3" w:rsidP="003D01C3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proofErr w:type="spellStart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ирова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3D01C3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Pr="003D01C3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ций</w:t>
            </w:r>
            <w:r w:rsidRPr="003D01C3">
              <w:rPr>
                <w:rFonts w:ascii="Times New Roman" w:eastAsia="Calibri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7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тдельны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нтам</w:t>
            </w:r>
            <w:r w:rsidRPr="003D01C3">
              <w:rPr>
                <w:rFonts w:ascii="Times New Roman" w:eastAsia="Calibri" w:hAnsi="Times New Roman" w:cs="Times New Roman"/>
                <w:spacing w:val="7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тода 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галте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6A6A6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316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ухгал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ий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14728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1118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Arial"/>
                <w:spacing w:val="-7"/>
                <w:sz w:val="24"/>
                <w:szCs w:val="20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Arial"/>
                <w:spacing w:val="2"/>
                <w:sz w:val="24"/>
                <w:szCs w:val="20"/>
                <w:lang w:eastAsia="ru-RU"/>
              </w:rPr>
              <w:t>хг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алтер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кий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баланс, 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го 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од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>ж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ан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е и</w:t>
            </w:r>
            <w:r w:rsidRPr="003D01C3">
              <w:rPr>
                <w:rFonts w:ascii="Times New Roman" w:eastAsia="Calibri" w:hAnsi="Times New Roman" w:cs="Arial"/>
                <w:spacing w:val="4"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структура.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Роль и значение бухгалтерских балансов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Классификация бухгалтерских балансов.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Техника составления балансов.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6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8/2</w:t>
            </w:r>
          </w:p>
        </w:tc>
        <w:tc>
          <w:tcPr>
            <w:tcW w:w="2080" w:type="dxa"/>
            <w:shd w:val="clear" w:color="auto" w:fill="auto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59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Составление бухгалтерского баланса.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59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4/10</w:t>
            </w:r>
          </w:p>
        </w:tc>
        <w:tc>
          <w:tcPr>
            <w:tcW w:w="2080" w:type="dxa"/>
            <w:shd w:val="clear" w:color="auto" w:fill="auto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834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проработка конспекта;</w:t>
            </w:r>
          </w:p>
          <w:p w:rsidR="003D01C3" w:rsidRPr="003D01C3" w:rsidRDefault="003D01C3" w:rsidP="003D01C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подготовка к тестированию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34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-20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1.4. Сис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ема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3D01C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дво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йн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зап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си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14728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/2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Счета бухгалтерского учета, их назначение и структура.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Счета активные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пассивные и активно-пассивные.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Порядок записей на счетах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Сальдо и обороты счетов.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Строение счетов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58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  <w:t>Практическая работа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10/2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тов. Отр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йств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ций на 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оборо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альдо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тов. Отр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йств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ций на 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оборо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альдо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Pr="003D01C3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оя</w:t>
            </w:r>
            <w:r w:rsidRPr="003D01C3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ельная</w:t>
            </w:r>
            <w:r w:rsidRPr="003D01C3">
              <w:rPr>
                <w:rFonts w:ascii="Times New Roman" w:eastAsia="Calibri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r w:rsidRPr="003D01C3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14728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/10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44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проработ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нспек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3D01C3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нятий,</w:t>
            </w:r>
            <w:r w:rsidRPr="003D01C3">
              <w:rPr>
                <w:rFonts w:ascii="Times New Roman" w:eastAsia="Calibri" w:hAnsi="Times New Roman" w:cs="Times New Roman"/>
                <w:spacing w:val="2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чебной</w:t>
            </w:r>
            <w:r w:rsidRPr="003D01C3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ой</w:t>
            </w:r>
            <w:r w:rsidRPr="003D01C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</w:t>
            </w:r>
            <w:r w:rsidRPr="003D01C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ры </w:t>
            </w:r>
          </w:p>
          <w:p w:rsidR="003D01C3" w:rsidRPr="003D01C3" w:rsidRDefault="003D01C3" w:rsidP="003D01C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-20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овка к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ю;</w:t>
            </w:r>
          </w:p>
          <w:p w:rsidR="003D01C3" w:rsidRPr="003D01C3" w:rsidRDefault="003D01C3" w:rsidP="003D01C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-20" w:firstLine="42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овка к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нспек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и пр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зента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ы: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г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чё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наз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е,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и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е; Кла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иф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галте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ёта.</w:t>
            </w:r>
          </w:p>
          <w:p w:rsidR="003D01C3" w:rsidRPr="003D01C3" w:rsidRDefault="003D01C3" w:rsidP="003D01C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39" w:lineRule="auto"/>
              <w:ind w:right="84" w:firstLine="426"/>
              <w:jc w:val="both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Pr="003D01C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</w:t>
            </w:r>
            <w:r w:rsidRPr="003D01C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галтер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</w:t>
            </w:r>
            <w:r w:rsidRPr="003D01C3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D01C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рре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</w:t>
            </w:r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зя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ям,</w:t>
            </w:r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отраж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галте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</w:t>
            </w:r>
            <w:r w:rsidRPr="003D01C3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ёта</w:t>
            </w:r>
            <w:r w:rsidRPr="003D01C3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не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ие</w:t>
            </w:r>
            <w:r w:rsidRPr="003D01C3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pacing w:val="38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</w:t>
            </w:r>
            <w:r w:rsidRPr="003D01C3">
              <w:rPr>
                <w:rFonts w:ascii="Times New Roman" w:eastAsia="Calibri" w:hAnsi="Times New Roman" w:cs="Times New Roman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r w:rsidRPr="003D01C3">
              <w:rPr>
                <w:rFonts w:ascii="Times New Roman" w:eastAsia="Calibri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синте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pacing w:val="37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6" w:after="0" w:line="239" w:lineRule="auto"/>
              <w:ind w:right="-20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1.5. Учет основных хозяйственных проце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14728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ктерист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новных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х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зя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3D01C3">
              <w:rPr>
                <w:rFonts w:ascii="Times New Roman" w:eastAsia="Calibri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ов: заготовл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3D01C3" w:rsidRPr="003D01C3" w:rsidRDefault="003D01C3" w:rsidP="003D01C3">
            <w:pPr>
              <w:spacing w:after="0" w:line="240" w:lineRule="auto"/>
              <w:jc w:val="both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ктерист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новн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йств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ации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42"/>
              <w:jc w:val="both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ктерист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</w:t>
            </w:r>
            <w:r w:rsidRPr="003D01C3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основных</w:t>
            </w:r>
            <w:r w:rsidRPr="003D01C3">
              <w:rPr>
                <w:rFonts w:ascii="Times New Roman" w:eastAsia="Calibri" w:hAnsi="Times New Roman" w:cs="Times New Roman"/>
                <w:spacing w:val="107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зя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нных</w:t>
            </w:r>
            <w:r w:rsidRPr="003D01C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ов:</w:t>
            </w:r>
            <w:r w:rsidRPr="003D01C3">
              <w:rPr>
                <w:rFonts w:ascii="Times New Roman" w:eastAsia="Calibri" w:hAnsi="Times New Roman" w:cs="Times New Roman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водств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308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8/2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Отражение на счетах учета процесса реализации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Определение финансового результата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 от реали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0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ац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0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и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5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Самостоятельная работа.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2/10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проработка конспекта;</w:t>
            </w:r>
          </w:p>
          <w:p w:rsidR="003D01C3" w:rsidRPr="003D01C3" w:rsidRDefault="003D01C3" w:rsidP="003D01C3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выполнение заданий по процессам заготовления, производства и ре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лизации.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tabs>
                <w:tab w:val="left" w:pos="858"/>
              </w:tabs>
              <w:autoSpaceDE w:val="0"/>
              <w:autoSpaceDN w:val="0"/>
              <w:adjustRightInd w:val="0"/>
              <w:spacing w:before="16" w:after="0" w:line="240" w:lineRule="auto"/>
              <w:ind w:right="47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Pr="003D01C3">
              <w:rPr>
                <w:rFonts w:ascii="Times New Roman" w:eastAsia="Calibri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егис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5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ф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ор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бухгалте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ско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г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14728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Понятие учетных регистров. Виды учетных регистров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.</w:t>
            </w:r>
            <w:proofErr w:type="gramEnd"/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Классификация учетных регистров, правила ведения записей в них.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Формы бухгалтерского учета.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815C2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/5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правила исправления ошибочных записей в учетных регистрах:</w:t>
            </w:r>
          </w:p>
          <w:p w:rsidR="003D01C3" w:rsidRPr="003D01C3" w:rsidRDefault="003D01C3" w:rsidP="003D01C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хранение учетных регистров.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374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right="-20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1.7 Основы орган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зации бухгалтерского учета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14728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щность орган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галтер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предпр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ятии.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3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терской с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жбы.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вное 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г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чета на предпр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  <w:r w:rsidR="00815C2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/6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права и обязанности главного бухгалтера.</w:t>
            </w:r>
          </w:p>
          <w:p w:rsidR="003D01C3" w:rsidRPr="003D01C3" w:rsidRDefault="003D01C3" w:rsidP="003D01C3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lastRenderedPageBreak/>
              <w:t>кодекс этики бухгалтера.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395"/>
        </w:trPr>
        <w:tc>
          <w:tcPr>
            <w:tcW w:w="11340" w:type="dxa"/>
            <w:gridSpan w:val="3"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аздел</w:t>
            </w:r>
            <w:r w:rsidRPr="003D01C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D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ухгал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ерский</w:t>
            </w:r>
            <w:r w:rsidRPr="003D01C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ром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ш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еннос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2.1. У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новных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110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а-</w:t>
            </w:r>
            <w:proofErr w:type="spellStart"/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ал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ь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вов.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новные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Start"/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иф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ия . 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и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proofErr w:type="gramStart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еме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и</w:t>
            </w:r>
            <w:r w:rsidRPr="003D01C3">
              <w:rPr>
                <w:rFonts w:ascii="Times New Roman" w:eastAsia="Calibri" w:hAnsi="Times New Roman" w:cs="Times New Roman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основн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ти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кая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</w:t>
            </w:r>
            <w:r w:rsidRPr="003D01C3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8/2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заци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новн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тв.                                                                   </w:t>
            </w:r>
            <w:r w:rsidRPr="003D01C3">
              <w:rPr>
                <w:rFonts w:ascii="Times New Roman" w:eastAsia="Calibri" w:hAnsi="Times New Roman" w:cs="Times New Roman"/>
                <w:spacing w:val="-28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3D01C3">
              <w:rPr>
                <w:rFonts w:ascii="Times New Roman" w:eastAsia="Calibri" w:hAnsi="Times New Roman" w:cs="Times New Roman"/>
                <w:spacing w:val="-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  <w:r w:rsidR="00815C2B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/8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tabs>
                <w:tab w:val="left" w:pos="1196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учет нематериальных активов.</w:t>
            </w:r>
          </w:p>
          <w:p w:rsidR="003D01C3" w:rsidRPr="003D01C3" w:rsidRDefault="003D01C3" w:rsidP="003D01C3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синтетический и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ана</w:t>
            </w:r>
            <w:r w:rsidRPr="003D01C3">
              <w:rPr>
                <w:rFonts w:ascii="Times New Roman" w:eastAsia="Calibri" w:hAnsi="Times New Roman" w:cs="Arial"/>
                <w:spacing w:val="-2"/>
                <w:sz w:val="24"/>
                <w:szCs w:val="20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иче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Arial"/>
                <w:spacing w:val="2"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spacing w:val="-3"/>
                <w:sz w:val="24"/>
                <w:szCs w:val="20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т основных</w:t>
            </w:r>
            <w:r w:rsidRPr="003D01C3">
              <w:rPr>
                <w:rFonts w:ascii="Times New Roman" w:eastAsia="Calibri" w:hAnsi="Times New Roman" w:cs="Arial"/>
                <w:spacing w:val="2"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ср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тв и 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ма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тер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аль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Arial"/>
                <w:spacing w:val="-2"/>
                <w:sz w:val="24"/>
                <w:szCs w:val="20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ак</w:t>
            </w:r>
            <w:r w:rsidRPr="003D01C3">
              <w:rPr>
                <w:rFonts w:ascii="Times New Roman" w:eastAsia="Calibri" w:hAnsi="Times New Roman" w:cs="Arial"/>
                <w:spacing w:val="6"/>
                <w:sz w:val="24"/>
                <w:szCs w:val="20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>ивов.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Arial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2.2. У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ьно-п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звод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ных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запасов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водств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proofErr w:type="gramStart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клас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иф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ия, 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и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МПЗ 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17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анали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мат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ериаль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водст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 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асов.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работа: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10/2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факт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риалов.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2/8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варианты учета поступления материально-производственных запасов: </w:t>
            </w:r>
          </w:p>
          <w:p w:rsidR="003D01C3" w:rsidRPr="003D01C3" w:rsidRDefault="003D01C3" w:rsidP="003D01C3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понятие транспортно-заготовительных расходов.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Тема 2.3. Учет труда и заработной платы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Виды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.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формы и системы оплаты труда.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Система доплат и надбавок.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Порядок начисления оплаты отпусков и пособий 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временной </w:t>
            </w:r>
            <w:proofErr w:type="spell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нетрудоспо-собности</w:t>
            </w:r>
            <w:proofErr w:type="spell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Удержания из заработной платы.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Порядок выплаты заработной платы.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8/2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арабо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латы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латы т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2/10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пла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ы, краткая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арактери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D01C3" w:rsidRPr="003D01C3" w:rsidRDefault="003D01C3" w:rsidP="003D01C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латы.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2.4. У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ж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ных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75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</w:t>
            </w:r>
            <w:r w:rsidR="00147282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Значение и задачи учета денежных средств.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Учет денежных сре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дств в к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ассе.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Учет денежных средств на расчетном счете. 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Учет расчетов с подотчетными лицами.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2/10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обработка отчетов кассира и выписок банка; </w:t>
            </w:r>
          </w:p>
          <w:p w:rsidR="003D01C3" w:rsidRPr="003D01C3" w:rsidRDefault="003D01C3" w:rsidP="003D01C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инвентаризация кассы.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Тема 2.5. Учет затрат на производство продукции (</w:t>
            </w:r>
            <w:proofErr w:type="spellStart"/>
            <w:proofErr w:type="gramStart"/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ра</w:t>
            </w:r>
            <w:proofErr w:type="spellEnd"/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-бот</w:t>
            </w:r>
            <w:proofErr w:type="gramEnd"/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, услуг)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и систе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чета затр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новные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тоды</w:t>
            </w:r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затрат и </w:t>
            </w:r>
            <w:proofErr w:type="spellStart"/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ли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8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Свод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 с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нтети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иче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 затрат на про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одство.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н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рше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водства.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Расчет фактической производственной себестоимости продукции.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Расчет общепроизводственных и общехозяйственных расходов и их спис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ние.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Самостоятельная ра</w:t>
            </w:r>
            <w:r w:rsidRPr="003D01C3">
              <w:rPr>
                <w:rFonts w:ascii="Times New Roman" w:eastAsia="Calibri" w:hAnsi="Times New Roman" w:cs="Arial"/>
                <w:spacing w:val="-1"/>
                <w:sz w:val="24"/>
                <w:szCs w:val="20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Arial"/>
                <w:spacing w:val="1"/>
                <w:sz w:val="24"/>
                <w:szCs w:val="20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а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2/10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37" w:lineRule="auto"/>
              <w:ind w:right="-20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етные 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гистры и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орядок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ия.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B75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Тема 2.6. Учет</w:t>
            </w:r>
            <w:r w:rsidR="00B7522C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готовой продукц</w:t>
            </w:r>
            <w:proofErr w:type="gramStart"/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ии и ее</w:t>
            </w:r>
            <w:proofErr w:type="gramEnd"/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 xml:space="preserve"> продажи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Готовая продукция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ее оценка и задачи учета.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Синтетический и аналитический учет готовой продукции.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Понятие расходов на продажу.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Практическая работа: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8/1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и списание ра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одов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</w:t>
            </w:r>
            <w:r w:rsidRPr="003D01C3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ции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2/10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учет готовой продукции на складах предприятия.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B7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2.7. </w:t>
            </w: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Учет</w:t>
            </w:r>
            <w:r w:rsidR="00B7522C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фондов, кредитов и финансовых</w:t>
            </w:r>
            <w:r w:rsidR="00B7522C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>результатов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форм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тавного, 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добаво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алов. Уч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вого фи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ансиров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прибыли,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 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зервов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иды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редитов и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ймов.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129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2/8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понятие операционных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.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в</w:t>
            </w:r>
            <w:proofErr w:type="gramEnd"/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нереализационных, чрезвычайных доходов и расходов;</w:t>
            </w:r>
          </w:p>
          <w:p w:rsidR="003D01C3" w:rsidRPr="003D01C3" w:rsidRDefault="003D01C3" w:rsidP="003D01C3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понятие налогооблагаемой прибыли и расчеты по налогу на прибыль.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 w:val="restart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right="10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2.8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ухгал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ерская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тн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ь.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че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оли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ти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ка. </w:t>
            </w: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4/1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right="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Pr="003D01C3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в,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D01C3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ре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тавл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D01C3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х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галте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кой</w:t>
            </w:r>
            <w:r w:rsidRPr="003D01C3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8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ости в РФ.</w:t>
            </w:r>
          </w:p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и формиров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итик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2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147282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2/</w:t>
            </w:r>
            <w:r w:rsidR="003D01C3" w:rsidRPr="003D01C3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B7522C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3</w:t>
            </w: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vMerge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3" w:type="dxa"/>
            <w:shd w:val="clear" w:color="auto" w:fill="auto"/>
          </w:tcPr>
          <w:p w:rsidR="003D01C3" w:rsidRPr="003D01C3" w:rsidRDefault="00B7522C" w:rsidP="00B7522C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-</w:t>
            </w:r>
            <w:r w:rsidR="003D01C3"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 xml:space="preserve"> разработка учетной политики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  <w:tr w:rsidR="003D01C3" w:rsidRPr="003D01C3" w:rsidTr="003D01C3">
        <w:trPr>
          <w:trHeight w:val="262"/>
        </w:trPr>
        <w:tc>
          <w:tcPr>
            <w:tcW w:w="2760" w:type="dxa"/>
            <w:shd w:val="clear" w:color="auto" w:fill="auto"/>
            <w:vAlign w:val="bottom"/>
          </w:tcPr>
          <w:p w:rsidR="003D01C3" w:rsidRPr="003D01C3" w:rsidRDefault="003D01C3" w:rsidP="003D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943" w:type="dxa"/>
            <w:shd w:val="clear" w:color="auto" w:fill="auto"/>
          </w:tcPr>
          <w:p w:rsidR="003D01C3" w:rsidRPr="003D01C3" w:rsidRDefault="003D01C3" w:rsidP="003D01C3">
            <w:pPr>
              <w:spacing w:after="0" w:line="240" w:lineRule="auto"/>
              <w:jc w:val="right"/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b/>
                <w:sz w:val="24"/>
                <w:szCs w:val="20"/>
                <w:lang w:eastAsia="ru-RU"/>
              </w:rPr>
              <w:t xml:space="preserve">Всего: </w:t>
            </w:r>
          </w:p>
        </w:tc>
        <w:tc>
          <w:tcPr>
            <w:tcW w:w="2180" w:type="dxa"/>
            <w:shd w:val="clear" w:color="auto" w:fill="auto"/>
          </w:tcPr>
          <w:p w:rsidR="003D01C3" w:rsidRPr="003D01C3" w:rsidRDefault="00374863" w:rsidP="0037486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119</w:t>
            </w:r>
            <w:r w:rsidR="00147282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2080" w:type="dxa"/>
            <w:shd w:val="clear" w:color="auto" w:fill="AEAAAA"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</w:p>
        </w:tc>
      </w:tr>
    </w:tbl>
    <w:p w:rsidR="003D01C3" w:rsidRPr="003D01C3" w:rsidRDefault="003D01C3" w:rsidP="003D01C3">
      <w:pPr>
        <w:spacing w:after="0" w:line="227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3D01C3" w:rsidRPr="003D01C3">
          <w:pgSz w:w="16840" w:h="11904" w:orient="landscape"/>
          <w:pgMar w:top="1113" w:right="700" w:bottom="669" w:left="540" w:header="0" w:footer="0" w:gutter="0"/>
          <w:cols w:space="0" w:equalWidth="0">
            <w:col w:w="15600"/>
          </w:cols>
          <w:docGrid w:linePitch="360"/>
        </w:sect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3D01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x-none" w:eastAsia="x-none"/>
        </w:rPr>
        <w:t>3. у</w:t>
      </w:r>
      <w:r w:rsidRPr="003D01C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словия реализации рабочей программы дисциплины</w:t>
      </w:r>
    </w:p>
    <w:p w:rsidR="003D01C3" w:rsidRPr="003D01C3" w:rsidRDefault="003D01C3" w:rsidP="003D01C3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3.1.Требования к материально-техническому обеспечению</w:t>
      </w:r>
    </w:p>
    <w:p w:rsidR="003D01C3" w:rsidRPr="003D01C3" w:rsidRDefault="003D01C3" w:rsidP="003D01C3">
      <w:pPr>
        <w:widowControl w:val="0"/>
        <w:autoSpaceDE w:val="0"/>
        <w:autoSpaceDN w:val="0"/>
        <w:adjustRightInd w:val="0"/>
        <w:spacing w:after="0" w:line="239" w:lineRule="auto"/>
        <w:ind w:right="-20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175"/>
        <w:gridCol w:w="3321"/>
      </w:tblGrid>
      <w:tr w:rsidR="003D01C3" w:rsidRPr="003D01C3" w:rsidTr="003D01C3">
        <w:trPr>
          <w:jc w:val="center"/>
        </w:trPr>
        <w:tc>
          <w:tcPr>
            <w:tcW w:w="3075" w:type="dxa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учебных кабинетов, лабораторий, полигонов</w:t>
            </w:r>
          </w:p>
        </w:tc>
        <w:tc>
          <w:tcPr>
            <w:tcW w:w="3175" w:type="dxa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Оснащенность учебных кабинетов, лабораторий, полигонов</w:t>
            </w:r>
          </w:p>
        </w:tc>
        <w:tc>
          <w:tcPr>
            <w:tcW w:w="3321" w:type="dxa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Перечень лицензионного программного обеспечения</w:t>
            </w:r>
          </w:p>
        </w:tc>
      </w:tr>
      <w:tr w:rsidR="003D01C3" w:rsidRPr="00B92686" w:rsidTr="003D01C3">
        <w:trPr>
          <w:jc w:val="center"/>
        </w:trPr>
        <w:tc>
          <w:tcPr>
            <w:tcW w:w="3075" w:type="dxa"/>
          </w:tcPr>
          <w:p w:rsidR="003D01C3" w:rsidRPr="003D01C3" w:rsidRDefault="003D01C3" w:rsidP="00B752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кабинет «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вы бухгалтерского учета</w:t>
            </w: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(лекционные, практические занятия)</w:t>
            </w:r>
          </w:p>
        </w:tc>
        <w:tc>
          <w:tcPr>
            <w:tcW w:w="3175" w:type="dxa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комплекты нормативно пр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вовой документации по  налогообложению;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учебная литература;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дополнительная литература;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методические указания по изучению отдельных тем;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методические указания по выполнению практических работ и задания практич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ских работ;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Arial"/>
                <w:sz w:val="24"/>
                <w:szCs w:val="20"/>
                <w:lang w:eastAsia="ru-RU"/>
              </w:rPr>
              <w:t>методические указания по выполнению практических работ.</w:t>
            </w:r>
          </w:p>
        </w:tc>
        <w:tc>
          <w:tcPr>
            <w:tcW w:w="3321" w:type="dxa"/>
            <w:vMerge w:val="restart"/>
          </w:tcPr>
          <w:p w:rsidR="003D01C3" w:rsidRPr="00B92686" w:rsidRDefault="00B7522C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B926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Windows10-1, 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point Security,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Касперский</w:t>
            </w:r>
            <w:r w:rsidRPr="00B9268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D01C3" w:rsidRPr="003D01C3" w:rsidTr="003D01C3">
        <w:trPr>
          <w:jc w:val="center"/>
        </w:trPr>
        <w:tc>
          <w:tcPr>
            <w:tcW w:w="3075" w:type="dxa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«Компьютерный класс»</w:t>
            </w:r>
          </w:p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(практические занятия с использованием перс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нальных компьютеров).</w:t>
            </w:r>
          </w:p>
        </w:tc>
        <w:tc>
          <w:tcPr>
            <w:tcW w:w="3175" w:type="dxa"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Технические средства об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чения (персональные ко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пьютеры) с возможностью подключения к телекомм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никационной сети «Инте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нет» и доступу к электро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но-библиотечной системе</w:t>
            </w:r>
          </w:p>
        </w:tc>
        <w:tc>
          <w:tcPr>
            <w:tcW w:w="3321" w:type="dxa"/>
            <w:vMerge/>
          </w:tcPr>
          <w:p w:rsidR="003D01C3" w:rsidRPr="003D01C3" w:rsidRDefault="003D01C3" w:rsidP="003D01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01C3" w:rsidRPr="003D01C3" w:rsidRDefault="003D01C3" w:rsidP="003D01C3">
      <w:pPr>
        <w:widowControl w:val="0"/>
        <w:autoSpaceDE w:val="0"/>
        <w:autoSpaceDN w:val="0"/>
        <w:adjustRightInd w:val="0"/>
        <w:spacing w:after="0" w:line="239" w:lineRule="auto"/>
        <w:ind w:right="-20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1C3" w:rsidRPr="003D01C3" w:rsidRDefault="003D01C3" w:rsidP="003D01C3">
      <w:pPr>
        <w:tabs>
          <w:tab w:val="left" w:pos="-2268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учебной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ОП.04</w:t>
      </w:r>
      <w:r w:rsidRPr="003D0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бухгалтерского учета</w:t>
      </w:r>
      <w:r w:rsidRPr="003D0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</w:t>
      </w:r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</w:t>
      </w:r>
      <w:proofErr w:type="spellStart"/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использованы  активные и интерактивные формы обуч</w:t>
      </w:r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ния: лекция – конференция, лекция – проблема, решение ситуационных задач, групповые ди</w:t>
      </w:r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D01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куссии и иные тренинги.</w:t>
      </w:r>
    </w:p>
    <w:p w:rsidR="003D01C3" w:rsidRPr="003D01C3" w:rsidRDefault="003D01C3" w:rsidP="003D01C3">
      <w:pPr>
        <w:tabs>
          <w:tab w:val="left" w:pos="-2268"/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C3" w:rsidRPr="003D01C3" w:rsidRDefault="003D01C3" w:rsidP="003D01C3">
      <w:pPr>
        <w:tabs>
          <w:tab w:val="left" w:pos="-2268"/>
          <w:tab w:val="left" w:pos="1134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 учебной дисциплины.</w:t>
      </w:r>
    </w:p>
    <w:p w:rsidR="003D01C3" w:rsidRPr="003D01C3" w:rsidRDefault="003D01C3" w:rsidP="003D01C3">
      <w:pPr>
        <w:tabs>
          <w:tab w:val="left" w:pos="1134"/>
        </w:tabs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Перечень учебной литературы</w:t>
      </w:r>
    </w:p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1C3" w:rsidRDefault="003D01C3" w:rsidP="003D01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с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в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ные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сто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ч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Pr="003D01C3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и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ки:</w:t>
      </w:r>
    </w:p>
    <w:p w:rsidR="00B82171" w:rsidRPr="00B82171" w:rsidRDefault="00B82171" w:rsidP="00B82171">
      <w:pPr>
        <w:rPr>
          <w:rFonts w:ascii="Times New Roman" w:hAnsi="Times New Roman" w:cs="Times New Roman"/>
          <w:sz w:val="24"/>
          <w:szCs w:val="24"/>
        </w:rPr>
      </w:pPr>
      <w:r w:rsidRPr="00B82171">
        <w:rPr>
          <w:rFonts w:ascii="Times New Roman" w:hAnsi="Times New Roman" w:cs="Times New Roman"/>
          <w:sz w:val="24"/>
          <w:szCs w:val="24"/>
        </w:rPr>
        <w:t>1. Андреев, В.Д. Введение в профессию бухгалтера: Учебное пособие / В.Д. Андреев, И.В. Л</w:t>
      </w:r>
      <w:r w:rsidRPr="00B82171">
        <w:rPr>
          <w:rFonts w:ascii="Times New Roman" w:hAnsi="Times New Roman" w:cs="Times New Roman"/>
          <w:sz w:val="24"/>
          <w:szCs w:val="24"/>
        </w:rPr>
        <w:t>и</w:t>
      </w:r>
      <w:r w:rsidRPr="00B82171">
        <w:rPr>
          <w:rFonts w:ascii="Times New Roman" w:hAnsi="Times New Roman" w:cs="Times New Roman"/>
          <w:sz w:val="24"/>
          <w:szCs w:val="24"/>
        </w:rPr>
        <w:t>сихина. - М.: Магистр, НИЦ ИНФРА-М, 2019. - 192 c.</w:t>
      </w:r>
      <w:r w:rsidRPr="00B82171">
        <w:rPr>
          <w:rFonts w:ascii="Times New Roman" w:hAnsi="Times New Roman" w:cs="Times New Roman"/>
          <w:sz w:val="24"/>
          <w:szCs w:val="24"/>
        </w:rPr>
        <w:br/>
        <w:t>2. Дмитриева, И.М. Бухгалтерский учет и аудит: Учебное пособие для бакалавров / И.М. Дми</w:t>
      </w:r>
      <w:r w:rsidRPr="00B82171">
        <w:rPr>
          <w:rFonts w:ascii="Times New Roman" w:hAnsi="Times New Roman" w:cs="Times New Roman"/>
          <w:sz w:val="24"/>
          <w:szCs w:val="24"/>
        </w:rPr>
        <w:t>т</w:t>
      </w:r>
      <w:r w:rsidRPr="00B82171">
        <w:rPr>
          <w:rFonts w:ascii="Times New Roman" w:hAnsi="Times New Roman" w:cs="Times New Roman"/>
          <w:sz w:val="24"/>
          <w:szCs w:val="24"/>
        </w:rPr>
        <w:t xml:space="preserve">риева. - М.: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>, 2016. - 306 c.</w:t>
      </w:r>
      <w:r w:rsidRPr="00B82171">
        <w:rPr>
          <w:rFonts w:ascii="Times New Roman" w:hAnsi="Times New Roman" w:cs="Times New Roman"/>
          <w:sz w:val="24"/>
          <w:szCs w:val="24"/>
        </w:rPr>
        <w:br/>
        <w:t xml:space="preserve">3. Алексеева, Г.И. Бухгалтерский учет: Учебник / С.Р. Богомолец, Г.И. Алексеева, Т.П.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Алаве</w:t>
      </w:r>
      <w:r w:rsidRPr="00B82171">
        <w:rPr>
          <w:rFonts w:ascii="Times New Roman" w:hAnsi="Times New Roman" w:cs="Times New Roman"/>
          <w:sz w:val="24"/>
          <w:szCs w:val="24"/>
        </w:rPr>
        <w:t>р</w:t>
      </w:r>
      <w:r w:rsidRPr="00B82171">
        <w:rPr>
          <w:rFonts w:ascii="Times New Roman" w:hAnsi="Times New Roman" w:cs="Times New Roman"/>
          <w:sz w:val="24"/>
          <w:szCs w:val="24"/>
        </w:rPr>
        <w:t>дова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>; Под ред. С.Р. Богомолец. - М.: МФПУ Синергия, 2016. - 720 c.</w:t>
      </w:r>
      <w:r w:rsidRPr="00B82171">
        <w:rPr>
          <w:rFonts w:ascii="Times New Roman" w:hAnsi="Times New Roman" w:cs="Times New Roman"/>
          <w:sz w:val="24"/>
          <w:szCs w:val="24"/>
        </w:rPr>
        <w:br/>
        <w:t xml:space="preserve">4. Астахов, В.П. Бухгалтерский учет от А </w:t>
      </w:r>
      <w:proofErr w:type="gramStart"/>
      <w:r w:rsidRPr="00B821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2171">
        <w:rPr>
          <w:rFonts w:ascii="Times New Roman" w:hAnsi="Times New Roman" w:cs="Times New Roman"/>
          <w:sz w:val="24"/>
          <w:szCs w:val="24"/>
        </w:rPr>
        <w:t xml:space="preserve"> Я: Учебное пособие / В.П. Астахов. -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Рн</w:t>
      </w:r>
      <w:proofErr w:type="spellEnd"/>
      <w:proofErr w:type="gramStart"/>
      <w:r w:rsidRPr="00B821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82171">
        <w:rPr>
          <w:rFonts w:ascii="Times New Roman" w:hAnsi="Times New Roman" w:cs="Times New Roman"/>
          <w:sz w:val="24"/>
          <w:szCs w:val="24"/>
        </w:rPr>
        <w:t>: Феникс, 2018. - 479 c.</w:t>
      </w:r>
      <w:r w:rsidRPr="00B82171">
        <w:rPr>
          <w:rFonts w:ascii="Times New Roman" w:hAnsi="Times New Roman" w:cs="Times New Roman"/>
          <w:sz w:val="24"/>
          <w:szCs w:val="24"/>
        </w:rPr>
        <w:br/>
        <w:t xml:space="preserve">5. Богаченко, В.М. Бухгалтерский учет: Практикум: Учебное пособие / В.М. Богаченко, Н.А. Кириллова. -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Рн</w:t>
      </w:r>
      <w:proofErr w:type="spellEnd"/>
      <w:proofErr w:type="gramStart"/>
      <w:r w:rsidRPr="00B821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82171">
        <w:rPr>
          <w:rFonts w:ascii="Times New Roman" w:hAnsi="Times New Roman" w:cs="Times New Roman"/>
          <w:sz w:val="24"/>
          <w:szCs w:val="24"/>
        </w:rPr>
        <w:t>: Феникс, 2017. - 398 c.</w:t>
      </w:r>
      <w:r w:rsidRPr="00B82171">
        <w:rPr>
          <w:rFonts w:ascii="Times New Roman" w:hAnsi="Times New Roman" w:cs="Times New Roman"/>
          <w:sz w:val="24"/>
          <w:szCs w:val="24"/>
        </w:rPr>
        <w:br/>
      </w:r>
      <w:r w:rsidRPr="00B82171">
        <w:rPr>
          <w:rFonts w:ascii="Times New Roman" w:hAnsi="Times New Roman" w:cs="Times New Roman"/>
          <w:sz w:val="24"/>
          <w:szCs w:val="24"/>
        </w:rPr>
        <w:lastRenderedPageBreak/>
        <w:t xml:space="preserve">6. Богаченко, В.М. Бухгалтерский учет: Учебник / В.М. Богаченко, Н.А. Кириллова. -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Рн</w:t>
      </w:r>
      <w:proofErr w:type="spellEnd"/>
      <w:proofErr w:type="gramStart"/>
      <w:r w:rsidRPr="00B8217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82171">
        <w:rPr>
          <w:rFonts w:ascii="Times New Roman" w:hAnsi="Times New Roman" w:cs="Times New Roman"/>
          <w:sz w:val="24"/>
          <w:szCs w:val="24"/>
        </w:rPr>
        <w:t>: Ф</w:t>
      </w:r>
      <w:r w:rsidRPr="00B82171">
        <w:rPr>
          <w:rFonts w:ascii="Times New Roman" w:hAnsi="Times New Roman" w:cs="Times New Roman"/>
          <w:sz w:val="24"/>
          <w:szCs w:val="24"/>
        </w:rPr>
        <w:t>е</w:t>
      </w:r>
      <w:r w:rsidRPr="00B82171">
        <w:rPr>
          <w:rFonts w:ascii="Times New Roman" w:hAnsi="Times New Roman" w:cs="Times New Roman"/>
          <w:sz w:val="24"/>
          <w:szCs w:val="24"/>
        </w:rPr>
        <w:t>никс, 2016. - 510 c.</w:t>
      </w:r>
    </w:p>
    <w:p w:rsidR="003D01C3" w:rsidRDefault="003D01C3" w:rsidP="003748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п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л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</w:t>
      </w:r>
      <w:r w:rsidRPr="003D01C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и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тельные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ч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ни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к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и:</w:t>
      </w:r>
    </w:p>
    <w:p w:rsidR="00374863" w:rsidRDefault="00B82171" w:rsidP="00374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82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Бороненкова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 xml:space="preserve">, С.А. Бухгалтерский учет и экономический анализ: Учебник / С.А.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Бор</w:t>
      </w:r>
      <w:r w:rsidRPr="00B82171">
        <w:rPr>
          <w:rFonts w:ascii="Times New Roman" w:hAnsi="Times New Roman" w:cs="Times New Roman"/>
          <w:sz w:val="24"/>
          <w:szCs w:val="24"/>
        </w:rPr>
        <w:t>о</w:t>
      </w:r>
      <w:r w:rsidRPr="00B82171">
        <w:rPr>
          <w:rFonts w:ascii="Times New Roman" w:hAnsi="Times New Roman" w:cs="Times New Roman"/>
          <w:sz w:val="24"/>
          <w:szCs w:val="24"/>
        </w:rPr>
        <w:t>ненкова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 xml:space="preserve">, Т.И.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М.: ИНФРА-М, 2017. - 478 c.</w:t>
      </w:r>
    </w:p>
    <w:p w:rsidR="00374863" w:rsidRDefault="00B82171" w:rsidP="00374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B82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 xml:space="preserve">, Н.А. Бухгалтерский учет: Учебное пособие / Н.А.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>, Н.В. М</w:t>
      </w:r>
      <w:r w:rsidRPr="00B82171">
        <w:rPr>
          <w:rFonts w:ascii="Times New Roman" w:hAnsi="Times New Roman" w:cs="Times New Roman"/>
          <w:sz w:val="24"/>
          <w:szCs w:val="24"/>
        </w:rPr>
        <w:t>и</w:t>
      </w:r>
      <w:r w:rsidRPr="00B82171">
        <w:rPr>
          <w:rFonts w:ascii="Times New Roman" w:hAnsi="Times New Roman" w:cs="Times New Roman"/>
          <w:sz w:val="24"/>
          <w:szCs w:val="24"/>
        </w:rPr>
        <w:t xml:space="preserve">хайлова, О.Н. Гончаренко.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2017. - 318 c.</w:t>
      </w:r>
    </w:p>
    <w:p w:rsidR="00374863" w:rsidRDefault="00B82171" w:rsidP="00374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B82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Букирь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 xml:space="preserve">, М.Я.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 xml:space="preserve">, Л.М. Бухгалтерский учет: Учебное пособие / Л.М.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Бурм</w:t>
      </w:r>
      <w:r w:rsidRPr="00B82171">
        <w:rPr>
          <w:rFonts w:ascii="Times New Roman" w:hAnsi="Times New Roman" w:cs="Times New Roman"/>
          <w:sz w:val="24"/>
          <w:szCs w:val="24"/>
        </w:rPr>
        <w:t>и</w:t>
      </w:r>
      <w:r w:rsidRPr="00B82171">
        <w:rPr>
          <w:rFonts w:ascii="Times New Roman" w:hAnsi="Times New Roman" w:cs="Times New Roman"/>
          <w:sz w:val="24"/>
          <w:szCs w:val="24"/>
        </w:rPr>
        <w:t>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Форум, 2016. - 304 c.</w:t>
      </w:r>
    </w:p>
    <w:p w:rsidR="00B82171" w:rsidRPr="00B82171" w:rsidRDefault="00B82171" w:rsidP="003748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821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 xml:space="preserve">, О.И. Бухгалтерский учет и анализ: Учебное пособие / О.И. </w:t>
      </w:r>
      <w:proofErr w:type="spellStart"/>
      <w:r w:rsidRPr="00B82171"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 w:rsidRPr="00B82171">
        <w:rPr>
          <w:rFonts w:ascii="Times New Roman" w:hAnsi="Times New Roman" w:cs="Times New Roman"/>
          <w:sz w:val="24"/>
          <w:szCs w:val="24"/>
        </w:rPr>
        <w:t>, Д.Л. Савенков; Под ред. Л.И. Ерохина. - М.: Форум, НИЦ ИНФРА-М, 2017. - 496 c.</w:t>
      </w:r>
    </w:p>
    <w:p w:rsidR="003D01C3" w:rsidRPr="003D01C3" w:rsidRDefault="003D01C3" w:rsidP="003D01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Эл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т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р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н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ые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Pr="003D01C3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3D01C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рс</w:t>
      </w:r>
      <w:r w:rsidRPr="003D01C3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ы</w:t>
      </w:r>
    </w:p>
    <w:p w:rsidR="003D01C3" w:rsidRDefault="005F5862" w:rsidP="003D01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74863" w:rsidRPr="00B82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http://www.buhgalteria.ru</w:t>
        </w:r>
      </w:hyperlink>
      <w:r w:rsidR="00374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</w:t>
      </w:r>
      <w:proofErr w:type="gram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портал, содержащий аналитич</w:t>
      </w:r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правовые материалы по различным аспектам бухучета и налогообложения. Действующие форумы по проблемам бухучета</w:t>
      </w:r>
    </w:p>
    <w:p w:rsidR="00374863" w:rsidRDefault="005F5862" w:rsidP="003D01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374863" w:rsidRPr="00B82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https://bestaccountingsoftware.com/accounting-news-sites-organizations/</w:t>
        </w:r>
      </w:hyperlink>
      <w:r w:rsidR="003748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Обширный список лучших веб-сайтов, организаций и ассоциаций бухгалтерского учета на государственном и национальном уровне: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Useful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accounting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news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sites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associations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organizations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374863" w:rsidRDefault="005F5862" w:rsidP="003D01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374863" w:rsidRPr="00B82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http://www.gaap.ru</w:t>
        </w:r>
      </w:hyperlink>
      <w:r w:rsidR="003748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по теории и практике финансового учета. Финансовый учет, корпоративные финансы (статьи, обзоры, справочная информация)</w:t>
      </w:r>
      <w:r w:rsidR="003748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863" w:rsidRDefault="005F5862" w:rsidP="003D01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374863" w:rsidRPr="00B82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http://www.kadis.ru/ipb/</w:t>
        </w:r>
      </w:hyperlink>
      <w:r w:rsidR="003748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бухгалтера, информационный центр «Кадис».</w:t>
      </w:r>
    </w:p>
    <w:p w:rsidR="00374863" w:rsidRDefault="005F5862" w:rsidP="003D01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374863" w:rsidRPr="00B82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http://www.consulting.ru</w:t>
        </w:r>
      </w:hyperlink>
      <w:r w:rsidR="003748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</w:t>
      </w:r>
      <w:proofErr w:type="gram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еженедельник, посвященный международным ста</w:t>
      </w:r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дартам бухгалтерского учета, систем автоматизации, реформе стандартов бухучета в России. Статьи и информационные материалы, </w:t>
      </w:r>
      <w:proofErr w:type="spellStart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="00374863" w:rsidRPr="00B8217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Доступны выпуски с 1998 г.</w:t>
      </w:r>
    </w:p>
    <w:p w:rsidR="00374863" w:rsidRPr="003D01C3" w:rsidRDefault="00374863" w:rsidP="003D01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01C3" w:rsidRPr="003D01C3" w:rsidRDefault="003D01C3" w:rsidP="00193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2" w:name="top"/>
      <w:bookmarkEnd w:id="2"/>
    </w:p>
    <w:p w:rsidR="003D01C3" w:rsidRPr="003D01C3" w:rsidRDefault="003D01C3" w:rsidP="003D01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3.2.3.Методические указания для </w:t>
      </w:r>
      <w:proofErr w:type="gramStart"/>
      <w:r w:rsidRPr="003D0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3D01C3" w:rsidRPr="003D01C3" w:rsidRDefault="003D01C3" w:rsidP="003D01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освоению дисциплины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Методические указания для подготовки к лекционным занятиям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В ходе - лекций преподаватель излагает и разъясняет основные, наиболее сложные для понимания темы, а также связанные с ней теоретические и практические проблемы, дает рек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мендации на семинарское занятие и указания на самостоятельную работу.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ходе лекционных занятий необходимо: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 вести конспектирование учебного материала, обращать внимание на категории, форм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 задавать преподавателю уточняющие вопросы с целью уяснения теоретических пол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жений, разрешения спорных ситуаций.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 дорабатывать свой конспект лекции, делая в нем соответствующие записи из литерат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ры, рекомендованной преподавателем и предусмотренной учебной программой - в ходе подг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товки к семинарам изучить основную литературу, ознакомиться с дополнительной литературой, новыми публикациями в периодических изданиях журналах, газетах и т.д. При этом учесть р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комендации преподавателя и требования учебной программы.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 подготовить тезисы для выступлений по всем учебным вопросам, выносимым на сем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нар. Готовясь к докладу или реферативному сообщению, обращаться за методической помощью к преподавателю, составить план-конспект своего выступления, продумать примеры с целью обеспечения тесной связи изучаемой теории с реальной жизнью.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своевременное и качественное выполнение самостоятельной работы базируется на с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ми в списке рекомендованной литературы, и в дальнейшем использовать собственные подгото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ленные учебные материалы при подготовке практических работ.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Методические указания для подготовки к практическим (семинарским) занятиям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Начиная подготовку к семинарскому занятию, необходимо, прежде всего, обратить вн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мание на конспект лекций, разделы учебников и учебных пособий, которые способствуют 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щему представлению о месте и значении темы в изучаемом курсе. Затем следует поработать с дополнительной литературой, сделать записи по рекомендованным источникам. Подготовка к семинарскому занятию включает 2 этапа: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1й этап - организационный;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2й этап - закрепление и углубление теоретических знаний. На первом этапе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 планирует свою самостоятельную работу, которая включает: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 уяснение задания, выданного на самостоятельную работу: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подбор рекомендованной литературы;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составление плана работы, в котором определяются основные пункты предстоящей подготовки.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мендованной литературы. Необходимо помнить, что на лекции обычно рассматривается не весь материал, а только его часть. Остальная её часть восполняется в процессе самостоятельной р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териалу (вопросу). Это позволяет составить концентрированное, сжатое представление по из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чаемым вопросам. В процессе подготовки к занятиям рекомендуется взаимное обсуждение м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териала, во время которого закрепляются знания, а также приобретается практика в изложении и разъяснении полученных знаний, развивается речь. 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В начале занятия студенты под руководством преподавателя более глубоко осмысливают теоретические положения по теме занятия, раскрывают и объясняют основные положения в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ступления.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Записи имеют первостепенное значение для самостоятельной работы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. Они помогают понять построение изучаемого материала, выделить основные положения и просл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дить их логику. Ведение записей способствует превращению чтения в активный процесс, моб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лизует, наряду со зрительной, и моторную память, Следует помнить: у студента, систематически ведущего записи, создается свой индивидуальный фонд подсобных материалов для быстрого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повторения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Важно развивать умение сопоставлять источники, продумывать изучаемый материал.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Большое значение имеет совершенствование навыков конспектирования. Преподаватель может рекомендовать студентам следующие основные формы записи план (простой и разверн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тый), выписки, тезисы. Результаты конспектирования могут быть представлены в различных формах.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План – это схема прочитанного материала, краткий (или подробный) перечень вопросов, отражающих структуру и последовательность материала. Подробно составленный план вполне заменяет конспект.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Конспект – э о систематизированное, логичное изложение материала источника. Разл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чаются четыре типа конспектов.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План-конспект – это развернутый детализированный план, в котором достаточно подро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ные записи приводятся по тем пунктам плана, которые нуждаются в пояснении.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Текстуальный конспект – это воспроизведение наиболее важных положений и фактов и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точника.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Свободный конспект – это четко и кратко сформулированные (изложенные) основные положения в результате глубокого осмысливания материала. В нем могут присутствовать в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писки, цитаты, тезисы; часть материала может быть представлена планом.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Ввиду трудоемкости подготовки к семинару следует продумать алгоритм действий, 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На семинаре каждый его участник должен быть готовым к выступлению по всем поста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ленным в плане вопросам, проявлять максимальную активность при их рассмотрении Высту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ление должно строиться свободно, убедительно и аргументировано Необходимо следить, чтобы выступление не сводилось к репродуктивному уровню (простому воспроизведению текста), не допускать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Выступления других обучающихся необходимо внимательно и критически слушать, подмечать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особенное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суждениях обучающихся, улавливать недостатки и ошибки. При этом обратить внимание на то, что еще не было сказано, или поддержать и развить интересную мысль, высказанную выступающим студентом. Изучение студентами фактического, материала по теме практического занятия должно осуществляться заблаговременно. Под фактическим м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териалом следует понимать специальную литературу по теме занятия, а также по рассматрива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мым проблемам. Особое внимание следует обратить на дискуссионные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-т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еоретические вопросы в системе изучаемого вопроса: изучить различные точки зрения ведущих ученых, обозначить противоречия современного законодательства. Для систематизации основных положений по т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ме занятия рекомендуется составление конспектов.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Обратить внимание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составление списка нормативных правовых актов и учебной и научной литературы по изучаемой теме;</w:t>
      </w:r>
    </w:p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изучение и анализ выбранных источников;</w:t>
      </w:r>
    </w:p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изучение и анализ практики по данной теме, представленной в информационно-справочных правовых электронных системах и др.;</w:t>
      </w:r>
    </w:p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выполнение предусмотренных программой заданий в соответствии с тематическим планом;</w:t>
      </w:r>
    </w:p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выделение наиболее сложных и проблемных вопросов по изучаемой теме, получение разъяснений и рекомендаций по данным вопросам с преподавателями:</w:t>
      </w:r>
    </w:p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на их еженедельных консультациях;</w:t>
      </w:r>
    </w:p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 проведение самоконтроля путем ответов на вопросы текущего контроля знаний реш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ния представленных в учебно-методических материалах.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3D01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3D01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по освоению дисциплины для самосто</w:t>
      </w:r>
      <w:r w:rsidRPr="003D01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я</w:t>
      </w:r>
      <w:r w:rsidRPr="003D01C3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тельной работы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организации самостоятельной работы студентов зависит от структур; характ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ра и особенностей изучаемой дисциплины, объема часов на ее изучение, заданий для самосто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тельной работы студентов, индивидуальных особенностей студентов и условий учебной де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тельности.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преподаватель назначает студентам варианты выполнения самостоятельной р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боты, осуществляет систематический контроль выполнения  студентами графика самостоятел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ной работы, проводит анализ и дает оценку выполненной работы.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работа обучающихся осуществляется в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аудиторной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внеаудиторной формах. Самостоятельная работа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аудиторное время может включать: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 конспектирование (составление тезисов) лекций, выполнение контрольных работ;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- работу со справочной и методической литературой;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работу с нормативными правовыми актами;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выступления с докладами, сообщениями на семинарских занятиях;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защиту выполненных практических работ;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участие в оперативном (текущем) опросе по отдельным темам изучаемой дисциплины;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участие в собеседованиях, деловых (ролевых) играх, дискуссиях, круглых столах, ко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ференциях;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участие в тестировании и др.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 внеаудиторное время может состоять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повторения лекционного материала;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подготовки к семинарам (практическим занятиям);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изучения учебной и научной литературы;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выполнения практических заданий;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подготовки к контрольным работам, тестированию и т.д.;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подготовки к семинарам устных докладов (сообщений);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подготовки рефератов, эссе и иных индивидуальных письменных работ заданию пр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подавателя;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выделение наиболее сложных и проблемных вопросов по изучаемой теме, получение разъяснений и рекомендаций по данным вопросам с преподавателями на еженедельных ко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сультациях;</w:t>
      </w:r>
    </w:p>
    <w:p w:rsidR="003D01C3" w:rsidRPr="003D01C3" w:rsidRDefault="003D01C3" w:rsidP="003D01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проведение самоконтроля путем ответов на вопросы текущего контроля знаний. </w:t>
      </w:r>
    </w:p>
    <w:p w:rsidR="003D01C3" w:rsidRPr="003D01C3" w:rsidRDefault="003D01C3" w:rsidP="003D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01C3" w:rsidRPr="003D01C3" w:rsidRDefault="003D01C3" w:rsidP="003D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3.2.4. Методическое указание по применению электронного обучения и  дистанционных технологий при освоении дисциплины.</w:t>
      </w:r>
    </w:p>
    <w:p w:rsidR="003D01C3" w:rsidRPr="003D01C3" w:rsidRDefault="003D01C3" w:rsidP="003D01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Дистанционные образовательные технологии применяются при изучении дисциплин в очно, 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но-заочной и заочной формах обучения. </w:t>
      </w:r>
    </w:p>
    <w:p w:rsidR="003D01C3" w:rsidRPr="003D01C3" w:rsidRDefault="003D01C3" w:rsidP="003D01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учебной дисциплины в очной форме обучения с применением дистанционных 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разовательных технологий применяется в случае установления карантинных мер, в связи со сложившимся сложной санитарно-эпидемиологической обстановкой или иным основанием в виду  обстоятельств неопределенной силы.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Занятия лекционного типа проводятся с использов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нием открытых онлайн-курсов, лекций в режиме онлайн конференции  с контрольными вопр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сами для  самостоятельной работы.</w:t>
      </w:r>
    </w:p>
    <w:p w:rsidR="003D01C3" w:rsidRPr="003D01C3" w:rsidRDefault="003D01C3" w:rsidP="003D01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Практические занятия проводятся с использованием видео уроков, презентаций и виртуал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ных аналогов приборов, оборудований, иных средств обучения используемых в соответствии с содержанием учебного материала. </w:t>
      </w:r>
    </w:p>
    <w:p w:rsidR="003D01C3" w:rsidRPr="003D01C3" w:rsidRDefault="003D01C3" w:rsidP="003D01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Семинарские занятия проводятся в режиме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видео-конференции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использование контрол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ных заданий, контрольных работ, позволяющих закрепить полученные теоретические знания.</w:t>
      </w:r>
    </w:p>
    <w:p w:rsidR="003D01C3" w:rsidRPr="003D01C3" w:rsidRDefault="003D01C3" w:rsidP="003D01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Лабораторные занятия проводятся с использованием открытых онлайн-курсов и виртуал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ных аналогов приборов, оборудования и иных средств обучения позволяющих изучить теорет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ческий материал и практические навыки с помощью экспериментального подтверждения.</w:t>
      </w:r>
    </w:p>
    <w:p w:rsidR="003D01C3" w:rsidRPr="003D01C3" w:rsidRDefault="003D01C3" w:rsidP="003D01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материально-технического обеспечения освоения учебной дисциплины с применением электронного обучения и дистанционных образовательных технологий  используется </w:t>
      </w:r>
      <w:r w:rsidRPr="003D01C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ZOOM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D01C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WatsApp</w:t>
      </w:r>
      <w:proofErr w:type="spell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3D01C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Discord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образовательных платформ «Система дистанционного обучения </w:t>
      </w:r>
      <w:r w:rsidRPr="003D01C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SDO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3D01C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poanonic</w:t>
      </w:r>
      <w:proofErr w:type="spell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3D01C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», базы данных  ЭБС «Лань», «</w:t>
      </w:r>
      <w:r w:rsidRPr="003D01C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IPR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D01C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books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3D01C3" w:rsidRPr="003D01C3" w:rsidRDefault="003D01C3" w:rsidP="003D01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использовании дистанционных образовательных технологий обучающиеся переводятся на обучения по индивидуальному учебному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плану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котором  указаны трудоемкость, последов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тельность изучения дисциплин (модулей), виды учебной деятельности (лекции, практические занятия, семинарские занятия, лабораторные занятия, самостоятельная работа),  формы пром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жуточной аттестации, определяющие порядок освоения основной образовательной программы с использованием дистанционных образовательных технологий.</w:t>
      </w:r>
    </w:p>
    <w:p w:rsidR="00374863" w:rsidRDefault="00374863" w:rsidP="003D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292585" w:rsidRPr="003D01C3" w:rsidRDefault="00292585" w:rsidP="003D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D01C3" w:rsidRPr="003D01C3" w:rsidRDefault="003D01C3" w:rsidP="003D01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ОСНОВНЫЕ ПОКАЗАТЕЛИ РЕЗУЛЬТАТОВ</w:t>
      </w:r>
    </w:p>
    <w:p w:rsidR="003D01C3" w:rsidRPr="003D01C3" w:rsidRDefault="003D01C3" w:rsidP="003D01C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ОСВОЕНИЯ ДИСЦИПЛИНЫ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результаты освоения дисциплины осуществляются преподавателем в процессе проведения практических занятий и лабораторных работ, а также выполнения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D0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индивидуальных заданий.</w:t>
      </w:r>
    </w:p>
    <w:p w:rsidR="003D01C3" w:rsidRPr="003D01C3" w:rsidRDefault="003D01C3" w:rsidP="003D01C3">
      <w:pPr>
        <w:shd w:val="clear" w:color="auto" w:fill="FFFFFF"/>
        <w:tabs>
          <w:tab w:val="left" w:pos="1134"/>
        </w:tabs>
        <w:spacing w:after="0" w:line="261" w:lineRule="atLeast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0"/>
      </w:tblGrid>
      <w:tr w:rsidR="003D01C3" w:rsidRPr="003D01C3" w:rsidTr="003D01C3">
        <w:trPr>
          <w:tblHeader/>
          <w:jc w:val="center"/>
        </w:trPr>
        <w:tc>
          <w:tcPr>
            <w:tcW w:w="4815" w:type="dxa"/>
            <w:vAlign w:val="center"/>
            <w:hideMark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(усвоенные знания, </w:t>
            </w:r>
            <w:proofErr w:type="gramEnd"/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освоенные умения)</w:t>
            </w:r>
          </w:p>
        </w:tc>
        <w:tc>
          <w:tcPr>
            <w:tcW w:w="5100" w:type="dxa"/>
            <w:vAlign w:val="center"/>
            <w:hideMark/>
          </w:tcPr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Основные показатели </w:t>
            </w:r>
          </w:p>
          <w:p w:rsidR="003D01C3" w:rsidRPr="003D01C3" w:rsidRDefault="003D01C3" w:rsidP="003D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3D01C3" w:rsidRPr="003D01C3" w:rsidTr="003D01C3">
        <w:trPr>
          <w:trHeight w:val="409"/>
          <w:jc w:val="center"/>
        </w:trPr>
        <w:tc>
          <w:tcPr>
            <w:tcW w:w="4815" w:type="dxa"/>
          </w:tcPr>
          <w:p w:rsidR="003D01C3" w:rsidRDefault="003D01C3" w:rsidP="003D01C3">
            <w:pPr>
              <w:tabs>
                <w:tab w:val="left" w:pos="40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  <w:p w:rsidR="003D01C3" w:rsidRPr="00193C97" w:rsidRDefault="00193C97" w:rsidP="00193C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3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 нормативном регулировании бухгалте</w:t>
            </w:r>
            <w:r w:rsidRPr="00193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93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ского учета и отчетности;</w:t>
            </w:r>
          </w:p>
          <w:p w:rsidR="00193C97" w:rsidRPr="00193C97" w:rsidRDefault="00193C97" w:rsidP="00193C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3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 плане счетов бухгалтерского учета;</w:t>
            </w:r>
          </w:p>
          <w:p w:rsidR="00193C97" w:rsidRPr="00193C97" w:rsidRDefault="00193C97" w:rsidP="00193C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93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 истории бухгалтерского учета;</w:t>
            </w:r>
          </w:p>
          <w:p w:rsidR="00193C97" w:rsidRPr="003D01C3" w:rsidRDefault="00193C97" w:rsidP="00193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93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о сущности и значении бухгалтерского учета:</w:t>
            </w:r>
          </w:p>
        </w:tc>
        <w:tc>
          <w:tcPr>
            <w:tcW w:w="5100" w:type="dxa"/>
            <w:vMerge w:val="restart"/>
          </w:tcPr>
          <w:p w:rsidR="003D01C3" w:rsidRPr="003D01C3" w:rsidRDefault="003D01C3" w:rsidP="003D01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4"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тов.</w:t>
            </w:r>
          </w:p>
          <w:p w:rsidR="003D01C3" w:rsidRPr="003D01C3" w:rsidRDefault="003D01C3" w:rsidP="003D01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п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сьм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3D01C3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</w:t>
            </w:r>
          </w:p>
          <w:p w:rsidR="003D01C3" w:rsidRPr="003D01C3" w:rsidRDefault="003D01C3" w:rsidP="003D01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льтатов 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рования</w:t>
            </w:r>
          </w:p>
          <w:p w:rsidR="003D01C3" w:rsidRPr="003D01C3" w:rsidRDefault="003D01C3" w:rsidP="003D01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р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льтатов пр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ких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бот.</w:t>
            </w:r>
          </w:p>
          <w:p w:rsidR="003D01C3" w:rsidRPr="003D01C3" w:rsidRDefault="003D01C3" w:rsidP="003D01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атов</w:t>
            </w:r>
            <w:r w:rsidRPr="003D01C3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тоятел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ьн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Pr="003D01C3">
              <w:rPr>
                <w:rFonts w:ascii="Times New Roman" w:eastAsia="Calibri" w:hAnsi="Times New Roman" w:cs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3D01C3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норматив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но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-право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до</w:t>
            </w:r>
            <w:r w:rsidRPr="003D01C3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3D01C3" w:rsidRPr="003D01C3" w:rsidRDefault="003D01C3" w:rsidP="003D01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з</w:t>
            </w:r>
            <w:r w:rsidRPr="003D01C3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атов</w:t>
            </w:r>
            <w:r w:rsidRPr="003D01C3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</w:t>
            </w:r>
            <w:r w:rsidRPr="003D01C3">
              <w:rPr>
                <w:rFonts w:ascii="Times New Roman" w:eastAsia="Calibri" w:hAnsi="Times New Roman" w:cs="Times New Roman"/>
                <w:spacing w:val="73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</w:t>
            </w:r>
            <w:r w:rsidRPr="003D01C3">
              <w:rPr>
                <w:rFonts w:ascii="Times New Roman" w:eastAsia="Calibri" w:hAnsi="Times New Roman" w:cs="Times New Roman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78"/>
                <w:sz w:val="24"/>
                <w:szCs w:val="24"/>
                <w:lang w:eastAsia="ru-RU"/>
              </w:rPr>
              <w:t xml:space="preserve"> 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нтернет рес</w:t>
            </w:r>
            <w:r w:rsidRPr="003D01C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D01C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D01C3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и</w:t>
            </w:r>
            <w:r w:rsidRPr="003D01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3D01C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01C3" w:rsidRPr="003D01C3" w:rsidTr="003D01C3">
        <w:trPr>
          <w:trHeight w:val="285"/>
          <w:jc w:val="center"/>
        </w:trPr>
        <w:tc>
          <w:tcPr>
            <w:tcW w:w="4815" w:type="dxa"/>
          </w:tcPr>
          <w:p w:rsidR="003D01C3" w:rsidRPr="003D01C3" w:rsidRDefault="003D01C3" w:rsidP="003D01C3">
            <w:pPr>
              <w:tabs>
                <w:tab w:val="left" w:pos="4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01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3D01C3" w:rsidRPr="00AE5D72" w:rsidRDefault="00193C97" w:rsidP="003D01C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следовать методам и принципам бухга</w:t>
            </w: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терского учета;</w:t>
            </w:r>
          </w:p>
          <w:p w:rsidR="00193C97" w:rsidRPr="00AE5D72" w:rsidRDefault="00193C97" w:rsidP="003D01C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использовать формы и счета бухгалте</w:t>
            </w: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учета;</w:t>
            </w:r>
          </w:p>
          <w:p w:rsidR="00193C97" w:rsidRPr="003D01C3" w:rsidRDefault="00AE5D72" w:rsidP="003D01C3">
            <w:pPr>
              <w:widowControl w:val="0"/>
              <w:autoSpaceDE w:val="0"/>
              <w:autoSpaceDN w:val="0"/>
              <w:adjustRightInd w:val="0"/>
              <w:spacing w:after="0" w:line="243" w:lineRule="auto"/>
              <w:ind w:right="4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ориентироваться на международных ста</w:t>
            </w: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AE5D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дартах финансовой отчетности:</w:t>
            </w:r>
          </w:p>
        </w:tc>
        <w:tc>
          <w:tcPr>
            <w:tcW w:w="5100" w:type="dxa"/>
            <w:vMerge/>
          </w:tcPr>
          <w:p w:rsidR="003D01C3" w:rsidRPr="003D01C3" w:rsidRDefault="003D01C3" w:rsidP="003D01C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4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01C3" w:rsidRPr="003D01C3" w:rsidRDefault="003D01C3" w:rsidP="003D01C3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D01C3" w:rsidRPr="003D01C3" w:rsidRDefault="003D01C3" w:rsidP="003D01C3">
      <w:pPr>
        <w:numPr>
          <w:ilvl w:val="0"/>
          <w:numId w:val="25"/>
        </w:num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  <w:lang w:eastAsia="ru-RU"/>
        </w:rPr>
      </w:pPr>
      <w:r w:rsidRPr="003D01C3">
        <w:rPr>
          <w:rFonts w:ascii="Times New Roman" w:eastAsia="Calibri" w:hAnsi="Times New Roman" w:cs="Arial"/>
          <w:b/>
          <w:sz w:val="24"/>
          <w:szCs w:val="20"/>
          <w:lang w:eastAsia="ru-RU"/>
        </w:rPr>
        <w:t>АДАПТАЦИЯ РАБОЧЕЙ ПРОГРАММЫ ПРИ ОБУЧЕНИИ</w:t>
      </w:r>
    </w:p>
    <w:p w:rsidR="003D01C3" w:rsidRPr="003D01C3" w:rsidRDefault="003D01C3" w:rsidP="003D01C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  <w:lang w:eastAsia="ru-RU"/>
        </w:rPr>
      </w:pPr>
      <w:r w:rsidRPr="003D01C3">
        <w:rPr>
          <w:rFonts w:ascii="Times New Roman" w:eastAsia="Calibri" w:hAnsi="Times New Roman" w:cs="Arial"/>
          <w:b/>
          <w:sz w:val="24"/>
          <w:szCs w:val="20"/>
          <w:lang w:eastAsia="ru-RU"/>
        </w:rPr>
        <w:t>ЛИЦ С ОГРАНИЧЕННЫМИ ВОЗМОЖНОСТЯМИ ЗДОРОВЬЯ</w:t>
      </w:r>
    </w:p>
    <w:p w:rsidR="003D01C3" w:rsidRPr="003D01C3" w:rsidRDefault="003D01C3" w:rsidP="003D01C3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 xml:space="preserve">Адаптация рабочей программы дисциплины </w:t>
      </w:r>
      <w:r w:rsidR="00193C9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«Основы бухгалтерского учета</w:t>
      </w:r>
      <w:r w:rsidRPr="003D01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3D01C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проводится при реализации адаптивной программы подготовки специалистов среднего звена по специал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ь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 xml:space="preserve">ности </w:t>
      </w:r>
      <w:r w:rsidRPr="003D01C3">
        <w:rPr>
          <w:rFonts w:ascii="Times New Roman" w:eastAsia="Calibri" w:hAnsi="Times New Roman" w:cs="Times New Roman"/>
          <w:sz w:val="24"/>
          <w:szCs w:val="28"/>
          <w:lang w:eastAsia="ru-RU"/>
        </w:rPr>
        <w:t>38.02.01</w:t>
      </w:r>
      <w:r w:rsidRPr="003D01C3">
        <w:rPr>
          <w:rFonts w:ascii="Times New Roman" w:eastAsia="Calibri" w:hAnsi="Times New Roman" w:cs="Times New Roman"/>
          <w:spacing w:val="53"/>
          <w:sz w:val="24"/>
          <w:szCs w:val="28"/>
          <w:lang w:eastAsia="ru-RU"/>
        </w:rPr>
        <w:t xml:space="preserve"> </w:t>
      </w:r>
      <w:r w:rsidRPr="003D01C3">
        <w:rPr>
          <w:rFonts w:ascii="Times New Roman" w:eastAsia="Calibri" w:hAnsi="Times New Roman" w:cs="Times New Roman"/>
          <w:sz w:val="24"/>
          <w:szCs w:val="28"/>
          <w:lang w:eastAsia="ru-RU"/>
        </w:rPr>
        <w:t>Экономика и бухгалтерский учет</w:t>
      </w:r>
      <w:r w:rsidR="003748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D01C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( </w:t>
      </w:r>
      <w:proofErr w:type="gramEnd"/>
      <w:r w:rsidRPr="003D01C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по отраслям) 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в целях обеспечения права и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н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валидов и лиц с ограниченными возможностями здоровья на получение профессионального о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б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разования, создания необходимых для получения среднего профессионального образования условий, а также обеспечения достижения обучающимися инвалидами и лицами с ограниче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н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 xml:space="preserve">ными возможностями здоровья результатов формирования практического опыта. 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Оснащение кабинета для проведения  занятий должно отвечать особым образовательным потребностям обучающихся инвалидов и лиц с ограниченными возможностями здоровья. Каб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и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нет должен быть оснащены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3D01C3">
        <w:rPr>
          <w:rFonts w:ascii="Times New Roman" w:eastAsia="PMingLiU" w:hAnsi="Times New Roman" w:cs="Arial"/>
          <w:bCs/>
          <w:sz w:val="24"/>
          <w:szCs w:val="20"/>
          <w:lang w:eastAsia="ru-RU"/>
        </w:rPr>
        <w:t>О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 xml:space="preserve">снащение устанавливается в кабинете при наличии обучающихся по адаптированной образовательной программе с учетом имеющегося типа нарушений здоровья </w:t>
      </w:r>
      <w:proofErr w:type="gramStart"/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у</w:t>
      </w:r>
      <w:proofErr w:type="gramEnd"/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 xml:space="preserve"> обучающегося.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proofErr w:type="gramStart"/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Доступ к информационным и библиографическим ресурсам, указанным в рабочей пр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о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граммы, должен быть представлен в формах, адаптированных к ограничениям здоровья обуч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а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ющихся инвалидов и лиц с ограниченными возможностями здоровья (не менее одного вида):</w:t>
      </w:r>
      <w:proofErr w:type="gramEnd"/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Во время самостоятельной подготовки обучающиеся инвалиды и лица с ограниченными возможностями здоровья должны быть обеспечены доступом к сети Интернет.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Целью текущего контроля является своевременное выявление затруднений и отставания обучающегося с ограниченными возможностями здоровья и внесение коррективов в учебную деятельность.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Форма промежуточной аттестации устанавливается с учетом индивидуальных психоф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и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зических особенностей обучающихся инвалидов и лиц с ограниченными возможностями здор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о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вья (устно, письменно на бумаге, письменно на компьютере, в форме тестирования и т.п.).</w:t>
      </w:r>
    </w:p>
    <w:p w:rsidR="003D01C3" w:rsidRPr="003D01C3" w:rsidRDefault="003D01C3" w:rsidP="003D01C3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0"/>
          <w:lang w:eastAsia="ru-RU"/>
        </w:rPr>
      </w:pPr>
      <w:proofErr w:type="gramStart"/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lastRenderedPageBreak/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подготовки к о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т</w:t>
      </w:r>
      <w:r w:rsidRPr="003D01C3">
        <w:rPr>
          <w:rFonts w:ascii="Times New Roman" w:eastAsia="Calibri" w:hAnsi="Times New Roman" w:cs="Arial"/>
          <w:sz w:val="24"/>
          <w:szCs w:val="20"/>
          <w:lang w:eastAsia="ru-RU"/>
        </w:rPr>
        <w:t>вету обучающимся, не имеющим ограничений в состоянии здоровья.</w:t>
      </w:r>
      <w:proofErr w:type="gramEnd"/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3D01C3" w:rsidRPr="003D01C3" w:rsidRDefault="003D01C3" w:rsidP="003D01C3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AE5D72" w:rsidRPr="00AE5D72" w:rsidRDefault="00AE5D72" w:rsidP="00AE5D72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AE5D72" w:rsidRPr="00AE5D72">
      <w:footerReference w:type="even" r:id="rId15"/>
      <w:footerReference w:type="default" r:id="rId16"/>
      <w:footerReference w:type="first" r:id="rId17"/>
      <w:pgSz w:w="11906" w:h="16838"/>
      <w:pgMar w:top="1137" w:right="848" w:bottom="1186" w:left="1070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62" w:rsidRDefault="005F5862">
      <w:pPr>
        <w:spacing w:after="0" w:line="240" w:lineRule="auto"/>
      </w:pPr>
      <w:r>
        <w:separator/>
      </w:r>
    </w:p>
  </w:endnote>
  <w:endnote w:type="continuationSeparator" w:id="0">
    <w:p w:rsidR="005F5862" w:rsidRDefault="005F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63" w:rsidRDefault="0037486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3849">
      <w:rPr>
        <w:noProof/>
      </w:rPr>
      <w:t>1</w:t>
    </w:r>
    <w:r>
      <w:fldChar w:fldCharType="end"/>
    </w:r>
  </w:p>
  <w:p w:rsidR="00374863" w:rsidRDefault="0037486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63" w:rsidRDefault="00374863">
    <w:pPr>
      <w:tabs>
        <w:tab w:val="right" w:pos="9988"/>
      </w:tabs>
      <w:spacing w:after="0" w:line="259" w:lineRule="auto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63" w:rsidRDefault="00374863" w:rsidP="00374863">
    <w:pPr>
      <w:tabs>
        <w:tab w:val="left" w:pos="4875"/>
        <w:tab w:val="right" w:pos="9988"/>
      </w:tabs>
      <w:spacing w:after="0" w:line="259" w:lineRule="auto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43849" w:rsidRPr="00443849">
      <w:rPr>
        <w:noProof/>
        <w:sz w:val="24"/>
      </w:rPr>
      <w:t>19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63" w:rsidRDefault="00374863">
    <w:pPr>
      <w:tabs>
        <w:tab w:val="right" w:pos="9988"/>
      </w:tabs>
      <w:spacing w:after="0" w:line="259" w:lineRule="auto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62" w:rsidRDefault="005F5862">
      <w:pPr>
        <w:spacing w:after="0" w:line="240" w:lineRule="auto"/>
      </w:pPr>
      <w:r>
        <w:separator/>
      </w:r>
    </w:p>
  </w:footnote>
  <w:footnote w:type="continuationSeparator" w:id="0">
    <w:p w:rsidR="005F5862" w:rsidRDefault="005F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©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545E146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BD062C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1CDF"/>
    <w:multiLevelType w:val="hybridMultilevel"/>
    <w:tmpl w:val="88C0A45C"/>
    <w:lvl w:ilvl="0" w:tplc="D6C87756">
      <w:start w:val="1"/>
      <w:numFmt w:val="decimal"/>
      <w:lvlText w:val="%1."/>
      <w:lvlJc w:val="left"/>
      <w:pPr>
        <w:ind w:left="0" w:firstLine="0"/>
      </w:pPr>
    </w:lvl>
    <w:lvl w:ilvl="1" w:tplc="B648A10E">
      <w:numFmt w:val="decimal"/>
      <w:lvlText w:val=""/>
      <w:lvlJc w:val="left"/>
      <w:pPr>
        <w:ind w:left="0" w:firstLine="0"/>
      </w:pPr>
    </w:lvl>
    <w:lvl w:ilvl="2" w:tplc="200E016A">
      <w:numFmt w:val="decimal"/>
      <w:lvlText w:val=""/>
      <w:lvlJc w:val="left"/>
      <w:pPr>
        <w:ind w:left="0" w:firstLine="0"/>
      </w:pPr>
    </w:lvl>
    <w:lvl w:ilvl="3" w:tplc="BA1EA306">
      <w:numFmt w:val="decimal"/>
      <w:lvlText w:val=""/>
      <w:lvlJc w:val="left"/>
      <w:pPr>
        <w:ind w:left="0" w:firstLine="0"/>
      </w:pPr>
    </w:lvl>
    <w:lvl w:ilvl="4" w:tplc="B6382FFA">
      <w:numFmt w:val="decimal"/>
      <w:lvlText w:val=""/>
      <w:lvlJc w:val="left"/>
      <w:pPr>
        <w:ind w:left="0" w:firstLine="0"/>
      </w:pPr>
    </w:lvl>
    <w:lvl w:ilvl="5" w:tplc="E9AAD6EC">
      <w:numFmt w:val="decimal"/>
      <w:lvlText w:val=""/>
      <w:lvlJc w:val="left"/>
      <w:pPr>
        <w:ind w:left="0" w:firstLine="0"/>
      </w:pPr>
    </w:lvl>
    <w:lvl w:ilvl="6" w:tplc="A3D8107C">
      <w:numFmt w:val="decimal"/>
      <w:lvlText w:val=""/>
      <w:lvlJc w:val="left"/>
      <w:pPr>
        <w:ind w:left="0" w:firstLine="0"/>
      </w:pPr>
    </w:lvl>
    <w:lvl w:ilvl="7" w:tplc="B164FAC4">
      <w:numFmt w:val="decimal"/>
      <w:lvlText w:val=""/>
      <w:lvlJc w:val="left"/>
      <w:pPr>
        <w:ind w:left="0" w:firstLine="0"/>
      </w:pPr>
    </w:lvl>
    <w:lvl w:ilvl="8" w:tplc="B8365F9E">
      <w:numFmt w:val="decimal"/>
      <w:lvlText w:val=""/>
      <w:lvlJc w:val="left"/>
      <w:pPr>
        <w:ind w:left="0" w:firstLine="0"/>
      </w:pPr>
    </w:lvl>
  </w:abstractNum>
  <w:abstractNum w:abstractNumId="10">
    <w:nsid w:val="000026B1"/>
    <w:multiLevelType w:val="hybridMultilevel"/>
    <w:tmpl w:val="54EE81D2"/>
    <w:lvl w:ilvl="0" w:tplc="D0722E84">
      <w:start w:val="1"/>
      <w:numFmt w:val="decimal"/>
      <w:lvlText w:val="%1."/>
      <w:lvlJc w:val="left"/>
      <w:pPr>
        <w:ind w:left="0" w:firstLine="0"/>
      </w:pPr>
    </w:lvl>
    <w:lvl w:ilvl="1" w:tplc="E7B0D594">
      <w:numFmt w:val="decimal"/>
      <w:lvlText w:val=""/>
      <w:lvlJc w:val="left"/>
      <w:pPr>
        <w:ind w:left="0" w:firstLine="0"/>
      </w:pPr>
    </w:lvl>
    <w:lvl w:ilvl="2" w:tplc="2D0C8D3E">
      <w:numFmt w:val="decimal"/>
      <w:lvlText w:val=""/>
      <w:lvlJc w:val="left"/>
      <w:pPr>
        <w:ind w:left="0" w:firstLine="0"/>
      </w:pPr>
    </w:lvl>
    <w:lvl w:ilvl="3" w:tplc="FA808BDA">
      <w:numFmt w:val="decimal"/>
      <w:lvlText w:val=""/>
      <w:lvlJc w:val="left"/>
      <w:pPr>
        <w:ind w:left="0" w:firstLine="0"/>
      </w:pPr>
    </w:lvl>
    <w:lvl w:ilvl="4" w:tplc="928A4824">
      <w:numFmt w:val="decimal"/>
      <w:lvlText w:val=""/>
      <w:lvlJc w:val="left"/>
      <w:pPr>
        <w:ind w:left="0" w:firstLine="0"/>
      </w:pPr>
    </w:lvl>
    <w:lvl w:ilvl="5" w:tplc="0D2C8C66">
      <w:numFmt w:val="decimal"/>
      <w:lvlText w:val=""/>
      <w:lvlJc w:val="left"/>
      <w:pPr>
        <w:ind w:left="0" w:firstLine="0"/>
      </w:pPr>
    </w:lvl>
    <w:lvl w:ilvl="6" w:tplc="888CC260">
      <w:numFmt w:val="decimal"/>
      <w:lvlText w:val=""/>
      <w:lvlJc w:val="left"/>
      <w:pPr>
        <w:ind w:left="0" w:firstLine="0"/>
      </w:pPr>
    </w:lvl>
    <w:lvl w:ilvl="7" w:tplc="7E40E5B2">
      <w:numFmt w:val="decimal"/>
      <w:lvlText w:val=""/>
      <w:lvlJc w:val="left"/>
      <w:pPr>
        <w:ind w:left="0" w:firstLine="0"/>
      </w:pPr>
    </w:lvl>
    <w:lvl w:ilvl="8" w:tplc="8FF2B62C">
      <w:numFmt w:val="decimal"/>
      <w:lvlText w:val=""/>
      <w:lvlJc w:val="left"/>
      <w:pPr>
        <w:ind w:left="0" w:firstLine="0"/>
      </w:pPr>
    </w:lvl>
  </w:abstractNum>
  <w:abstractNum w:abstractNumId="11">
    <w:nsid w:val="00004963"/>
    <w:multiLevelType w:val="hybridMultilevel"/>
    <w:tmpl w:val="B2F282AE"/>
    <w:lvl w:ilvl="0" w:tplc="DDA20E82">
      <w:start w:val="1"/>
      <w:numFmt w:val="decimal"/>
      <w:lvlText w:val="%1."/>
      <w:lvlJc w:val="left"/>
      <w:pPr>
        <w:ind w:left="0" w:firstLine="0"/>
      </w:pPr>
    </w:lvl>
    <w:lvl w:ilvl="1" w:tplc="F72E3344">
      <w:numFmt w:val="decimal"/>
      <w:lvlText w:val=""/>
      <w:lvlJc w:val="left"/>
      <w:pPr>
        <w:ind w:left="0" w:firstLine="0"/>
      </w:pPr>
    </w:lvl>
    <w:lvl w:ilvl="2" w:tplc="03FEA116">
      <w:numFmt w:val="decimal"/>
      <w:lvlText w:val=""/>
      <w:lvlJc w:val="left"/>
      <w:pPr>
        <w:ind w:left="0" w:firstLine="0"/>
      </w:pPr>
    </w:lvl>
    <w:lvl w:ilvl="3" w:tplc="73282F74">
      <w:numFmt w:val="decimal"/>
      <w:lvlText w:val=""/>
      <w:lvlJc w:val="left"/>
      <w:pPr>
        <w:ind w:left="0" w:firstLine="0"/>
      </w:pPr>
    </w:lvl>
    <w:lvl w:ilvl="4" w:tplc="0382E332">
      <w:numFmt w:val="decimal"/>
      <w:lvlText w:val=""/>
      <w:lvlJc w:val="left"/>
      <w:pPr>
        <w:ind w:left="0" w:firstLine="0"/>
      </w:pPr>
    </w:lvl>
    <w:lvl w:ilvl="5" w:tplc="A51CB354">
      <w:numFmt w:val="decimal"/>
      <w:lvlText w:val=""/>
      <w:lvlJc w:val="left"/>
      <w:pPr>
        <w:ind w:left="0" w:firstLine="0"/>
      </w:pPr>
    </w:lvl>
    <w:lvl w:ilvl="6" w:tplc="5464E9AC">
      <w:numFmt w:val="decimal"/>
      <w:lvlText w:val=""/>
      <w:lvlJc w:val="left"/>
      <w:pPr>
        <w:ind w:left="0" w:firstLine="0"/>
      </w:pPr>
    </w:lvl>
    <w:lvl w:ilvl="7" w:tplc="EEA00BFE">
      <w:numFmt w:val="decimal"/>
      <w:lvlText w:val=""/>
      <w:lvlJc w:val="left"/>
      <w:pPr>
        <w:ind w:left="0" w:firstLine="0"/>
      </w:pPr>
    </w:lvl>
    <w:lvl w:ilvl="8" w:tplc="518E12E6">
      <w:numFmt w:val="decimal"/>
      <w:lvlText w:val=""/>
      <w:lvlJc w:val="left"/>
      <w:pPr>
        <w:ind w:left="0" w:firstLine="0"/>
      </w:pPr>
    </w:lvl>
  </w:abstractNum>
  <w:abstractNum w:abstractNumId="12">
    <w:nsid w:val="00004E38"/>
    <w:multiLevelType w:val="hybridMultilevel"/>
    <w:tmpl w:val="DAC8D31C"/>
    <w:lvl w:ilvl="0" w:tplc="6480F628">
      <w:start w:val="1"/>
      <w:numFmt w:val="bullet"/>
      <w:lvlText w:val="и"/>
      <w:lvlJc w:val="left"/>
      <w:pPr>
        <w:ind w:left="0" w:firstLine="0"/>
      </w:pPr>
    </w:lvl>
    <w:lvl w:ilvl="1" w:tplc="F9D2AD6E">
      <w:start w:val="1"/>
      <w:numFmt w:val="bullet"/>
      <w:lvlText w:val=""/>
      <w:lvlJc w:val="left"/>
      <w:pPr>
        <w:ind w:left="0" w:firstLine="0"/>
      </w:pPr>
    </w:lvl>
    <w:lvl w:ilvl="2" w:tplc="EFB0B4DA">
      <w:start w:val="1"/>
      <w:numFmt w:val="bullet"/>
      <w:lvlText w:val="В"/>
      <w:lvlJc w:val="left"/>
      <w:pPr>
        <w:ind w:left="0" w:firstLine="0"/>
      </w:pPr>
    </w:lvl>
    <w:lvl w:ilvl="3" w:tplc="858E4082">
      <w:numFmt w:val="decimal"/>
      <w:lvlText w:val=""/>
      <w:lvlJc w:val="left"/>
      <w:pPr>
        <w:ind w:left="0" w:firstLine="0"/>
      </w:pPr>
    </w:lvl>
    <w:lvl w:ilvl="4" w:tplc="5086868E">
      <w:numFmt w:val="decimal"/>
      <w:lvlText w:val=""/>
      <w:lvlJc w:val="left"/>
      <w:pPr>
        <w:ind w:left="0" w:firstLine="0"/>
      </w:pPr>
    </w:lvl>
    <w:lvl w:ilvl="5" w:tplc="5BA657D2">
      <w:numFmt w:val="decimal"/>
      <w:lvlText w:val=""/>
      <w:lvlJc w:val="left"/>
      <w:pPr>
        <w:ind w:left="0" w:firstLine="0"/>
      </w:pPr>
    </w:lvl>
    <w:lvl w:ilvl="6" w:tplc="76EA8DE6">
      <w:numFmt w:val="decimal"/>
      <w:lvlText w:val=""/>
      <w:lvlJc w:val="left"/>
      <w:pPr>
        <w:ind w:left="0" w:firstLine="0"/>
      </w:pPr>
    </w:lvl>
    <w:lvl w:ilvl="7" w:tplc="170EB3B0">
      <w:numFmt w:val="decimal"/>
      <w:lvlText w:val=""/>
      <w:lvlJc w:val="left"/>
      <w:pPr>
        <w:ind w:left="0" w:firstLine="0"/>
      </w:pPr>
    </w:lvl>
    <w:lvl w:ilvl="8" w:tplc="053AE4F4">
      <w:numFmt w:val="decimal"/>
      <w:lvlText w:val=""/>
      <w:lvlJc w:val="left"/>
      <w:pPr>
        <w:ind w:left="0" w:firstLine="0"/>
      </w:pPr>
    </w:lvl>
  </w:abstractNum>
  <w:abstractNum w:abstractNumId="13">
    <w:nsid w:val="000066B4"/>
    <w:multiLevelType w:val="hybridMultilevel"/>
    <w:tmpl w:val="C144F4E8"/>
    <w:lvl w:ilvl="0" w:tplc="2E84EE74">
      <w:start w:val="1"/>
      <w:numFmt w:val="bullet"/>
      <w:lvlText w:val="В"/>
      <w:lvlJc w:val="left"/>
      <w:pPr>
        <w:ind w:left="0" w:firstLine="0"/>
      </w:pPr>
    </w:lvl>
    <w:lvl w:ilvl="1" w:tplc="675E0742">
      <w:numFmt w:val="decimal"/>
      <w:lvlText w:val=""/>
      <w:lvlJc w:val="left"/>
      <w:pPr>
        <w:ind w:left="0" w:firstLine="0"/>
      </w:pPr>
    </w:lvl>
    <w:lvl w:ilvl="2" w:tplc="CDFE477E">
      <w:numFmt w:val="decimal"/>
      <w:lvlText w:val=""/>
      <w:lvlJc w:val="left"/>
      <w:pPr>
        <w:ind w:left="0" w:firstLine="0"/>
      </w:pPr>
    </w:lvl>
    <w:lvl w:ilvl="3" w:tplc="3A34304A">
      <w:numFmt w:val="decimal"/>
      <w:lvlText w:val=""/>
      <w:lvlJc w:val="left"/>
      <w:pPr>
        <w:ind w:left="0" w:firstLine="0"/>
      </w:pPr>
    </w:lvl>
    <w:lvl w:ilvl="4" w:tplc="15721DA6">
      <w:numFmt w:val="decimal"/>
      <w:lvlText w:val=""/>
      <w:lvlJc w:val="left"/>
      <w:pPr>
        <w:ind w:left="0" w:firstLine="0"/>
      </w:pPr>
    </w:lvl>
    <w:lvl w:ilvl="5" w:tplc="ADCCDB18">
      <w:numFmt w:val="decimal"/>
      <w:lvlText w:val=""/>
      <w:lvlJc w:val="left"/>
      <w:pPr>
        <w:ind w:left="0" w:firstLine="0"/>
      </w:pPr>
    </w:lvl>
    <w:lvl w:ilvl="6" w:tplc="A30A4572">
      <w:numFmt w:val="decimal"/>
      <w:lvlText w:val=""/>
      <w:lvlJc w:val="left"/>
      <w:pPr>
        <w:ind w:left="0" w:firstLine="0"/>
      </w:pPr>
    </w:lvl>
    <w:lvl w:ilvl="7" w:tplc="A36023C0">
      <w:numFmt w:val="decimal"/>
      <w:lvlText w:val=""/>
      <w:lvlJc w:val="left"/>
      <w:pPr>
        <w:ind w:left="0" w:firstLine="0"/>
      </w:pPr>
    </w:lvl>
    <w:lvl w:ilvl="8" w:tplc="CBD6897C">
      <w:numFmt w:val="decimal"/>
      <w:lvlText w:val=""/>
      <w:lvlJc w:val="left"/>
      <w:pPr>
        <w:ind w:left="0" w:firstLine="0"/>
      </w:pPr>
    </w:lvl>
  </w:abstractNum>
  <w:abstractNum w:abstractNumId="14">
    <w:nsid w:val="00006747"/>
    <w:multiLevelType w:val="hybridMultilevel"/>
    <w:tmpl w:val="E1EC9826"/>
    <w:lvl w:ilvl="0" w:tplc="643A9688">
      <w:start w:val="1"/>
      <w:numFmt w:val="bullet"/>
      <w:lvlText w:val=""/>
      <w:lvlJc w:val="left"/>
      <w:pPr>
        <w:ind w:left="0" w:firstLine="0"/>
      </w:pPr>
    </w:lvl>
    <w:lvl w:ilvl="1" w:tplc="73C24F20">
      <w:numFmt w:val="decimal"/>
      <w:lvlText w:val=""/>
      <w:lvlJc w:val="left"/>
      <w:pPr>
        <w:ind w:left="0" w:firstLine="0"/>
      </w:pPr>
    </w:lvl>
    <w:lvl w:ilvl="2" w:tplc="036CA084">
      <w:numFmt w:val="decimal"/>
      <w:lvlText w:val=""/>
      <w:lvlJc w:val="left"/>
      <w:pPr>
        <w:ind w:left="0" w:firstLine="0"/>
      </w:pPr>
    </w:lvl>
    <w:lvl w:ilvl="3" w:tplc="5F1E6CEC">
      <w:numFmt w:val="decimal"/>
      <w:lvlText w:val=""/>
      <w:lvlJc w:val="left"/>
      <w:pPr>
        <w:ind w:left="0" w:firstLine="0"/>
      </w:pPr>
    </w:lvl>
    <w:lvl w:ilvl="4" w:tplc="29D6623C">
      <w:numFmt w:val="decimal"/>
      <w:lvlText w:val=""/>
      <w:lvlJc w:val="left"/>
      <w:pPr>
        <w:ind w:left="0" w:firstLine="0"/>
      </w:pPr>
    </w:lvl>
    <w:lvl w:ilvl="5" w:tplc="F9AC0558">
      <w:numFmt w:val="decimal"/>
      <w:lvlText w:val=""/>
      <w:lvlJc w:val="left"/>
      <w:pPr>
        <w:ind w:left="0" w:firstLine="0"/>
      </w:pPr>
    </w:lvl>
    <w:lvl w:ilvl="6" w:tplc="7D0CA806">
      <w:numFmt w:val="decimal"/>
      <w:lvlText w:val=""/>
      <w:lvlJc w:val="left"/>
      <w:pPr>
        <w:ind w:left="0" w:firstLine="0"/>
      </w:pPr>
    </w:lvl>
    <w:lvl w:ilvl="7" w:tplc="98265DB2">
      <w:numFmt w:val="decimal"/>
      <w:lvlText w:val=""/>
      <w:lvlJc w:val="left"/>
      <w:pPr>
        <w:ind w:left="0" w:firstLine="0"/>
      </w:pPr>
    </w:lvl>
    <w:lvl w:ilvl="8" w:tplc="14323AC0">
      <w:numFmt w:val="decimal"/>
      <w:lvlText w:val=""/>
      <w:lvlJc w:val="left"/>
      <w:pPr>
        <w:ind w:left="0" w:firstLine="0"/>
      </w:pPr>
    </w:lvl>
  </w:abstractNum>
  <w:abstractNum w:abstractNumId="15">
    <w:nsid w:val="02867158"/>
    <w:multiLevelType w:val="hybridMultilevel"/>
    <w:tmpl w:val="13B0B8FA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533760"/>
    <w:multiLevelType w:val="multilevel"/>
    <w:tmpl w:val="4372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48638BE"/>
    <w:multiLevelType w:val="hybridMultilevel"/>
    <w:tmpl w:val="AE06A892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8C7834"/>
    <w:multiLevelType w:val="hybridMultilevel"/>
    <w:tmpl w:val="8FB499E0"/>
    <w:lvl w:ilvl="0" w:tplc="BBF8C494">
      <w:start w:val="3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9EDC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0EDF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A62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EE73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9EA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BEF0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581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E62D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05C4624E"/>
    <w:multiLevelType w:val="hybridMultilevel"/>
    <w:tmpl w:val="32AE8DEE"/>
    <w:lvl w:ilvl="0" w:tplc="CFDE24EE">
      <w:start w:val="1"/>
      <w:numFmt w:val="bullet"/>
      <w:lvlText w:val="-"/>
      <w:lvlJc w:val="left"/>
      <w:pPr>
        <w:ind w:left="140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0">
    <w:nsid w:val="0E1A2311"/>
    <w:multiLevelType w:val="hybridMultilevel"/>
    <w:tmpl w:val="066A8598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9C79BB"/>
    <w:multiLevelType w:val="hybridMultilevel"/>
    <w:tmpl w:val="7FF0C252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F839BB"/>
    <w:multiLevelType w:val="multilevel"/>
    <w:tmpl w:val="F9E6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3D745F"/>
    <w:multiLevelType w:val="hybridMultilevel"/>
    <w:tmpl w:val="5B123E1E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F7699A"/>
    <w:multiLevelType w:val="hybridMultilevel"/>
    <w:tmpl w:val="9C70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0A219F"/>
    <w:multiLevelType w:val="hybridMultilevel"/>
    <w:tmpl w:val="33BC399A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D1E3E58"/>
    <w:multiLevelType w:val="hybridMultilevel"/>
    <w:tmpl w:val="CDE67ABC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0710D3"/>
    <w:multiLevelType w:val="hybridMultilevel"/>
    <w:tmpl w:val="3DBEFDAC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5B5968"/>
    <w:multiLevelType w:val="hybridMultilevel"/>
    <w:tmpl w:val="EBC8DE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DF71DC"/>
    <w:multiLevelType w:val="hybridMultilevel"/>
    <w:tmpl w:val="9EBC1342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2C6C3F"/>
    <w:multiLevelType w:val="hybridMultilevel"/>
    <w:tmpl w:val="19F4ECDE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107D10"/>
    <w:multiLevelType w:val="hybridMultilevel"/>
    <w:tmpl w:val="6276CA04"/>
    <w:lvl w:ilvl="0" w:tplc="A3E4EE98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227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A44F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A54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6D8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4CA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FC32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36EB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CFB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DCB6422"/>
    <w:multiLevelType w:val="multilevel"/>
    <w:tmpl w:val="86CA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424B704E"/>
    <w:multiLevelType w:val="hybridMultilevel"/>
    <w:tmpl w:val="6B10E65E"/>
    <w:lvl w:ilvl="0" w:tplc="43B62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C71101"/>
    <w:multiLevelType w:val="hybridMultilevel"/>
    <w:tmpl w:val="F07ED3EC"/>
    <w:lvl w:ilvl="0" w:tplc="881AB7F0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46488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464EE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8AAAB6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DC630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8CEBFA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4AB2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26AC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4466CC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E4336F2"/>
    <w:multiLevelType w:val="hybridMultilevel"/>
    <w:tmpl w:val="5FF009EE"/>
    <w:lvl w:ilvl="0" w:tplc="610CA572">
      <w:start w:val="2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FAF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BE24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046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BACB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CD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C6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6E9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02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51D7221"/>
    <w:multiLevelType w:val="hybridMultilevel"/>
    <w:tmpl w:val="0620556A"/>
    <w:lvl w:ilvl="0" w:tplc="CFDE24EE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4B66BD"/>
    <w:multiLevelType w:val="multilevel"/>
    <w:tmpl w:val="44FE2BA2"/>
    <w:lvl w:ilvl="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4E86A76"/>
    <w:multiLevelType w:val="hybridMultilevel"/>
    <w:tmpl w:val="8B5E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D1ED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6A069A"/>
    <w:multiLevelType w:val="hybridMultilevel"/>
    <w:tmpl w:val="E018BB68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875A5"/>
    <w:multiLevelType w:val="multilevel"/>
    <w:tmpl w:val="30C4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FA1D87"/>
    <w:multiLevelType w:val="hybridMultilevel"/>
    <w:tmpl w:val="0010B324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36E77"/>
    <w:multiLevelType w:val="multilevel"/>
    <w:tmpl w:val="3C2C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3E1ED2"/>
    <w:multiLevelType w:val="hybridMultilevel"/>
    <w:tmpl w:val="DEA26F50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8"/>
  </w:num>
  <w:num w:numId="4">
    <w:abstractNumId w:val="35"/>
  </w:num>
  <w:num w:numId="5">
    <w:abstractNumId w:val="34"/>
  </w:num>
  <w:num w:numId="6">
    <w:abstractNumId w:val="38"/>
  </w:num>
  <w:num w:numId="7">
    <w:abstractNumId w:val="36"/>
  </w:num>
  <w:num w:numId="8">
    <w:abstractNumId w:val="19"/>
  </w:num>
  <w:num w:numId="9">
    <w:abstractNumId w:val="13"/>
  </w:num>
  <w:num w:numId="10">
    <w:abstractNumId w:val="14"/>
  </w:num>
  <w:num w:numId="11">
    <w:abstractNumId w:val="20"/>
  </w:num>
  <w:num w:numId="12">
    <w:abstractNumId w:val="33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40"/>
  </w:num>
  <w:num w:numId="24">
    <w:abstractNumId w:val="42"/>
  </w:num>
  <w:num w:numId="25">
    <w:abstractNumId w:val="28"/>
  </w:num>
  <w:num w:numId="26">
    <w:abstractNumId w:val="24"/>
  </w:num>
  <w:num w:numId="27">
    <w:abstractNumId w:val="21"/>
  </w:num>
  <w:num w:numId="28">
    <w:abstractNumId w:val="25"/>
  </w:num>
  <w:num w:numId="29">
    <w:abstractNumId w:val="27"/>
  </w:num>
  <w:num w:numId="30">
    <w:abstractNumId w:val="17"/>
  </w:num>
  <w:num w:numId="31">
    <w:abstractNumId w:val="41"/>
  </w:num>
  <w:num w:numId="32">
    <w:abstractNumId w:val="30"/>
  </w:num>
  <w:num w:numId="33">
    <w:abstractNumId w:val="15"/>
  </w:num>
  <w:num w:numId="34">
    <w:abstractNumId w:val="29"/>
  </w:num>
  <w:num w:numId="35">
    <w:abstractNumId w:val="26"/>
  </w:num>
  <w:num w:numId="36">
    <w:abstractNumId w:val="39"/>
  </w:num>
  <w:num w:numId="37">
    <w:abstractNumId w:val="23"/>
  </w:num>
  <w:num w:numId="38">
    <w:abstractNumId w:val="43"/>
  </w:num>
  <w:num w:numId="3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2"/>
  </w:num>
  <w:num w:numId="43">
    <w:abstractNumId w:val="1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40"/>
    <w:rsid w:val="0007669D"/>
    <w:rsid w:val="0009036D"/>
    <w:rsid w:val="001006D3"/>
    <w:rsid w:val="00147282"/>
    <w:rsid w:val="00193C97"/>
    <w:rsid w:val="00292585"/>
    <w:rsid w:val="003156DF"/>
    <w:rsid w:val="00350CE8"/>
    <w:rsid w:val="00370317"/>
    <w:rsid w:val="00374863"/>
    <w:rsid w:val="003D01C3"/>
    <w:rsid w:val="00443849"/>
    <w:rsid w:val="004B0136"/>
    <w:rsid w:val="005F5862"/>
    <w:rsid w:val="00756F5D"/>
    <w:rsid w:val="008129BC"/>
    <w:rsid w:val="00815C2B"/>
    <w:rsid w:val="0084462D"/>
    <w:rsid w:val="00844864"/>
    <w:rsid w:val="00A65531"/>
    <w:rsid w:val="00AE5D72"/>
    <w:rsid w:val="00B42340"/>
    <w:rsid w:val="00B55F9A"/>
    <w:rsid w:val="00B7522C"/>
    <w:rsid w:val="00B82171"/>
    <w:rsid w:val="00B92686"/>
    <w:rsid w:val="00C411A1"/>
    <w:rsid w:val="00C57117"/>
    <w:rsid w:val="00CD1F8A"/>
    <w:rsid w:val="00D2192E"/>
    <w:rsid w:val="00E014F3"/>
    <w:rsid w:val="00F0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9"/>
    <w:unhideWhenUsed/>
    <w:qFormat/>
    <w:rsid w:val="00F03905"/>
    <w:pPr>
      <w:keepNext/>
      <w:keepLines/>
      <w:numPr>
        <w:numId w:val="5"/>
      </w:numPr>
      <w:spacing w:after="14" w:line="24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F03905"/>
    <w:pPr>
      <w:keepNext/>
      <w:keepLines/>
      <w:spacing w:after="0" w:line="259" w:lineRule="auto"/>
      <w:ind w:left="1059"/>
      <w:outlineLvl w:val="1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90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03905"/>
    <w:rPr>
      <w:rFonts w:ascii="Times New Roman" w:eastAsia="Times New Roman" w:hAnsi="Times New Roman" w:cs="Times New Roman"/>
      <w:color w:val="00000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03905"/>
  </w:style>
  <w:style w:type="paragraph" w:styleId="12">
    <w:name w:val="toc 1"/>
    <w:hidden/>
    <w:rsid w:val="00F03905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en-US"/>
    </w:rPr>
  </w:style>
  <w:style w:type="paragraph" w:styleId="21">
    <w:name w:val="toc 2"/>
    <w:hidden/>
    <w:rsid w:val="00F03905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en-US"/>
    </w:rPr>
  </w:style>
  <w:style w:type="table" w:customStyle="1" w:styleId="TableGrid">
    <w:name w:val="TableGrid"/>
    <w:rsid w:val="00F0390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62D"/>
  </w:style>
  <w:style w:type="paragraph" w:styleId="a5">
    <w:name w:val="footer"/>
    <w:basedOn w:val="a"/>
    <w:link w:val="a6"/>
    <w:uiPriority w:val="99"/>
    <w:unhideWhenUsed/>
    <w:rsid w:val="00A6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531"/>
  </w:style>
  <w:style w:type="paragraph" w:styleId="a7">
    <w:name w:val="List Paragraph"/>
    <w:basedOn w:val="a"/>
    <w:uiPriority w:val="34"/>
    <w:qFormat/>
    <w:rsid w:val="001006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01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01C3"/>
    <w:rPr>
      <w:rFonts w:cs="Times New Roman"/>
    </w:rPr>
  </w:style>
  <w:style w:type="character" w:styleId="a9">
    <w:name w:val="Strong"/>
    <w:uiPriority w:val="22"/>
    <w:qFormat/>
    <w:rsid w:val="003D01C3"/>
    <w:rPr>
      <w:b/>
      <w:bCs/>
    </w:rPr>
  </w:style>
  <w:style w:type="table" w:styleId="aa">
    <w:name w:val="Table Grid"/>
    <w:basedOn w:val="a1"/>
    <w:uiPriority w:val="59"/>
    <w:rsid w:val="0037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9"/>
    <w:unhideWhenUsed/>
    <w:qFormat/>
    <w:rsid w:val="00F03905"/>
    <w:pPr>
      <w:keepNext/>
      <w:keepLines/>
      <w:numPr>
        <w:numId w:val="5"/>
      </w:numPr>
      <w:spacing w:after="14" w:line="24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F03905"/>
    <w:pPr>
      <w:keepNext/>
      <w:keepLines/>
      <w:spacing w:after="0" w:line="259" w:lineRule="auto"/>
      <w:ind w:left="1059"/>
      <w:outlineLvl w:val="1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905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03905"/>
    <w:rPr>
      <w:rFonts w:ascii="Times New Roman" w:eastAsia="Times New Roman" w:hAnsi="Times New Roman" w:cs="Times New Roman"/>
      <w:color w:val="00000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03905"/>
  </w:style>
  <w:style w:type="paragraph" w:styleId="12">
    <w:name w:val="toc 1"/>
    <w:hidden/>
    <w:rsid w:val="00F03905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en-US"/>
    </w:rPr>
  </w:style>
  <w:style w:type="paragraph" w:styleId="21">
    <w:name w:val="toc 2"/>
    <w:hidden/>
    <w:rsid w:val="00F03905"/>
    <w:pPr>
      <w:spacing w:after="160" w:line="259" w:lineRule="auto"/>
      <w:ind w:left="15" w:right="15"/>
    </w:pPr>
    <w:rPr>
      <w:rFonts w:ascii="Calibri" w:eastAsia="Calibri" w:hAnsi="Calibri" w:cs="Calibri"/>
      <w:color w:val="000000"/>
      <w:lang w:val="en-US"/>
    </w:rPr>
  </w:style>
  <w:style w:type="table" w:customStyle="1" w:styleId="TableGrid">
    <w:name w:val="TableGrid"/>
    <w:rsid w:val="00F03905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44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62D"/>
  </w:style>
  <w:style w:type="paragraph" w:styleId="a5">
    <w:name w:val="footer"/>
    <w:basedOn w:val="a"/>
    <w:link w:val="a6"/>
    <w:uiPriority w:val="99"/>
    <w:unhideWhenUsed/>
    <w:rsid w:val="00A65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531"/>
  </w:style>
  <w:style w:type="paragraph" w:styleId="a7">
    <w:name w:val="List Paragraph"/>
    <w:basedOn w:val="a"/>
    <w:uiPriority w:val="34"/>
    <w:qFormat/>
    <w:rsid w:val="001006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D01C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01C3"/>
    <w:rPr>
      <w:rFonts w:cs="Times New Roman"/>
    </w:rPr>
  </w:style>
  <w:style w:type="character" w:styleId="a9">
    <w:name w:val="Strong"/>
    <w:uiPriority w:val="22"/>
    <w:qFormat/>
    <w:rsid w:val="003D01C3"/>
    <w:rPr>
      <w:b/>
      <w:bCs/>
    </w:rPr>
  </w:style>
  <w:style w:type="table" w:styleId="aa">
    <w:name w:val="Table Grid"/>
    <w:basedOn w:val="a1"/>
    <w:uiPriority w:val="59"/>
    <w:rsid w:val="0037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kadis.ru/ipb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ap.ru/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estaccountingsoftware.com/accounting-news-sites-organizatio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uhgalteri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i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4698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Муминат</dc:creator>
  <cp:lastModifiedBy>Пользователь Windows</cp:lastModifiedBy>
  <cp:revision>7</cp:revision>
  <cp:lastPrinted>2021-07-23T08:19:00Z</cp:lastPrinted>
  <dcterms:created xsi:type="dcterms:W3CDTF">2021-05-06T13:30:00Z</dcterms:created>
  <dcterms:modified xsi:type="dcterms:W3CDTF">2021-08-02T12:27:00Z</dcterms:modified>
</cp:coreProperties>
</file>