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59" w:rsidRPr="00191731" w:rsidRDefault="00DD0B59" w:rsidP="00DD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DD0B59" w:rsidRPr="00191731" w:rsidRDefault="00DD0B59" w:rsidP="00DD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кола искусств № 8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Капишникова»</w:t>
      </w:r>
    </w:p>
    <w:p w:rsidR="00DD0B59" w:rsidRPr="00191731" w:rsidRDefault="00DD0B59" w:rsidP="00DD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DD0B59" w:rsidRPr="00191731" w:rsidTr="008853C9">
        <w:trPr>
          <w:trHeight w:val="2169"/>
        </w:trPr>
        <w:tc>
          <w:tcPr>
            <w:tcW w:w="4962" w:type="dxa"/>
          </w:tcPr>
          <w:p w:rsidR="00DD0B59" w:rsidRPr="00191731" w:rsidRDefault="00DD0B59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Принято</w:t>
            </w:r>
          </w:p>
          <w:p w:rsidR="00DD0B59" w:rsidRPr="00191731" w:rsidRDefault="00DD0B59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Педагогическим Советом</w:t>
            </w:r>
          </w:p>
          <w:p w:rsidR="00DD0B59" w:rsidRPr="00191731" w:rsidRDefault="00DD0B59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МБУ ДО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ШИ№8</w:t>
            </w:r>
          </w:p>
          <w:p w:rsidR="00DD0B59" w:rsidRPr="00191731" w:rsidRDefault="00DD0B59" w:rsidP="0088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lang w:eastAsia="ru-RU"/>
              </w:rPr>
            </w:pP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им.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Н.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А.</w:t>
            </w:r>
            <w:r w:rsidRPr="00CA0951">
              <w:rPr>
                <w:rFonts w:ascii="Times New Roman" w:eastAsia="CourierNewPSMT" w:hAnsi="Times New Roman" w:cs="Times New Roman"/>
                <w:lang w:eastAsia="ru-RU"/>
              </w:rPr>
              <w:t xml:space="preserve"> </w:t>
            </w:r>
            <w:r w:rsidRPr="00191731">
              <w:rPr>
                <w:rFonts w:ascii="Times New Roman" w:eastAsia="CourierNewPSMT" w:hAnsi="Times New Roman" w:cs="Times New Roman"/>
                <w:lang w:eastAsia="ru-RU"/>
              </w:rPr>
              <w:t>Капишникова</w:t>
            </w:r>
          </w:p>
          <w:p w:rsidR="00DD0B59" w:rsidRPr="00191731" w:rsidRDefault="00DD0B59" w:rsidP="00885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0951">
              <w:rPr>
                <w:rFonts w:ascii="Times New Roman" w:eastAsia="Times New Roman" w:hAnsi="Times New Roman" w:cs="Times New Roman"/>
                <w:lang w:eastAsia="ru-RU"/>
              </w:rPr>
              <w:t>ротокол №4 от 28.03.2017</w:t>
            </w:r>
            <w:r w:rsidRPr="001917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3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DD0B59" w:rsidRPr="00191731" w:rsidTr="008853C9">
              <w:tc>
                <w:tcPr>
                  <w:tcW w:w="4130" w:type="dxa"/>
                </w:tcPr>
                <w:p w:rsidR="00DD0B59" w:rsidRPr="00191731" w:rsidRDefault="00DD0B59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УТВЕРЖДАЮ:</w:t>
                  </w:r>
                </w:p>
                <w:p w:rsidR="00DD0B59" w:rsidRPr="00191731" w:rsidRDefault="00DD0B59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Директор </w:t>
                  </w:r>
                </w:p>
                <w:p w:rsidR="00DD0B59" w:rsidRPr="00CA0951" w:rsidRDefault="00DD0B59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МБУ ДО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 № 8 </w:t>
                  </w:r>
                </w:p>
                <w:p w:rsidR="00DD0B59" w:rsidRPr="00191731" w:rsidRDefault="00DD0B59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им.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Н.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А.</w:t>
                  </w: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Капишникова</w:t>
                  </w:r>
                </w:p>
                <w:p w:rsidR="00DD0B59" w:rsidRPr="00191731" w:rsidRDefault="00DD0B59" w:rsidP="008853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______________Каптюк С. Ю.</w:t>
                  </w:r>
                </w:p>
                <w:p w:rsidR="00DD0B59" w:rsidRPr="00191731" w:rsidRDefault="00DD0B59" w:rsidP="00885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951">
                    <w:rPr>
                      <w:rFonts w:ascii="Times New Roman" w:eastAsia="Times New Roman" w:hAnsi="Times New Roman" w:cs="Times New Roman"/>
                      <w:lang w:eastAsia="ru-RU"/>
                    </w:rPr>
                    <w:t>28.03.2017</w:t>
                  </w:r>
                  <w:r w:rsidRPr="00191731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  <w:p w:rsidR="00DD0B59" w:rsidRPr="00191731" w:rsidRDefault="00DD0B59" w:rsidP="00885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D0B59" w:rsidRPr="00191731" w:rsidRDefault="00DD0B59" w:rsidP="0088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</w:rPr>
      </w:pPr>
      <w:r w:rsidRPr="00DD0B59">
        <w:rPr>
          <w:b/>
          <w:bCs/>
          <w:color w:val="000000"/>
        </w:rPr>
        <w:t xml:space="preserve">Порядок посещения </w:t>
      </w:r>
      <w:proofErr w:type="gramStart"/>
      <w:r w:rsidRPr="00DD0B59">
        <w:rPr>
          <w:b/>
          <w:bCs/>
          <w:color w:val="000000"/>
        </w:rPr>
        <w:t>обучающимися</w:t>
      </w:r>
      <w:proofErr w:type="gramEnd"/>
      <w:r w:rsidRPr="00DD0B59">
        <w:rPr>
          <w:b/>
          <w:bCs/>
          <w:color w:val="000000"/>
        </w:rPr>
        <w:t xml:space="preserve"> по своему выбору мероприятий, проводимых в учреждении и не предусмотренных учебным планом[1]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</w:rPr>
      </w:pPr>
      <w:r w:rsidRPr="00DD0B59">
        <w:rPr>
          <w:b/>
          <w:bCs/>
          <w:color w:val="000000"/>
        </w:rPr>
        <w:t> 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 xml:space="preserve">1. Настоящий порядок устанавливает правила посещения </w:t>
      </w:r>
      <w:proofErr w:type="gramStart"/>
      <w:r w:rsidRPr="00DD0B59">
        <w:rPr>
          <w:color w:val="000000"/>
        </w:rPr>
        <w:t>обучающимися</w:t>
      </w:r>
      <w:proofErr w:type="gramEnd"/>
      <w:r w:rsidRPr="00DD0B59">
        <w:rPr>
          <w:color w:val="000000"/>
        </w:rPr>
        <w:t xml:space="preserve"> по своему выбору мероприятий, проводимых в </w:t>
      </w:r>
      <w:r>
        <w:rPr>
          <w:color w:val="000000"/>
        </w:rPr>
        <w:t>МБУ ДО ШИ №8 им. Н. А. Капишникова</w:t>
      </w:r>
      <w:r w:rsidRPr="00DD0B59">
        <w:rPr>
          <w:color w:val="000000"/>
        </w:rPr>
        <w:t xml:space="preserve"> (далее – образовательное учреждение) и не предусмотренных учебным планом.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4.Образовательное учреждение может устанавливать возрастные ограничения на посещение мероприятия.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5. Перед проведением мероприятия образовательное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6. Образовательное учреждение может устанавливать посещение отдельных мероприятий по входным билетам.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7. Образовательное учреждение может устанавливать право на ведение обучающимися во время мероприятий фото и видеосъемки с разрешения образовательного учреждения.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8. Образовательное учреждение может устанавливать запрет на пользование мобильной связью во время мероприятия.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9. Образовательное учреждение может устанавливать запрет на повторный вход на мероприятие.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10. Обучающиеся имеют право использовать плакаты, лозунги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DD0B59" w:rsidRPr="00DD0B59" w:rsidRDefault="00DD0B59" w:rsidP="00DD0B5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DD0B59">
        <w:rPr>
          <w:color w:val="000000"/>
        </w:rPr>
        <w:t>        </w:t>
      </w:r>
      <w:r w:rsidRPr="00DD0B59">
        <w:rPr>
          <w:rStyle w:val="apple-converted-space"/>
          <w:color w:val="000000"/>
        </w:rPr>
        <w:t> </w:t>
      </w:r>
      <w:proofErr w:type="gramStart"/>
      <w:r w:rsidRPr="00DD0B59">
        <w:rPr>
          <w:color w:val="000000"/>
        </w:rPr>
        <w:t xml:space="preserve">Обучающимся запрещено приводить на мероприятия посторонних лиц без </w:t>
      </w:r>
      <w:r>
        <w:rPr>
          <w:color w:val="000000"/>
        </w:rPr>
        <w:t>согласования с представителем</w:t>
      </w:r>
      <w:r w:rsidRPr="00DD0B59">
        <w:rPr>
          <w:color w:val="000000"/>
        </w:rPr>
        <w:t xml:space="preserve"> образовательного учреждения, ответственного за проведение мероприятия.</w:t>
      </w:r>
      <w:proofErr w:type="gramEnd"/>
    </w:p>
    <w:p w:rsidR="0043484A" w:rsidRPr="00DD0B59" w:rsidRDefault="0043484A" w:rsidP="00DD0B59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43484A" w:rsidRPr="00DD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89"/>
    <w:rsid w:val="0043484A"/>
    <w:rsid w:val="00DD0B59"/>
    <w:rsid w:val="00F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2017-05-15T11:41:00Z</cp:lastPrinted>
  <dcterms:created xsi:type="dcterms:W3CDTF">2017-05-15T11:36:00Z</dcterms:created>
  <dcterms:modified xsi:type="dcterms:W3CDTF">2017-05-15T11:41:00Z</dcterms:modified>
</cp:coreProperties>
</file>