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018"/>
      </w:tblGrid>
      <w:tr w:rsidR="00340B91" w:rsidTr="001F198B">
        <w:trPr>
          <w:trHeight w:hRule="exact" w:val="14515"/>
        </w:trPr>
        <w:tc>
          <w:tcPr>
            <w:tcW w:w="10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0B91" w:rsidRDefault="00340B91" w:rsidP="00DB515E">
            <w:pPr>
              <w:pStyle w:val="10"/>
              <w:pageBreakBefore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autoSpaceDN w:val="0"/>
              <w:ind w:firstLine="709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МУНИЦИПАЛЬНОЕ КАЗЕННОЕ ОБЩЕОБРАЗОВАТЕЛЬНОЕ УЧРЕЖДЕНИЕ</w:t>
            </w: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autoSpaceDN w:val="0"/>
              <w:ind w:firstLine="709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«АЛЕХОВЩИНСКАЯ СРЕДНЯЯ ОБЩЕОБРАЗОВАТЕЛЬНАЯ ШКОЛА»</w:t>
            </w: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autoSpaceDN w:val="0"/>
              <w:ind w:firstLine="709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autoSpaceDN w:val="0"/>
              <w:ind w:firstLine="709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340B91" w:rsidRDefault="00340B91" w:rsidP="00DB515E">
            <w:pPr>
              <w:pStyle w:val="10"/>
              <w:widowControl/>
              <w:suppressAutoHyphens w:val="0"/>
              <w:spacing w:line="240" w:lineRule="atLeast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</w:rPr>
              <w:t xml:space="preserve"> </w:t>
            </w:r>
            <w:r w:rsidR="003B6B41">
              <w:rPr>
                <w:rFonts w:ascii="Times New Roman" w:hAnsi="Times New Roman"/>
                <w:b/>
                <w:kern w:val="0"/>
              </w:rPr>
              <w:t xml:space="preserve">         </w:t>
            </w:r>
            <w:r w:rsidR="00565C4B">
              <w:rPr>
                <w:rFonts w:ascii="Times New Roman" w:hAnsi="Times New Roman"/>
                <w:b/>
                <w:kern w:val="0"/>
              </w:rPr>
              <w:t xml:space="preserve">   </w:t>
            </w:r>
            <w:r w:rsidR="001F198B">
              <w:rPr>
                <w:rFonts w:ascii="Times New Roman" w:hAnsi="Times New Roman"/>
                <w:b/>
                <w:kern w:val="0"/>
              </w:rPr>
              <w:t xml:space="preserve">  </w:t>
            </w:r>
            <w:r w:rsidR="003B6B41">
              <w:rPr>
                <w:rFonts w:ascii="Times New Roman" w:hAnsi="Times New Roman"/>
                <w:b/>
                <w:kern w:val="0"/>
              </w:rPr>
              <w:t xml:space="preserve"> </w:t>
            </w:r>
            <w:r w:rsidR="001F198B">
              <w:rPr>
                <w:rFonts w:ascii="Times New Roman" w:hAnsi="Times New Roman"/>
                <w:b/>
                <w:kern w:val="0"/>
              </w:rPr>
              <w:t xml:space="preserve">  </w:t>
            </w:r>
            <w:r w:rsidR="003B6B41">
              <w:rPr>
                <w:rFonts w:ascii="Times New Roman" w:hAnsi="Times New Roman"/>
                <w:b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</w:rPr>
              <w:t xml:space="preserve">РАССМОТРЕНО:                                                      </w:t>
            </w:r>
            <w:r w:rsidR="00565C4B">
              <w:rPr>
                <w:rFonts w:ascii="Times New Roman" w:hAnsi="Times New Roman"/>
                <w:b/>
                <w:kern w:val="0"/>
              </w:rPr>
              <w:t xml:space="preserve">                      </w:t>
            </w:r>
            <w:r w:rsidR="001F198B">
              <w:rPr>
                <w:rFonts w:ascii="Times New Roman" w:hAnsi="Times New Roman"/>
                <w:b/>
                <w:kern w:val="0"/>
              </w:rPr>
              <w:t xml:space="preserve">        </w:t>
            </w:r>
            <w:r w:rsidR="00565C4B">
              <w:rPr>
                <w:rFonts w:ascii="Times New Roman" w:hAnsi="Times New Roman"/>
                <w:b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</w:rPr>
              <w:t>УТВЕРЖДЕНО:</w:t>
            </w:r>
          </w:p>
          <w:p w:rsidR="00340B91" w:rsidRDefault="00340B91" w:rsidP="00DB515E">
            <w:pPr>
              <w:pStyle w:val="10"/>
              <w:widowControl/>
              <w:suppressAutoHyphens w:val="0"/>
              <w:spacing w:line="24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на заседании педагогического совета                                   </w:t>
            </w:r>
            <w:r w:rsidR="001F198B">
              <w:rPr>
                <w:rFonts w:ascii="Times New Roman" w:hAnsi="Times New Roman"/>
                <w:kern w:val="0"/>
              </w:rPr>
              <w:t xml:space="preserve">       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 w:rsidR="00565C4B">
              <w:rPr>
                <w:rFonts w:ascii="Times New Roman" w:hAnsi="Times New Roman"/>
                <w:kern w:val="0"/>
              </w:rPr>
              <w:t xml:space="preserve">приказом </w:t>
            </w:r>
            <w:r>
              <w:rPr>
                <w:rFonts w:ascii="Times New Roman" w:hAnsi="Times New Roman"/>
                <w:kern w:val="0"/>
              </w:rPr>
              <w:t>и.о. директора школы</w:t>
            </w:r>
          </w:p>
          <w:p w:rsidR="00340B91" w:rsidRDefault="003B6B41" w:rsidP="00565C4B">
            <w:pPr>
              <w:pStyle w:val="10"/>
              <w:widowControl/>
              <w:suppressAutoHyphens w:val="0"/>
              <w:spacing w:line="240" w:lineRule="atLeas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</w:t>
            </w:r>
            <w:r w:rsidR="00565C4B">
              <w:rPr>
                <w:rFonts w:ascii="Times New Roman" w:hAnsi="Times New Roman"/>
                <w:kern w:val="0"/>
              </w:rPr>
              <w:t xml:space="preserve"> </w:t>
            </w:r>
            <w:r w:rsidR="001F198B"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 w:rsidR="00340B91">
              <w:rPr>
                <w:rFonts w:ascii="Times New Roman" w:hAnsi="Times New Roman"/>
                <w:kern w:val="0"/>
              </w:rPr>
              <w:t xml:space="preserve">протокол от 16.01.2017 г. № 5                                        </w:t>
            </w:r>
            <w:r>
              <w:rPr>
                <w:rFonts w:ascii="Times New Roman" w:hAnsi="Times New Roman"/>
                <w:kern w:val="0"/>
              </w:rPr>
              <w:t xml:space="preserve">                      </w:t>
            </w:r>
            <w:r w:rsidR="001F198B">
              <w:rPr>
                <w:rFonts w:ascii="Times New Roman" w:hAnsi="Times New Roman"/>
                <w:kern w:val="0"/>
              </w:rPr>
              <w:t xml:space="preserve">        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 w:rsidR="00340B91">
              <w:rPr>
                <w:rFonts w:ascii="Times New Roman" w:hAnsi="Times New Roman"/>
                <w:kern w:val="0"/>
              </w:rPr>
              <w:t xml:space="preserve">от </w:t>
            </w:r>
            <w:r w:rsidR="00565C4B">
              <w:rPr>
                <w:rFonts w:ascii="Times New Roman" w:hAnsi="Times New Roman"/>
                <w:kern w:val="0"/>
              </w:rPr>
              <w:t>08.02</w:t>
            </w:r>
            <w:r w:rsidR="00340B91">
              <w:rPr>
                <w:rFonts w:ascii="Times New Roman" w:hAnsi="Times New Roman"/>
                <w:kern w:val="0"/>
              </w:rPr>
              <w:t xml:space="preserve">.2017г № </w:t>
            </w:r>
            <w:r w:rsidR="00565C4B">
              <w:rPr>
                <w:rFonts w:ascii="Times New Roman" w:hAnsi="Times New Roman"/>
                <w:kern w:val="0"/>
              </w:rPr>
              <w:t>2</w:t>
            </w: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autoSpaceDN w:val="0"/>
              <w:ind w:firstLine="709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autoSpaceDN w:val="0"/>
              <w:ind w:firstLine="709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autoSpaceDN w:val="0"/>
              <w:ind w:firstLine="709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  <w:t xml:space="preserve">  </w:t>
            </w: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DB515E">
            <w:pPr>
              <w:pStyle w:val="10"/>
              <w:suppressAutoHyphens w:val="0"/>
              <w:spacing w:line="274" w:lineRule="exac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 w:bidi="ar-SA"/>
              </w:rPr>
            </w:pPr>
          </w:p>
          <w:p w:rsidR="00340B91" w:rsidRDefault="00340B91" w:rsidP="00340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565C4B" w:rsidRDefault="00565C4B" w:rsidP="00340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C4B" w:rsidRDefault="00340B91" w:rsidP="00340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 КОМИССИИ ПО ПРОТИВОДЕЙСТВИЮ</w:t>
            </w:r>
          </w:p>
          <w:p w:rsidR="00565C4B" w:rsidRDefault="00565C4B" w:rsidP="00340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B91" w:rsidRDefault="00340B91" w:rsidP="00340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ПРОФИЛАКТИКЕ  КОРРУПЦИИ </w:t>
            </w:r>
          </w:p>
          <w:p w:rsidR="00340B91" w:rsidRDefault="00340B91" w:rsidP="00340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ar-SA" w:bidi="ar-SA"/>
              </w:rPr>
            </w:pPr>
          </w:p>
          <w:p w:rsidR="00340B91" w:rsidRDefault="00340B91" w:rsidP="00DB515E">
            <w:pPr>
              <w:pStyle w:val="10"/>
              <w:widowControl/>
              <w:tabs>
                <w:tab w:val="left" w:pos="3584"/>
              </w:tabs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  <w:p w:rsidR="00340B91" w:rsidRDefault="00340B91" w:rsidP="00DB515E">
            <w:pPr>
              <w:rPr>
                <w:lang w:eastAsia="ar-SA"/>
              </w:rPr>
            </w:pPr>
          </w:p>
          <w:p w:rsidR="00340B91" w:rsidRDefault="00340B91" w:rsidP="00DB515E">
            <w:pPr>
              <w:rPr>
                <w:lang w:eastAsia="ar-SA"/>
              </w:rPr>
            </w:pPr>
          </w:p>
          <w:p w:rsidR="00340B91" w:rsidRPr="00A300A1" w:rsidRDefault="00340B91" w:rsidP="00DB515E">
            <w:pPr>
              <w:rPr>
                <w:lang w:eastAsia="ar-SA"/>
              </w:rPr>
            </w:pPr>
          </w:p>
        </w:tc>
      </w:tr>
    </w:tbl>
    <w:p w:rsidR="00340B91" w:rsidRDefault="00340B91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238" w:rsidRDefault="002C6238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238" w:rsidRDefault="002C6238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7B" w:rsidRPr="00340B91" w:rsidRDefault="00340B91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F278E0" w:rsidRPr="00340B9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1.1. Комиссия по противодействию и профилактике  ко</w:t>
      </w:r>
      <w:r w:rsidR="00340B91">
        <w:rPr>
          <w:rFonts w:ascii="Times New Roman" w:hAnsi="Times New Roman" w:cs="Times New Roman"/>
          <w:sz w:val="24"/>
          <w:szCs w:val="24"/>
        </w:rPr>
        <w:t>ррупции  (далее – Комиссия)</w:t>
      </w:r>
      <w:r w:rsidRPr="00284B1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6067B" w:rsidRPr="00284B1B">
        <w:rPr>
          <w:rFonts w:ascii="Times New Roman" w:hAnsi="Times New Roman" w:cs="Times New Roman"/>
          <w:sz w:val="24"/>
          <w:szCs w:val="24"/>
        </w:rPr>
        <w:t xml:space="preserve"> </w:t>
      </w:r>
      <w:r w:rsidRPr="00284B1B">
        <w:rPr>
          <w:rFonts w:ascii="Times New Roman" w:hAnsi="Times New Roman" w:cs="Times New Roman"/>
          <w:sz w:val="24"/>
          <w:szCs w:val="24"/>
        </w:rPr>
        <w:t>-</w:t>
      </w:r>
      <w:r w:rsidR="0046067B" w:rsidRPr="00284B1B">
        <w:rPr>
          <w:rFonts w:ascii="Times New Roman" w:hAnsi="Times New Roman" w:cs="Times New Roman"/>
          <w:sz w:val="24"/>
          <w:szCs w:val="24"/>
        </w:rPr>
        <w:t xml:space="preserve">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 xml:space="preserve">)  является постоянно действующим коллективным совещательным органом. 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1.2. Комиссия    в   своей    деятельности    руководствуется    Конституцией    Российской Федерации, федеральным  законом «О противодействии коррупции»,  а также  настоящим Положением.</w:t>
      </w:r>
    </w:p>
    <w:p w:rsidR="0046067B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1.3. Комиссия создается, ликвидируется, реорг</w:t>
      </w:r>
      <w:r w:rsidR="0046067B" w:rsidRPr="00284B1B">
        <w:rPr>
          <w:rFonts w:ascii="Times New Roman" w:hAnsi="Times New Roman" w:cs="Times New Roman"/>
          <w:sz w:val="24"/>
          <w:szCs w:val="24"/>
        </w:rPr>
        <w:t xml:space="preserve">анизуется и переименовывается распоряжением </w:t>
      </w:r>
      <w:r w:rsidRPr="00284B1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C1309">
        <w:rPr>
          <w:rFonts w:ascii="Times New Roman" w:hAnsi="Times New Roman" w:cs="Times New Roman"/>
          <w:sz w:val="24"/>
          <w:szCs w:val="24"/>
        </w:rPr>
        <w:t>ОО.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b/>
          <w:bCs/>
          <w:sz w:val="24"/>
          <w:szCs w:val="24"/>
        </w:rPr>
        <w:t>2. Основные задачи, функции и права комиссии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- обеспечение условий для недопущения фактов коррупции в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>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сотрудников и обучающихся  Учреждения от  угроз, связанных с фактами коррупции;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обеспечение проведения единой государственной политики в сфере противодействия коррупции в Лодейнопольском муниципальном районе 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-привлечению общественности и СМИ к сотрудничеству по вопросам противодействия кор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рупции в целях выработки у сотрудников  навыков антикоррупцион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мого отношения к коррупции.</w:t>
      </w:r>
    </w:p>
    <w:p w:rsidR="00F278E0" w:rsidRPr="00284B1B" w:rsidRDefault="00F278E0" w:rsidP="00340B91">
      <w:pPr>
        <w:tabs>
          <w:tab w:val="left" w:pos="54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2.2. Комиссия по противодействию и профилактике  коррупции: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ежегодно 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162217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- вырабатывает механизмы защиты от проникновения коррупции в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>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- осуществляет анализ обращений работников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- проводит проверки локальных актов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выявляет причины коррупции, разрабатывает рекомендации по устранению её причин;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6067B" w:rsidRPr="00284B1B" w:rsidRDefault="0046067B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b/>
          <w:bCs/>
          <w:sz w:val="24"/>
          <w:szCs w:val="24"/>
        </w:rPr>
        <w:t>3. Состав и порядок работы комиссии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3.1. В состав комиссии входят:</w:t>
      </w:r>
    </w:p>
    <w:p w:rsidR="00F278E0" w:rsidRPr="00284B1B" w:rsidRDefault="00284B1B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 -        </w:t>
      </w:r>
      <w:r w:rsidR="00F278E0" w:rsidRPr="00284B1B">
        <w:rPr>
          <w:rFonts w:ascii="Times New Roman" w:hAnsi="Times New Roman" w:cs="Times New Roman"/>
          <w:sz w:val="24"/>
          <w:szCs w:val="24"/>
        </w:rPr>
        <w:t>представители педагогического совета;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         представители учебно-вспомогательного персонала;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-         представители от  </w:t>
      </w:r>
      <w:r w:rsidR="00340B91">
        <w:rPr>
          <w:rFonts w:ascii="Times New Roman" w:hAnsi="Times New Roman" w:cs="Times New Roman"/>
          <w:sz w:val="24"/>
          <w:szCs w:val="24"/>
        </w:rPr>
        <w:t>родителей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3.2. Из состава комиссии выбираются председатель комиссии, заместитель председателя и секретарь.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lastRenderedPageBreak/>
        <w:t xml:space="preserve">3.4. 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3.4. Секретарь комиссии: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-организует подготовку материалов к заседанию комиссии, а также проектов его решений;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 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 3.5. Заседание комиссии проводятся по мере необходимости.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3.6. Заседание комиссии считается правомочным, если на нем присутствует более половины её членов. Члены комиссии не вправе делегировать свои полномочия другим лицам. В случае отсутствия возможности членов комиссии присутство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вать на заседании, они вправе изложить свое  особое мнение по рассматриваемым вопросам письменном виде, которое подлежит приобщению к протоколу. На заседание комиссии могут приглашаться представители прокуратуры, органов исполнительной власти  г. Лодейное Поле,  и другие.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3.7.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тер, оформляются протоколом, который подписывается  председателем и секретарем комиссии.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 3.8. При необходимо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сти, решения комиссии реализуются путем принятия соответствующих приказов и распоряжений директором, если иное не предусмотрено действующим законодательством. Члены комиссии обладают равными пра</w:t>
      </w:r>
      <w:r w:rsidRPr="00284B1B">
        <w:rPr>
          <w:rFonts w:ascii="Times New Roman" w:hAnsi="Times New Roman" w:cs="Times New Roman"/>
          <w:sz w:val="24"/>
          <w:szCs w:val="24"/>
        </w:rPr>
        <w:softHyphen/>
        <w:t xml:space="preserve">вами при принятии решений. В случае равенства голосов решающим является голос председательствующего на заседании комиссии. Решения комиссии доводятся до сведения всех сотрудников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 xml:space="preserve">  и заинтересованных лиц.</w:t>
      </w:r>
    </w:p>
    <w:p w:rsidR="00F278E0" w:rsidRPr="00284B1B" w:rsidRDefault="00F278E0" w:rsidP="00340B9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3.9. Член комиссии добровольно принимает на себя обязательства о неразглашении сведе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ний, затрагивающих честь и достоинство граждан и другой конфиденциальной информации, кото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6067B" w:rsidRPr="00284B1B" w:rsidRDefault="0046067B" w:rsidP="00340B9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4.1. Комиссия координир</w:t>
      </w:r>
      <w:r w:rsidR="00284B1B" w:rsidRPr="00284B1B">
        <w:rPr>
          <w:rFonts w:ascii="Times New Roman" w:hAnsi="Times New Roman" w:cs="Times New Roman"/>
          <w:sz w:val="24"/>
          <w:szCs w:val="24"/>
        </w:rPr>
        <w:t xml:space="preserve">ует деятельность подразделений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 xml:space="preserve"> по реализации мер противодействия коррупции.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педагогического совета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 xml:space="preserve">  по совершенствованию деятельности в сфере противодействия  и профилактике коррупции, а также участ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4.3.  Участвует    в    разработке  форм   и  методов  осуществления   антикоррупционной деятельно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сти и контролирует их реализацию.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4.4.  Содействует работе по проведению анализа и экспертизы издаваемых   администра</w:t>
      </w:r>
      <w:r w:rsidRPr="00284B1B">
        <w:rPr>
          <w:rFonts w:ascii="Times New Roman" w:hAnsi="Times New Roman" w:cs="Times New Roman"/>
          <w:sz w:val="24"/>
          <w:szCs w:val="24"/>
        </w:rPr>
        <w:softHyphen/>
        <w:t xml:space="preserve">цией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 xml:space="preserve"> документов нормативного характера по вопросам противодействия коррупции.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4.5.   Рассматривает предложения о совершенствовании методической и организационной ра</w:t>
      </w:r>
      <w:r w:rsidRPr="00284B1B">
        <w:rPr>
          <w:rFonts w:ascii="Times New Roman" w:hAnsi="Times New Roman" w:cs="Times New Roman"/>
          <w:sz w:val="24"/>
          <w:szCs w:val="24"/>
        </w:rPr>
        <w:softHyphen/>
        <w:t xml:space="preserve">боты по противодействию и профилактике  коррупции в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>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4.6.   Содействует внесению дополнений в нормативные правовые акты с учетом измене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ний действующего законодательства.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4.7.  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4.8.  Полномочия комиссии, порядок её формирования и деятельности определяются настоя</w:t>
      </w:r>
      <w:r w:rsidRPr="00284B1B">
        <w:rPr>
          <w:rFonts w:ascii="Times New Roman" w:hAnsi="Times New Roman" w:cs="Times New Roman"/>
          <w:sz w:val="24"/>
          <w:szCs w:val="24"/>
        </w:rPr>
        <w:softHyphen/>
        <w:t xml:space="preserve">щим Положением в соответствии с Конституцией, законами Российской Федерации и Ленинградской области, указами Президента Российской </w:t>
      </w:r>
      <w:r w:rsidRPr="00284B1B">
        <w:rPr>
          <w:rFonts w:ascii="Times New Roman" w:hAnsi="Times New Roman" w:cs="Times New Roman"/>
          <w:sz w:val="24"/>
          <w:szCs w:val="24"/>
        </w:rPr>
        <w:lastRenderedPageBreak/>
        <w:t>Федерации, постановлениями Правительства Российской Федерации,  прика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зами Министерства образования и науки РФ и Ленинградской области, Уставом и другими локаль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ны</w:t>
      </w:r>
      <w:r w:rsidR="00284B1B" w:rsidRPr="00284B1B">
        <w:rPr>
          <w:rFonts w:ascii="Times New Roman" w:hAnsi="Times New Roman" w:cs="Times New Roman"/>
          <w:sz w:val="24"/>
          <w:szCs w:val="24"/>
        </w:rPr>
        <w:t xml:space="preserve">ми нормативными актами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>.</w:t>
      </w:r>
    </w:p>
    <w:p w:rsidR="0046067B" w:rsidRPr="00284B1B" w:rsidRDefault="0046067B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b/>
          <w:bCs/>
          <w:sz w:val="24"/>
          <w:szCs w:val="24"/>
        </w:rPr>
        <w:t>5. Обеспечение участия общественности и СМИ в деятельности комиссии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5.1. 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 которые рассматриваются на заседании комиссии.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5.2.  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46067B" w:rsidRPr="00284B1B" w:rsidRDefault="0046067B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b/>
          <w:bCs/>
          <w:sz w:val="24"/>
          <w:szCs w:val="24"/>
        </w:rPr>
        <w:t>6.  Взаимодействие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 6.1. 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         с педагогическим коллективом по вопросам реализации мер противодействия и профилактике корруп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ции, совершенствования методической и организационной работы по противодействию и профилактике  корруп</w:t>
      </w:r>
      <w:r w:rsidRPr="00284B1B">
        <w:rPr>
          <w:rFonts w:ascii="Times New Roman" w:hAnsi="Times New Roman" w:cs="Times New Roman"/>
          <w:sz w:val="24"/>
          <w:szCs w:val="24"/>
        </w:rPr>
        <w:softHyphen/>
        <w:t xml:space="preserve">ции в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>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-         с Советом родителей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>  по вопросам совершенствования деятельно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сти в сфере противодействия и профилактике  коррупции, участия в подготовке проектов локальных нормативных актов по вопросам, относящимся к компетенции комиссии;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-         с администрацией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 xml:space="preserve"> по вопросам содействия в работе по проведению анализа и экспер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и профилактике  коррупции;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 xml:space="preserve">-         с работниками (сотрудниками)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 xml:space="preserve"> и гражданами по рассмотрению их письмен</w:t>
      </w:r>
      <w:r w:rsidRPr="00284B1B">
        <w:rPr>
          <w:rFonts w:ascii="Times New Roman" w:hAnsi="Times New Roman" w:cs="Times New Roman"/>
          <w:sz w:val="24"/>
          <w:szCs w:val="24"/>
        </w:rPr>
        <w:softHyphen/>
        <w:t xml:space="preserve">ных обращений, связанных с вопросами противодействия и профилактике  коррупции в </w:t>
      </w:r>
      <w:r w:rsidR="00FC1309">
        <w:rPr>
          <w:rFonts w:ascii="Times New Roman" w:hAnsi="Times New Roman" w:cs="Times New Roman"/>
          <w:sz w:val="24"/>
          <w:szCs w:val="24"/>
        </w:rPr>
        <w:t>ОО</w:t>
      </w:r>
      <w:r w:rsidRPr="00284B1B">
        <w:rPr>
          <w:rFonts w:ascii="Times New Roman" w:hAnsi="Times New Roman" w:cs="Times New Roman"/>
          <w:sz w:val="24"/>
          <w:szCs w:val="24"/>
        </w:rPr>
        <w:t>;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-         с правоохранительными органами по реализации мер, направленных на</w:t>
      </w:r>
      <w:r w:rsidRPr="00284B1B">
        <w:rPr>
          <w:rFonts w:ascii="Times New Roman" w:hAnsi="Times New Roman" w:cs="Times New Roman"/>
          <w:sz w:val="24"/>
          <w:szCs w:val="24"/>
        </w:rPr>
        <w:br/>
        <w:t>предупреждение (профилактику) коррупции и на выявление субъектов коррупционных правонарушений.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   6.2.  Комиссия работает в тесном контакте:   с исполнительными органами государственной власти, правоохранительными, контролирую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803E24" w:rsidRPr="00284B1B" w:rsidRDefault="00803E24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1B">
        <w:rPr>
          <w:rFonts w:ascii="Times New Roman" w:hAnsi="Times New Roman" w:cs="Times New Roman"/>
          <w:b/>
          <w:bCs/>
          <w:sz w:val="24"/>
          <w:szCs w:val="24"/>
        </w:rPr>
        <w:t>7.  Внесение изменений</w:t>
      </w:r>
    </w:p>
    <w:p w:rsidR="00F278E0" w:rsidRPr="00284B1B" w:rsidRDefault="00F278E0" w:rsidP="00340B91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284B1B">
        <w:rPr>
          <w:rFonts w:ascii="Times New Roman" w:hAnsi="Times New Roman" w:cs="Times New Roman"/>
          <w:sz w:val="24"/>
          <w:szCs w:val="24"/>
        </w:rPr>
        <w:t> 7.1. Внесение изменений и дополнений в настоящее Положение осуществляется путем подго</w:t>
      </w:r>
      <w:r w:rsidRPr="00284B1B">
        <w:rPr>
          <w:rFonts w:ascii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</w:p>
    <w:sectPr w:rsidR="00F278E0" w:rsidRPr="00284B1B" w:rsidSect="002C6238">
      <w:foot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DB" w:rsidRDefault="007938DB" w:rsidP="00284B1B">
      <w:pPr>
        <w:spacing w:after="0" w:line="240" w:lineRule="auto"/>
      </w:pPr>
      <w:r>
        <w:separator/>
      </w:r>
    </w:p>
  </w:endnote>
  <w:endnote w:type="continuationSeparator" w:id="1">
    <w:p w:rsidR="007938DB" w:rsidRDefault="007938DB" w:rsidP="0028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704"/>
      <w:docPartObj>
        <w:docPartGallery w:val="Page Numbers (Bottom of Page)"/>
        <w:docPartUnique/>
      </w:docPartObj>
    </w:sdtPr>
    <w:sdtContent>
      <w:p w:rsidR="002C6238" w:rsidRDefault="004C3FFE">
        <w:pPr>
          <w:pStyle w:val="a8"/>
          <w:jc w:val="center"/>
        </w:pPr>
        <w:fldSimple w:instr=" PAGE   \* MERGEFORMAT ">
          <w:r w:rsidR="001F198B">
            <w:rPr>
              <w:noProof/>
            </w:rPr>
            <w:t>2</w:t>
          </w:r>
        </w:fldSimple>
      </w:p>
    </w:sdtContent>
  </w:sdt>
  <w:p w:rsidR="00284B1B" w:rsidRDefault="00284B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DB" w:rsidRDefault="007938DB" w:rsidP="00284B1B">
      <w:pPr>
        <w:spacing w:after="0" w:line="240" w:lineRule="auto"/>
      </w:pPr>
      <w:r>
        <w:separator/>
      </w:r>
    </w:p>
  </w:footnote>
  <w:footnote w:type="continuationSeparator" w:id="1">
    <w:p w:rsidR="007938DB" w:rsidRDefault="007938DB" w:rsidP="0028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2AF"/>
    <w:multiLevelType w:val="hybridMultilevel"/>
    <w:tmpl w:val="AC4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8E0"/>
    <w:rsid w:val="001458FC"/>
    <w:rsid w:val="00162217"/>
    <w:rsid w:val="001F198B"/>
    <w:rsid w:val="001F3102"/>
    <w:rsid w:val="00241384"/>
    <w:rsid w:val="00284B1B"/>
    <w:rsid w:val="002C6238"/>
    <w:rsid w:val="00301B39"/>
    <w:rsid w:val="003369BE"/>
    <w:rsid w:val="00340B91"/>
    <w:rsid w:val="003B6B41"/>
    <w:rsid w:val="0046067B"/>
    <w:rsid w:val="004C3FFE"/>
    <w:rsid w:val="00565C4B"/>
    <w:rsid w:val="00640EA0"/>
    <w:rsid w:val="006C2F36"/>
    <w:rsid w:val="00751935"/>
    <w:rsid w:val="007938DB"/>
    <w:rsid w:val="007A1EEB"/>
    <w:rsid w:val="00803E24"/>
    <w:rsid w:val="008B11DF"/>
    <w:rsid w:val="009701F2"/>
    <w:rsid w:val="00A120D3"/>
    <w:rsid w:val="00A345D4"/>
    <w:rsid w:val="00A67F1E"/>
    <w:rsid w:val="00AB42E3"/>
    <w:rsid w:val="00B657F1"/>
    <w:rsid w:val="00BC5A69"/>
    <w:rsid w:val="00D84BEF"/>
    <w:rsid w:val="00DD296F"/>
    <w:rsid w:val="00E72561"/>
    <w:rsid w:val="00E8300B"/>
    <w:rsid w:val="00E87DEF"/>
    <w:rsid w:val="00EC0025"/>
    <w:rsid w:val="00EC6386"/>
    <w:rsid w:val="00F278E0"/>
    <w:rsid w:val="00F44023"/>
    <w:rsid w:val="00FC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F278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78E0"/>
    <w:pPr>
      <w:widowControl w:val="0"/>
      <w:shd w:val="clear" w:color="auto" w:fill="FFFFFF"/>
      <w:spacing w:before="540" w:after="240" w:line="28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46067B"/>
    <w:pPr>
      <w:ind w:left="720"/>
      <w:contextualSpacing/>
    </w:pPr>
  </w:style>
  <w:style w:type="paragraph" w:styleId="a4">
    <w:name w:val="Normal (Web)"/>
    <w:basedOn w:val="a"/>
    <w:semiHidden/>
    <w:unhideWhenUsed/>
    <w:rsid w:val="0016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6221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8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B1B"/>
  </w:style>
  <w:style w:type="paragraph" w:styleId="a8">
    <w:name w:val="footer"/>
    <w:basedOn w:val="a"/>
    <w:link w:val="a9"/>
    <w:uiPriority w:val="99"/>
    <w:unhideWhenUsed/>
    <w:rsid w:val="0028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B1B"/>
  </w:style>
  <w:style w:type="paragraph" w:customStyle="1" w:styleId="p3">
    <w:name w:val="p3"/>
    <w:basedOn w:val="a"/>
    <w:uiPriority w:val="99"/>
    <w:rsid w:val="0024138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1">
    <w:name w:val="s1"/>
    <w:basedOn w:val="a0"/>
    <w:uiPriority w:val="99"/>
    <w:rsid w:val="00241384"/>
  </w:style>
  <w:style w:type="character" w:customStyle="1" w:styleId="1">
    <w:name w:val="Основной шрифт абзаца1"/>
    <w:rsid w:val="00340B91"/>
  </w:style>
  <w:style w:type="paragraph" w:customStyle="1" w:styleId="10">
    <w:name w:val="Обычный1"/>
    <w:rsid w:val="00340B91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FBE7-A7B6-4875-AB9E-8DA60911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2017-02-08T07:46:00Z</cp:lastPrinted>
  <dcterms:created xsi:type="dcterms:W3CDTF">2015-04-28T11:21:00Z</dcterms:created>
  <dcterms:modified xsi:type="dcterms:W3CDTF">2017-02-08T08:00:00Z</dcterms:modified>
</cp:coreProperties>
</file>