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7F7F7F" w:themeColor="text1" w:themeTint="80"/>
          <w:sz w:val="32"/>
          <w:szCs w:val="32"/>
        </w:rPr>
        <w:id w:val="13133721"/>
        <w:docPartObj>
          <w:docPartGallery w:val="Cover Pages"/>
          <w:docPartUnique/>
        </w:docPartObj>
      </w:sdtPr>
      <w:sdtEndPr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sdtEndPr>
      <w:sdtContent>
        <w:p w:rsidR="006E42D3" w:rsidRDefault="00C20C95">
          <w:pPr>
            <w:jc w:val="right"/>
            <w:rPr>
              <w:color w:val="7F7F7F" w:themeColor="text1" w:themeTint="80"/>
              <w:sz w:val="32"/>
              <w:szCs w:val="32"/>
            </w:rPr>
          </w:pPr>
          <w:sdt>
            <w:sdtPr>
              <w:rPr>
                <w:color w:val="7F7F7F" w:themeColor="text1" w:themeTint="80"/>
                <w:sz w:val="32"/>
                <w:szCs w:val="32"/>
              </w:rPr>
              <w:alias w:val="Дата"/>
              <w:id w:val="19000712"/>
              <w:placeholder>
                <w:docPart w:val="B81EACFC9C0345DA99A2A318F8F21068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1-03-29T00:00:00Z">
                <w:dateFormat w:val="d.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E42D3">
                <w:rPr>
                  <w:color w:val="7F7F7F" w:themeColor="text1" w:themeTint="80"/>
                  <w:sz w:val="32"/>
                  <w:szCs w:val="32"/>
                </w:rPr>
                <w:t>29.3.2021</w:t>
              </w:r>
            </w:sdtContent>
          </w:sdt>
          <w:r w:rsidR="0070371D">
            <w:rPr>
              <w:noProof/>
              <w:color w:val="C4BC96" w:themeColor="background2" w:themeShade="BF"/>
              <w:sz w:val="32"/>
              <w:szCs w:val="32"/>
              <w:lang w:eastAsia="ru-RU"/>
            </w:rPr>
            <w:drawing>
              <wp:inline distT="0" distB="0" distL="0" distR="0">
                <wp:extent cx="2597329" cy="173164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SC_0529.JP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7786" cy="173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C4BC96" w:themeColor="background2" w:themeShade="BF"/>
              <w:sz w:val="32"/>
              <w:szCs w:val="32"/>
            </w:rPr>
            <w:pict>
              <v:group id="_x0000_s1026" style="position:absolute;left:0;text-align:left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571"/>
          </w:tblGrid>
          <w:tr w:rsidR="006E42D3" w:rsidTr="0070371D">
            <w:tc>
              <w:tcPr>
                <w:tcW w:w="9571" w:type="dxa"/>
              </w:tcPr>
              <w:p w:rsidR="006E42D3" w:rsidRDefault="00C20C95">
                <w:pPr>
                  <w:pStyle w:val="a5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alias w:val="Подзаголовок"/>
                    <w:id w:val="19000717"/>
                    <w:placeholder>
                      <w:docPart w:val="9A08275452DC4964B55E2CB8E2D2479F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Pr="00C20C9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8"/>
                        <w:lang w:eastAsia="ru-RU"/>
                      </w:rPr>
                      <w:t xml:space="preserve"> </w:t>
                    </w:r>
                    <w:r w:rsidRPr="00C20C9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8"/>
                        <w:lang w:eastAsia="ru-RU"/>
                      </w:rPr>
                      <w:t>Подготовила воспитатель МБДОУ д/с «Алые паруса» г. Цимлянска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8"/>
                        <w:lang w:eastAsia="ru-RU"/>
                      </w:rPr>
                      <w:t xml:space="preserve"> </w:t>
                    </w:r>
                    <w:proofErr w:type="spellStart"/>
                    <w:r w:rsidRPr="00C20C9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8"/>
                        <w:lang w:eastAsia="ru-RU"/>
                      </w:rPr>
                      <w:t>Шешукова</w:t>
                    </w:r>
                    <w:proofErr w:type="spellEnd"/>
                    <w:r w:rsidRPr="00C20C9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8"/>
                        <w:lang w:eastAsia="ru-RU"/>
                      </w:rPr>
                      <w:t xml:space="preserve"> Елена Борисовна</w:t>
                    </w:r>
                  </w:sdtContent>
                </w:sdt>
                <w:r w:rsidR="006E42D3">
                  <w:rPr>
                    <w:color w:val="7F7F7F" w:themeColor="text1" w:themeTint="80"/>
                    <w:sz w:val="32"/>
                    <w:szCs w:val="32"/>
                  </w:rPr>
                  <w:t xml:space="preserve"> </w:t>
                </w:r>
                <w:r>
                  <w:rPr>
                    <w:color w:val="7F7F7F" w:themeColor="text1" w:themeTint="80"/>
                    <w:sz w:val="32"/>
                    <w:szCs w:val="32"/>
                  </w:rPr>
                  <w:t>руководитель МО</w:t>
                </w:r>
                <w:bookmarkStart w:id="0" w:name="_GoBack"/>
                <w:bookmarkEnd w:id="0"/>
                <w:r w:rsidR="006E42D3">
                  <w:rPr>
                    <w:color w:val="7F7F7F" w:themeColor="text1" w:themeTint="80"/>
                    <w:sz w:val="32"/>
                    <w:szCs w:val="32"/>
                  </w:rPr>
                  <w:t xml:space="preserve">| </w:t>
                </w: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Автор"/>
                    <w:id w:val="19000724"/>
                    <w:placeholder>
                      <w:docPart w:val="4F81243266D842AE8DA714F4FF818D3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roofErr w:type="spellStart"/>
                    <w:r w:rsidR="006E42D3">
                      <w:rPr>
                        <w:color w:val="7F7F7F" w:themeColor="text1" w:themeTint="80"/>
                        <w:sz w:val="32"/>
                        <w:szCs w:val="32"/>
                      </w:rPr>
                      <w:t>Windows</w:t>
                    </w:r>
                    <w:proofErr w:type="spellEnd"/>
                    <w:r w:rsidR="006E42D3">
                      <w:rPr>
                        <w:color w:val="7F7F7F" w:themeColor="text1" w:themeTint="80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="006E42D3">
                      <w:rPr>
                        <w:color w:val="7F7F7F" w:themeColor="text1" w:themeTint="80"/>
                        <w:sz w:val="32"/>
                        <w:szCs w:val="32"/>
                      </w:rPr>
                      <w:t>User</w:t>
                    </w:r>
                    <w:proofErr w:type="spellEnd"/>
                  </w:sdtContent>
                </w:sdt>
              </w:p>
            </w:tc>
          </w:tr>
        </w:tbl>
        <w:p w:rsidR="006E42D3" w:rsidRDefault="0070371D">
          <w:pPr>
            <w:jc w:val="right"/>
            <w:rPr>
              <w:color w:val="7F7F7F" w:themeColor="text1" w:themeTint="80"/>
              <w:sz w:val="32"/>
              <w:szCs w:val="32"/>
            </w:rPr>
          </w:pPr>
          <w:r>
            <w:rPr>
              <w:noProof/>
              <w:color w:val="7F7F7F" w:themeColor="text1" w:themeTint="80"/>
              <w:sz w:val="32"/>
              <w:szCs w:val="32"/>
              <w:lang w:eastAsia="ru-RU"/>
            </w:rPr>
            <w:drawing>
              <wp:inline distT="0" distB="0" distL="0" distR="0">
                <wp:extent cx="2925924" cy="19507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SC_0554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818" cy="1951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7F7F7F" w:themeColor="text1" w:themeTint="80"/>
              <w:sz w:val="32"/>
              <w:szCs w:val="32"/>
              <w:lang w:eastAsia="ru-RU"/>
            </w:rPr>
            <w:drawing>
              <wp:inline distT="0" distB="0" distL="0" distR="0">
                <wp:extent cx="2940210" cy="196024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SC_0513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2482" cy="1961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E42D3" w:rsidRDefault="0070371D">
          <w:pPr>
            <w:rPr>
              <w:rFonts w:ascii="Calibri" w:eastAsia="Times New Roman" w:hAnsi="Calibri" w:cs="Times New Roman"/>
              <w:color w:val="000000"/>
              <w:lang w:eastAsia="ru-RU"/>
            </w:rPr>
          </w:pPr>
          <w:r>
            <w:rPr>
              <w:noProof/>
              <w:color w:val="C4BC96" w:themeColor="background2" w:themeShade="BF"/>
              <w:sz w:val="32"/>
              <w:szCs w:val="32"/>
              <w:lang w:eastAsia="ru-RU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5866765</wp:posOffset>
                </wp:positionV>
                <wp:extent cx="5486400" cy="3657600"/>
                <wp:effectExtent l="0" t="0" r="0" b="0"/>
                <wp:wrapNone/>
                <wp:docPr id="14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C20C95"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29" style="position:absolute;margin-left:0;margin-top:0;width:535.8pt;height:73.95pt;z-index:251658752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29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2"/>
                        <w:gridCol w:w="8569"/>
                      </w:tblGrid>
                      <w:tr w:rsidR="00C20C95">
                        <w:trPr>
                          <w:trHeight w:val="1080"/>
                        </w:trPr>
                        <w:tc>
                          <w:tcPr>
                            <w:tcW w:w="1000" w:type="pct"/>
                            <w:shd w:val="clear" w:color="auto" w:fill="000000" w:themeFill="text1"/>
                            <w:vAlign w:val="center"/>
                          </w:tcPr>
                          <w:p w:rsidR="006E42D3" w:rsidRDefault="006E42D3" w:rsidP="006E42D3">
                            <w:pPr>
                              <w:pStyle w:val="a5"/>
                              <w:rPr>
                                <w:smallCaps/>
                                <w:sz w:val="40"/>
                                <w:szCs w:val="4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z w:val="28"/>
                              <w:lang w:eastAsia="ru-RU"/>
                            </w:rPr>
                            <w:alias w:val="Заголовок"/>
                            <w:id w:val="5716113"/>
                            <w:placeholder>
                              <w:docPart w:val="0F7F0ABA49664B06975CCA96BD666104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:rsidR="006E42D3" w:rsidRDefault="006E42D3" w:rsidP="006E42D3">
                                <w:pPr>
                                  <w:pStyle w:val="a5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2F741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/>
                                    <w:sz w:val="28"/>
                                    <w:lang w:eastAsia="ru-RU"/>
                                  </w:rPr>
                                  <w:t>Консультация для педагогов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/>
                                    <w:sz w:val="28"/>
                                    <w:lang w:eastAsia="ru-RU"/>
                                  </w:rPr>
                                  <w:t xml:space="preserve"> </w:t>
                                </w:r>
                                <w:r w:rsidRPr="002F741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/>
                                    <w:sz w:val="28"/>
                                    <w:lang w:eastAsia="ru-RU"/>
                                  </w:rPr>
                                  <w:t>«Внедрение проектного метода в образовательную деятельность детского сада»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6E42D3" w:rsidRDefault="006E42D3">
                      <w:pPr>
                        <w:pStyle w:val="a5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6E42D3">
            <w:rPr>
              <w:rFonts w:ascii="Calibri" w:eastAsia="Times New Roman" w:hAnsi="Calibri" w:cs="Times New Roman"/>
              <w:color w:val="000000"/>
              <w:lang w:eastAsia="ru-RU"/>
            </w:rPr>
            <w:br w:type="page"/>
          </w:r>
        </w:p>
      </w:sdtContent>
    </w:sdt>
    <w:p w:rsidR="00BB6424" w:rsidRDefault="00BB6424" w:rsidP="00AA638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Консультация для педагогов</w:t>
      </w:r>
    </w:p>
    <w:p w:rsidR="00AA6382" w:rsidRDefault="00AA6382" w:rsidP="00AA638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A63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«Внедрение проектного метода в образовательную деятельность детского сада»</w:t>
      </w:r>
    </w:p>
    <w:p w:rsidR="00BB6424" w:rsidRDefault="00BB6424" w:rsidP="00AA638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Подготовила воспитатель МБДОУ д/с «Алые паруса» г. Цимлянска</w:t>
      </w:r>
    </w:p>
    <w:p w:rsidR="00BB6424" w:rsidRDefault="00BB6424" w:rsidP="00AA638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Шешукова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Елена Борисовна</w:t>
      </w:r>
    </w:p>
    <w:p w:rsidR="006E42D3" w:rsidRPr="00AA6382" w:rsidRDefault="006E42D3" w:rsidP="00AA638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A6382" w:rsidRPr="00AA6382" w:rsidRDefault="00AA6382" w:rsidP="00AA638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Проектирование – это комплексная деятельность, участники которой автоматически осваивают новые понятия и представления о различных сферах жизни.         Педагогические исследования показывают, что главная проблема образования – потеря живости, притягательности процесса познания. В последние годы увеличилось число  дошкольников, не желающих идти в школу; успеваемость детей падает, снизилась положительная мотивация к занятиям. Как поправить ситуацию?</w:t>
      </w:r>
      <w:r w:rsidRPr="00AA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Взрослые должны не только уделять внимание формирование умений и навыков дошкольника, и адаптации его к социальной жизни, но и обучать через совместный поиск решений, предоставлять ребенку возможность самостоятельно овладеть нормами культуры.</w:t>
      </w:r>
    </w:p>
    <w:p w:rsidR="00AA6382" w:rsidRPr="00AA6382" w:rsidRDefault="00AA6382" w:rsidP="00AA638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Современной дошкольной организации в условиях введения ФГОС ДО и огромного потока информации требуются такие методы организации образовательной деятельности, которые формировали бы активную, самостоятельную и инициативную позицию у дошкольников. Именно метод проектов позволяет сместить акцент с процесса пассивного накопления детьми суммы знаний на овладение ими различными способами деятельности в условиях доступности информационных </w:t>
      </w:r>
      <w:proofErr w:type="spellStart"/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ресурсов.Основной</w:t>
      </w:r>
      <w:proofErr w:type="spellEnd"/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целью проектного метода в детском саду является развитие </w:t>
      </w:r>
      <w:proofErr w:type="gramStart"/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свободной  творческой</w:t>
      </w:r>
      <w:proofErr w:type="gramEnd"/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личности ребенка.</w:t>
      </w:r>
    </w:p>
    <w:p w:rsidR="00AA6382" w:rsidRPr="00AA6382" w:rsidRDefault="00AA6382" w:rsidP="00AA638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Метод проектов – можно представить как, способ организации педагогического процесса, основанного на взаимодействии педагога и воспитанника, взаимодействия с окружающей средой, включающий поэтапную практическую деятельность по достижению поставленной цели.</w:t>
      </w:r>
      <w:r w:rsidRPr="00AA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Проектная деятельность дошкольника развивается поэтапно. </w:t>
      </w:r>
      <w:r w:rsidRPr="00AA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До 5 лет ребенок развивается на подражательно-исполнительском уровне. Отсутствие необходимого жизненного опыта не позволяет ему в полной мере проявлять самостоятельность в выборе проблемы и способов ее решения. Поэтому активная роль принадлежит взрослому.  Внимательное отношение к потребностям детей, к их интересам помогает достаточно легко определить проблему «заказываемую» детьми. Таким образом, ребенок среднего возраста выступает в качестве заказчика проекта, а его осуществление происходит на подражательно- </w:t>
      </w:r>
      <w:proofErr w:type="spellStart"/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исполнительскомуровне</w:t>
      </w:r>
      <w:proofErr w:type="spellEnd"/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К    концу   пятого   года   жизни   дети   накапливают   определенный социальный опыт, позволяющий им перейти на новый, развивающий уровень проектирования. В этом возрасте продолжает развиваться самостоятельность. Ребенок способен сдерживать свои импульсивные побуждения, терпеливо выслушивать педагога и сверстников.  Перестраиваются отношения со взрослыми: дошкольники реже обращаются к ним с просьбами, активнее </w:t>
      </w: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организуют совместную деятельность со сверстниками, у них развивается самоконтроль, самооценка. Они принимают проблемы, ставят цель, выбирают необходимые способы и средства для достижения намеченного результата. На третьем творческом этапе развития проектной деятельности у детей наблюдается высокий уровень интереса, обусловленного познавательным и личностным развитием.</w:t>
      </w:r>
    </w:p>
    <w:p w:rsidR="00AA6382" w:rsidRPr="00AA6382" w:rsidRDefault="00AA6382" w:rsidP="00AA638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концу 6-го и 7-го года жизни формируются все стороны личности ребенка: нравственная, интеллектуальная, эмоционально-волевая, действенно-практическая. Роль взрослого на этом этапе – развитие и поддержка творческой активности детей, создание условий, позволяющих им самостоятельно определить цели и содержание предстоящей деятельности, выбрать способы работы над проектом и организовать ее.  В ходе совместной работы над проектом улучшается микроклимат в детском саду, повышается творческий потенциал. Проектирование изменяет роль воспитателей в управлении педагогическим процессом в детском саду, они выступают активными участниками воспитательно-образовательного процесса. Деятельность в творческих группах помогает научиться работать в команде, вырабатывается собственный аналитический взгляд на практику воспитания и обучения  детей. Воспитатели свободны в выборе способов и видов деятельности для достижения поставленной цели.</w:t>
      </w:r>
      <w:r w:rsidRPr="00AA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Даже неудачно выполненный проект способствует развитию профессионализма. Понимание ошибок создает мотивацию к повторной деятельности, побуждает к самообразованию. Подобная рефлексия позволяет сформировать адекватную оценку (самооценку), правильно организовать предметно-образовательную среду в детском саду.</w:t>
      </w:r>
      <w:r w:rsidRPr="00AA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6382" w:rsidRPr="00AA6382" w:rsidRDefault="00AA6382" w:rsidP="00AA63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Преимущества проектного метода:</w:t>
      </w:r>
    </w:p>
    <w:p w:rsidR="00AA6382" w:rsidRPr="00AA6382" w:rsidRDefault="00AA6382" w:rsidP="00AA63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является одним из методов развивающего обучения,</w:t>
      </w:r>
    </w:p>
    <w:p w:rsidR="00AA6382" w:rsidRPr="00AA6382" w:rsidRDefault="00AA6382" w:rsidP="00AA63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служит развитию критического и творческого мышления,</w:t>
      </w:r>
    </w:p>
    <w:p w:rsidR="00AA6382" w:rsidRPr="00AA6382" w:rsidRDefault="00AA6382" w:rsidP="00AA63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помогают ребенку увидеть проблему со всех сторон,</w:t>
      </w:r>
    </w:p>
    <w:p w:rsidR="00AA6382" w:rsidRPr="00AA6382" w:rsidRDefault="00AA6382" w:rsidP="00AA63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способствуют развитию навыков,</w:t>
      </w:r>
    </w:p>
    <w:p w:rsidR="00AA6382" w:rsidRPr="00AA6382" w:rsidRDefault="00AA6382" w:rsidP="00AA63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помогает обобщать и  анализировать информацию.</w:t>
      </w:r>
    </w:p>
    <w:p w:rsidR="00AA6382" w:rsidRPr="00AA6382" w:rsidRDefault="00AA6382" w:rsidP="00AA638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Темой проекта могут стать события в жизни детского сада, города, страны, тема может возникнуть по инициативе ребенка, что очень ценно и всегда находит поддержку со стороны педагогов.</w:t>
      </w:r>
    </w:p>
    <w:p w:rsidR="00AA6382" w:rsidRPr="00AA6382" w:rsidRDefault="00AA6382" w:rsidP="00AA63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работы над проектом</w:t>
      </w:r>
    </w:p>
    <w:p w:rsidR="00AA6382" w:rsidRPr="00AA6382" w:rsidRDefault="00AA6382" w:rsidP="00AA63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Поисковый: определение темы проекта.</w:t>
      </w:r>
    </w:p>
    <w:p w:rsidR="00AA6382" w:rsidRPr="00AA6382" w:rsidRDefault="00AA6382" w:rsidP="00AA63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Аналитический: постановка цели проекта, определение задач, подготовительный  этап.</w:t>
      </w:r>
    </w:p>
    <w:p w:rsidR="00AA6382" w:rsidRPr="00AA6382" w:rsidRDefault="00AA6382" w:rsidP="00AA63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Практический: основной этап (работа с детьми, родителями, оснащение предметно-развивающей среды).</w:t>
      </w:r>
    </w:p>
    <w:p w:rsidR="00AA6382" w:rsidRPr="00AA6382" w:rsidRDefault="00AA6382" w:rsidP="00AA63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Контрольный: результат, продукт деятельности.</w:t>
      </w:r>
    </w:p>
    <w:p w:rsidR="00AA6382" w:rsidRPr="00AA6382" w:rsidRDefault="00AA6382" w:rsidP="00AA638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6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Продуктами проекта могут быть фото и видео материалы, описание опытов, макеты, выставки, альбомы, праздники, игры, книга, сделанная в совместной деятельности со взрослым, проектная папка и другое. Ребенок непременно должен увидеть и ощутить плоды своего труда. Для проектной деятельности важным является правило: Каждый проект должен быть доведен до успешного завершения, оставляя у ребенка чувство гордости за полученный результат.</w:t>
      </w:r>
    </w:p>
    <w:p w:rsidR="00A950CB" w:rsidRDefault="00A950CB" w:rsidP="00A950CB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Технологии проектной деятельности</w:t>
      </w:r>
    </w:p>
    <w:p w:rsidR="00A950CB" w:rsidRPr="005A3910" w:rsidRDefault="00A950CB" w:rsidP="005A391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39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Классификация учебных проектов: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Проектная деятельность</w:t>
      </w:r>
      <w:r w:rsidRPr="005A3910">
        <w:rPr>
          <w:color w:val="000000"/>
          <w:sz w:val="32"/>
          <w:szCs w:val="32"/>
        </w:rPr>
        <w:t> – это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 деятельности.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Типы учебных проектов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1.Исследовательские.</w:t>
      </w:r>
      <w:r w:rsidRPr="005A3910">
        <w:rPr>
          <w:color w:val="000000"/>
          <w:sz w:val="32"/>
          <w:szCs w:val="32"/>
        </w:rPr>
        <w:t> Под исследовательским проектом подразумевается деятельность автора, направленная на решение творческой, исследовательской проблемы (задачи) с заранее неизвестным решением и предполагающая наличие основных этапов, характерных для научного исследования.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2.Творческие.</w:t>
      </w:r>
      <w:r w:rsidRPr="005A3910">
        <w:rPr>
          <w:color w:val="000000"/>
          <w:sz w:val="32"/>
          <w:szCs w:val="32"/>
        </w:rPr>
        <w:t> Этот тип проектов предполагает четкое планирование конечных результатов и формы их представления. Структура проекта только намечается и развивается далее в ходе работы, подчиняясь жанру конечного результата и интересам участников, но уже в самом начале оговаривается, что будет представлять собой проект. Это может быть совместная газета, сочинение, видеофильм и прочее.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3.Ознакомительно-ориентировочные (информационные).</w:t>
      </w:r>
      <w:r w:rsidRPr="005A3910">
        <w:rPr>
          <w:color w:val="000000"/>
          <w:sz w:val="32"/>
          <w:szCs w:val="32"/>
        </w:rPr>
        <w:t> Этот тип проектов направлен на работу с информацией о каком-то объекте, явлении. Предполагается ознакомление участников проекта с конкретной информацией, ее анализ и обобщение уже для широкой аудитории. Такие проекты, как и исследовательские, требуют хорошо продуманной структуры и возможности ее коррекции по ходу работы.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4.Практико-ориентированные (прикладные).</w:t>
      </w:r>
      <w:r w:rsidRPr="005A3910">
        <w:rPr>
          <w:color w:val="000000"/>
          <w:sz w:val="32"/>
          <w:szCs w:val="32"/>
        </w:rPr>
        <w:t> Эти проекты отличает четко обозначенный с самого начала будущий результат деятельности его участников. Например, документ, созданный на основе полученных результатов исследования; программа действий, рекомендации.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lastRenderedPageBreak/>
        <w:t>1-этап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Выбор формулировки темы</w:t>
      </w:r>
      <w:r w:rsidRPr="005A3910">
        <w:rPr>
          <w:color w:val="000000"/>
          <w:sz w:val="32"/>
          <w:szCs w:val="32"/>
        </w:rPr>
        <w:t> – это начальный и очень серьезный этап любого исследования. Тема должна быть актуальной, т.е. практически полезной и представлять интерес в научном отношении. Выбирая тему исследования, автор должен руководствоваться несколькими правилами:</w:t>
      </w:r>
    </w:p>
    <w:p w:rsidR="00A950CB" w:rsidRPr="005A3910" w:rsidRDefault="00A950CB" w:rsidP="005A39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тема должна быть интересна, должна увлекать, соответствовать склонностям автора,</w:t>
      </w:r>
    </w:p>
    <w:p w:rsidR="00A950CB" w:rsidRPr="005A3910" w:rsidRDefault="00A950CB" w:rsidP="005A39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тема должна быть выполнима, решение ее должно принести реальную пользу,</w:t>
      </w:r>
    </w:p>
    <w:p w:rsidR="00A950CB" w:rsidRPr="005A3910" w:rsidRDefault="00A950CB" w:rsidP="005A39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тема должна быть оригинальной,</w:t>
      </w:r>
    </w:p>
    <w:p w:rsidR="00A950CB" w:rsidRPr="005A3910" w:rsidRDefault="00A950CB" w:rsidP="005A39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тема должна быть выполнима, достижимы и постижимы литературные источники.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1. </w:t>
      </w:r>
      <w:r w:rsidRPr="005A3910">
        <w:rPr>
          <w:rStyle w:val="a4"/>
          <w:color w:val="000000"/>
          <w:sz w:val="32"/>
          <w:szCs w:val="32"/>
        </w:rPr>
        <w:t>Начальным этапом</w:t>
      </w:r>
      <w:r w:rsidRPr="005A3910">
        <w:rPr>
          <w:b/>
          <w:bCs/>
          <w:color w:val="000000"/>
          <w:sz w:val="32"/>
          <w:szCs w:val="32"/>
        </w:rPr>
        <w:t> </w:t>
      </w:r>
      <w:r w:rsidRPr="005A3910">
        <w:rPr>
          <w:color w:val="000000"/>
          <w:sz w:val="32"/>
          <w:szCs w:val="32"/>
        </w:rPr>
        <w:t>любого проекта является обоснование актуальности выбранной темы. Объяснение актуальности должно быть немногословным. Главное показать суть проблемной ситуации, объяснить, для чего проводится исследование.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2. </w:t>
      </w:r>
      <w:r w:rsidRPr="005A3910">
        <w:rPr>
          <w:rStyle w:val="a4"/>
          <w:color w:val="000000"/>
          <w:sz w:val="32"/>
          <w:szCs w:val="32"/>
        </w:rPr>
        <w:t>Формулировка цели</w:t>
      </w:r>
      <w:r w:rsidRPr="005A3910">
        <w:rPr>
          <w:color w:val="000000"/>
          <w:sz w:val="32"/>
          <w:szCs w:val="32"/>
        </w:rPr>
        <w:t>, т.е. постановка вопроса, на который надо получить ответ. При этом выдвинутая цель должна быть конкретной и доступной. Работа должна быть нужной. Ее результаты должны быть интересны не только самому автору, но и еще какому-то кругу людей.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3. После выделения цели необходимо указать на </w:t>
      </w:r>
      <w:r w:rsidRPr="005A3910">
        <w:rPr>
          <w:rStyle w:val="a4"/>
          <w:color w:val="000000"/>
          <w:sz w:val="32"/>
          <w:szCs w:val="32"/>
        </w:rPr>
        <w:t>конкретные задачи</w:t>
      </w:r>
      <w:r w:rsidRPr="005A3910">
        <w:rPr>
          <w:color w:val="000000"/>
          <w:sz w:val="32"/>
          <w:szCs w:val="32"/>
        </w:rPr>
        <w:t>, которые предстоит решать (изучить, описать, установить, выяснить, вывести формулу и т.п.).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4. Необходимым условием проектной работы является определение его </w:t>
      </w:r>
      <w:r w:rsidRPr="005A3910">
        <w:rPr>
          <w:rStyle w:val="a4"/>
          <w:color w:val="000000"/>
          <w:sz w:val="32"/>
          <w:szCs w:val="32"/>
        </w:rPr>
        <w:t>объекта и предмета</w:t>
      </w:r>
      <w:r w:rsidRPr="005A3910">
        <w:rPr>
          <w:color w:val="000000"/>
          <w:sz w:val="32"/>
          <w:szCs w:val="32"/>
        </w:rPr>
        <w:t>. В объекте выделяется та часть, которая служит предметом исследования.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Объект исследования</w:t>
      </w:r>
      <w:r w:rsidRPr="005A3910">
        <w:rPr>
          <w:b/>
          <w:bCs/>
          <w:color w:val="000000"/>
          <w:sz w:val="32"/>
          <w:szCs w:val="32"/>
        </w:rPr>
        <w:t> </w:t>
      </w:r>
      <w:r w:rsidRPr="005A3910">
        <w:rPr>
          <w:color w:val="000000"/>
          <w:sz w:val="32"/>
          <w:szCs w:val="32"/>
        </w:rPr>
        <w:t>– процесс или явление, порождающее проблемную ситуацию и избранные для изучения.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Предмет исследования</w:t>
      </w:r>
      <w:r w:rsidRPr="005A3910">
        <w:rPr>
          <w:color w:val="000000"/>
          <w:sz w:val="32"/>
          <w:szCs w:val="32"/>
        </w:rPr>
        <w:t> – все то, что находится в границах объекта исследования в определенном аспекте рассмотрения.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5. </w:t>
      </w:r>
      <w:r w:rsidRPr="005A3910">
        <w:rPr>
          <w:rStyle w:val="a4"/>
          <w:color w:val="000000"/>
          <w:sz w:val="32"/>
          <w:szCs w:val="32"/>
        </w:rPr>
        <w:t>Выдвижение гипотезы</w:t>
      </w:r>
      <w:r w:rsidRPr="005A3910">
        <w:rPr>
          <w:b/>
          <w:bCs/>
          <w:color w:val="000000"/>
          <w:sz w:val="32"/>
          <w:szCs w:val="32"/>
        </w:rPr>
        <w:t> </w:t>
      </w:r>
      <w:r w:rsidRPr="005A3910">
        <w:rPr>
          <w:color w:val="000000"/>
          <w:sz w:val="32"/>
          <w:szCs w:val="32"/>
        </w:rPr>
        <w:t>– необходимый атрибут любого исследования.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Гипотеза</w:t>
      </w:r>
      <w:r w:rsidRPr="005A3910">
        <w:rPr>
          <w:color w:val="000000"/>
          <w:sz w:val="32"/>
          <w:szCs w:val="32"/>
        </w:rPr>
        <w:t> – это научное предположение, выдвигаемое для объяснения каких-либо явлений. Гипотеза возникает как возможный вариант решения проблемы.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2 - этап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Проведение проектной работы: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lastRenderedPageBreak/>
        <w:t>Сбор экспериментальных данных,</w:t>
      </w:r>
      <w:r w:rsidRPr="005A3910">
        <w:rPr>
          <w:color w:val="000000"/>
          <w:sz w:val="32"/>
          <w:szCs w:val="32"/>
        </w:rPr>
        <w:t> сравнение их с литературными данными и предсказаниями теории.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После того как выбрана тема, сформулированы вопросы, на которые необходимо получить ответ – нужно попытаться собрать как можно больше информации о предмете изучения.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Планирование работы</w:t>
      </w:r>
      <w:r w:rsidRPr="005A3910">
        <w:rPr>
          <w:color w:val="000000"/>
          <w:sz w:val="32"/>
          <w:szCs w:val="32"/>
        </w:rPr>
        <w:t> подразумевает необходимость выбрать методику проведения исследования, рассчитать, каким должен быть необходимый объем наблюдений или количество опытов, прикинуть, на какую часть работы, сколько времени у вас уйдет.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Выбор методики работы</w:t>
      </w:r>
      <w:r w:rsidRPr="005A3910">
        <w:rPr>
          <w:color w:val="000000"/>
          <w:sz w:val="32"/>
          <w:szCs w:val="32"/>
        </w:rPr>
        <w:t> зависит от цели и предмета исследования: наблюдение, сравнение, эксперимент, анализ, синтез и т.д.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3-этап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rStyle w:val="a4"/>
          <w:color w:val="000000"/>
          <w:sz w:val="32"/>
          <w:szCs w:val="32"/>
        </w:rPr>
        <w:t>Оформление полученных результатов работы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На защите автор в своем докладе и при его обсуждении должен показать, что он может кратко и ясно излагать свои мысли, аргументировано отстаивать свои идеи и вести научную дискуссию.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</w:rPr>
        <w:t>После детального изучения всей научной литературы по теме исследования и окончательного обсуждения результатов собственного исследования начинается стадия литературного оформления работы – ее написание.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Основные принципы разработки учебных презентаций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1. </w:t>
      </w:r>
      <w:r w:rsidRPr="005A3910">
        <w:rPr>
          <w:b/>
          <w:bCs/>
          <w:color w:val="000000"/>
          <w:sz w:val="32"/>
          <w:szCs w:val="32"/>
          <w:shd w:val="clear" w:color="auto" w:fill="FFFFFF"/>
        </w:rPr>
        <w:t>Оптимальный объем.</w:t>
      </w:r>
      <w:r w:rsidRPr="005A3910">
        <w:rPr>
          <w:color w:val="000000"/>
          <w:sz w:val="32"/>
          <w:szCs w:val="32"/>
          <w:shd w:val="clear" w:color="auto" w:fill="FFFFFF"/>
        </w:rPr>
        <w:t> Наиболее эффективен зрительный ряд объемом не более 8 – 20 слайдов. Презентация из большего числа слайдов вызывает утомление, отвлекает от сути изучаемых явлений.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2. </w:t>
      </w:r>
      <w:r w:rsidRPr="005A3910">
        <w:rPr>
          <w:b/>
          <w:bCs/>
          <w:color w:val="000000"/>
          <w:sz w:val="32"/>
          <w:szCs w:val="32"/>
          <w:shd w:val="clear" w:color="auto" w:fill="FFFFFF"/>
        </w:rPr>
        <w:t>Доступность.</w:t>
      </w:r>
      <w:r w:rsidRPr="005A3910">
        <w:rPr>
          <w:color w:val="000000"/>
          <w:sz w:val="32"/>
          <w:szCs w:val="32"/>
          <w:shd w:val="clear" w:color="auto" w:fill="FFFFFF"/>
        </w:rPr>
        <w:t> Обязателен учет возрастных особенностей и уровня подготовки студентов. Нужно обеспечивать понимание смысла каждого слова, предложения, понятия, раскрывать их, опираясь на знания и опыт студентов, использовать образные сравнения.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3. </w:t>
      </w:r>
      <w:r w:rsidRPr="005A3910">
        <w:rPr>
          <w:b/>
          <w:bCs/>
          <w:color w:val="000000"/>
          <w:sz w:val="32"/>
          <w:szCs w:val="32"/>
          <w:shd w:val="clear" w:color="auto" w:fill="FFFFFF"/>
        </w:rPr>
        <w:t>Разнообразие форм.</w:t>
      </w:r>
      <w:r w:rsidRPr="005A3910">
        <w:rPr>
          <w:color w:val="000000"/>
          <w:sz w:val="32"/>
          <w:szCs w:val="32"/>
          <w:shd w:val="clear" w:color="auto" w:fill="FFFFFF"/>
        </w:rPr>
        <w:t> Реализация индивидуального подхода к обучаемому, учет его возможностей восприятия предложенного учебного материала по сложности, объему, содержанию.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4.</w:t>
      </w:r>
      <w:r w:rsidRPr="005A3910">
        <w:rPr>
          <w:b/>
          <w:bCs/>
          <w:color w:val="000000"/>
          <w:sz w:val="32"/>
          <w:szCs w:val="32"/>
          <w:shd w:val="clear" w:color="auto" w:fill="FFFFFF"/>
        </w:rPr>
        <w:t> Учет особенности восприятия информации с экрана. </w:t>
      </w:r>
      <w:r w:rsidRPr="005A3910">
        <w:rPr>
          <w:color w:val="000000"/>
          <w:sz w:val="32"/>
          <w:szCs w:val="32"/>
          <w:shd w:val="clear" w:color="auto" w:fill="FFFFFF"/>
        </w:rPr>
        <w:t xml:space="preserve">Понятия и абстрактные положения до сознания студентов доходят легче, </w:t>
      </w:r>
      <w:r w:rsidRPr="005A3910">
        <w:rPr>
          <w:color w:val="000000"/>
          <w:sz w:val="32"/>
          <w:szCs w:val="32"/>
          <w:shd w:val="clear" w:color="auto" w:fill="FFFFFF"/>
        </w:rPr>
        <w:lastRenderedPageBreak/>
        <w:t>когда они подкрепляются конкретными фактами, примерами и образами; поэтому необходимо использовать различные виды наглядности.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Необходимо чередовать статичные изображения, анимацию и видеофрагменты.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5. </w:t>
      </w:r>
      <w:r w:rsidRPr="005A3910">
        <w:rPr>
          <w:b/>
          <w:bCs/>
          <w:color w:val="000000"/>
          <w:sz w:val="32"/>
          <w:szCs w:val="32"/>
          <w:shd w:val="clear" w:color="auto" w:fill="FFFFFF"/>
        </w:rPr>
        <w:t>Занимательность.</w:t>
      </w:r>
      <w:r w:rsidRPr="005A3910">
        <w:rPr>
          <w:color w:val="000000"/>
          <w:sz w:val="32"/>
          <w:szCs w:val="32"/>
          <w:shd w:val="clear" w:color="auto" w:fill="FFFFFF"/>
        </w:rPr>
        <w:t> Включение (без ущерба научному содержанию) в презентации смешных сюжетов, мультипликационных героев оживляет занятие, создает положительный настрой, что способствует усвоению материала и более прочному запоминанию.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6.</w:t>
      </w:r>
      <w:r w:rsidRPr="005A3910">
        <w:rPr>
          <w:b/>
          <w:bCs/>
          <w:color w:val="000000"/>
          <w:sz w:val="32"/>
          <w:szCs w:val="32"/>
          <w:shd w:val="clear" w:color="auto" w:fill="FFFFFF"/>
        </w:rPr>
        <w:t> Красота и эстетичность.</w:t>
      </w:r>
      <w:r w:rsidRPr="005A3910">
        <w:rPr>
          <w:color w:val="000000"/>
          <w:sz w:val="32"/>
          <w:szCs w:val="32"/>
          <w:shd w:val="clear" w:color="auto" w:fill="FFFFFF"/>
        </w:rPr>
        <w:t> Немаловажную роль играют цветовые сочетания и выдержанность стиля в оформлении слайдов, музыкальное сопровождение. Наглядное обучение строится не на отвлеченных понятиях и словах, а на конкретных образах, непосредственно воспринимаемых зрителями.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7. </w:t>
      </w:r>
      <w:r w:rsidRPr="005A3910">
        <w:rPr>
          <w:b/>
          <w:bCs/>
          <w:color w:val="000000"/>
          <w:sz w:val="32"/>
          <w:szCs w:val="32"/>
          <w:shd w:val="clear" w:color="auto" w:fill="FFFFFF"/>
        </w:rPr>
        <w:t>Динамичность.</w:t>
      </w:r>
      <w:r w:rsidRPr="005A3910">
        <w:rPr>
          <w:color w:val="000000"/>
          <w:sz w:val="32"/>
          <w:szCs w:val="32"/>
          <w:shd w:val="clear" w:color="auto" w:fill="FFFFFF"/>
        </w:rPr>
        <w:t> Необходимо подобрать оптимальный для восприятия темп смены слайдов, анимационных эффектов.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Создание презентации состоит из трех этапов: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I. </w:t>
      </w:r>
      <w:r w:rsidRPr="005A3910">
        <w:rPr>
          <w:i/>
          <w:iCs/>
          <w:color w:val="000000"/>
          <w:sz w:val="32"/>
          <w:szCs w:val="32"/>
          <w:shd w:val="clear" w:color="auto" w:fill="FFFFFF"/>
        </w:rPr>
        <w:t>Планирование презентации</w:t>
      </w:r>
      <w:r w:rsidRPr="005A3910">
        <w:rPr>
          <w:color w:val="000000"/>
          <w:sz w:val="32"/>
          <w:szCs w:val="32"/>
          <w:shd w:val="clear" w:color="auto" w:fill="FFFFFF"/>
        </w:rPr>
        <w:t> – это многошаговая процедура, включающая определение целей, изучение аудитории, формирование структуры и логики подачи материала.</w:t>
      </w:r>
    </w:p>
    <w:p w:rsidR="00A950CB" w:rsidRPr="005A3910" w:rsidRDefault="00A950CB" w:rsidP="005A3910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II. </w:t>
      </w:r>
      <w:r w:rsidRPr="005A3910">
        <w:rPr>
          <w:i/>
          <w:iCs/>
          <w:color w:val="000000"/>
          <w:sz w:val="32"/>
          <w:szCs w:val="32"/>
          <w:shd w:val="clear" w:color="auto" w:fill="FFFFFF"/>
        </w:rPr>
        <w:t>Разработка презентации</w:t>
      </w:r>
      <w:r w:rsidRPr="005A3910">
        <w:rPr>
          <w:color w:val="000000"/>
          <w:sz w:val="32"/>
          <w:szCs w:val="32"/>
          <w:shd w:val="clear" w:color="auto" w:fill="FFFFFF"/>
        </w:rPr>
        <w:t> 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A950CB" w:rsidRPr="005A3910" w:rsidRDefault="00A950CB" w:rsidP="0070371D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III. </w:t>
      </w:r>
      <w:r w:rsidRPr="005A3910">
        <w:rPr>
          <w:i/>
          <w:iCs/>
          <w:color w:val="000000"/>
          <w:sz w:val="32"/>
          <w:szCs w:val="32"/>
          <w:shd w:val="clear" w:color="auto" w:fill="FFFFFF"/>
        </w:rPr>
        <w:t>Репетиция презентации</w:t>
      </w:r>
      <w:r w:rsidRPr="005A3910">
        <w:rPr>
          <w:color w:val="000000"/>
          <w:sz w:val="32"/>
          <w:szCs w:val="32"/>
          <w:shd w:val="clear" w:color="auto" w:fill="FFFFFF"/>
        </w:rPr>
        <w:t> – это проверка и отладка созданной презентации.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</w:rPr>
        <w:t>Требования к оформлению презентаций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Оформление слайдов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Соблюдайте единый стиль оформления.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Избегайте стилей, которые будут отвлекать от самой презентации.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Вспомогательная информация (управляющие кнопки) не должны преобладать над основной информацией (текстом, иллюстрациями).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Для фона предпочтительны холодные тона.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Использование цвета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Анимационные эффекты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lastRenderedPageBreak/>
        <w:t>Используйте возможности компьютерной анимации для представления информации на слайде. 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Содержание информации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Используйте короткие слова и предложения.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Заголовки должны привлекать внимание аудитории.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Расположение информации на странице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Предпочтительно горизонтальное расположение информации.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Наиболее важная информация должна располагаться в центре экрана.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Если на слайде имеется картинка, надпись должна располагаться под ней.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Избегайте сплошной текст. Лучше использовать маркированный и нумерованный списки.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Шрифты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Для заголовков – не менее 24. Для информации не менее 18.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Шрифты без засечек легче читать с большого расстояния.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Нельзя смешивать разные типы шрифтов в одной презентации.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Для выделения информации следует использовать жирный шрифт, курсив или подчеркивание.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Нельзя злоупотреблять прописными буквами (они читаются хуже строчных).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Способы выделения информации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Следует использовать рамки; границы, заливку, штриховку, стрелки; рисунки, диаграммы, схемы для иллюстрации наиболее важных фактов.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b/>
          <w:bCs/>
          <w:color w:val="000000"/>
          <w:sz w:val="32"/>
          <w:szCs w:val="32"/>
          <w:shd w:val="clear" w:color="auto" w:fill="FFFFFF"/>
        </w:rPr>
        <w:t>Объем информации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:rsidR="00A950CB" w:rsidRPr="005A3910" w:rsidRDefault="00A950CB" w:rsidP="005A39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A3910">
        <w:rPr>
          <w:color w:val="000000"/>
          <w:sz w:val="32"/>
          <w:szCs w:val="32"/>
          <w:shd w:val="clear" w:color="auto" w:fill="FFFFFF"/>
        </w:rPr>
        <w:t>Делайте слайд проще. У аудитории всего около минуты на его восприятие.</w:t>
      </w:r>
    </w:p>
    <w:p w:rsidR="00727675" w:rsidRPr="005A3910" w:rsidRDefault="00727675" w:rsidP="005A391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27675" w:rsidRPr="005A3910" w:rsidSect="006E42D3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61DE"/>
    <w:multiLevelType w:val="multilevel"/>
    <w:tmpl w:val="8F0A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44DBA"/>
    <w:multiLevelType w:val="multilevel"/>
    <w:tmpl w:val="59466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2F3"/>
    <w:multiLevelType w:val="multilevel"/>
    <w:tmpl w:val="E9400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3684D"/>
    <w:multiLevelType w:val="multilevel"/>
    <w:tmpl w:val="503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D3223"/>
    <w:multiLevelType w:val="multilevel"/>
    <w:tmpl w:val="510A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707DF"/>
    <w:multiLevelType w:val="multilevel"/>
    <w:tmpl w:val="2D20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31FE9"/>
    <w:multiLevelType w:val="multilevel"/>
    <w:tmpl w:val="C6F0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16834"/>
    <w:multiLevelType w:val="multilevel"/>
    <w:tmpl w:val="A74A4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C3214"/>
    <w:multiLevelType w:val="multilevel"/>
    <w:tmpl w:val="DC58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E7C7C"/>
    <w:multiLevelType w:val="multilevel"/>
    <w:tmpl w:val="0966E4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96C07"/>
    <w:multiLevelType w:val="multilevel"/>
    <w:tmpl w:val="2F0A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67558"/>
    <w:multiLevelType w:val="multilevel"/>
    <w:tmpl w:val="050A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FF2803"/>
    <w:multiLevelType w:val="multilevel"/>
    <w:tmpl w:val="4DB6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140A3"/>
    <w:multiLevelType w:val="multilevel"/>
    <w:tmpl w:val="BEE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CA19C8"/>
    <w:multiLevelType w:val="multilevel"/>
    <w:tmpl w:val="6292F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80D41"/>
    <w:multiLevelType w:val="multilevel"/>
    <w:tmpl w:val="4F74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A6710"/>
    <w:multiLevelType w:val="multilevel"/>
    <w:tmpl w:val="1EB4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50CB"/>
    <w:rsid w:val="001B5DA7"/>
    <w:rsid w:val="00397B20"/>
    <w:rsid w:val="005A3910"/>
    <w:rsid w:val="00626271"/>
    <w:rsid w:val="006E42D3"/>
    <w:rsid w:val="0070371D"/>
    <w:rsid w:val="00727675"/>
    <w:rsid w:val="008426A5"/>
    <w:rsid w:val="009C3CA6"/>
    <w:rsid w:val="00A950CB"/>
    <w:rsid w:val="00AA6382"/>
    <w:rsid w:val="00BB6424"/>
    <w:rsid w:val="00C2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08FC947-1F03-4105-9F92-555A7649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0CB"/>
    <w:rPr>
      <w:b/>
      <w:bCs/>
    </w:rPr>
  </w:style>
  <w:style w:type="paragraph" w:customStyle="1" w:styleId="c3">
    <w:name w:val="c3"/>
    <w:basedOn w:val="a"/>
    <w:rsid w:val="00AA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6382"/>
  </w:style>
  <w:style w:type="character" w:customStyle="1" w:styleId="c18">
    <w:name w:val="c18"/>
    <w:basedOn w:val="a0"/>
    <w:rsid w:val="00AA6382"/>
  </w:style>
  <w:style w:type="character" w:customStyle="1" w:styleId="c13">
    <w:name w:val="c13"/>
    <w:basedOn w:val="a0"/>
    <w:rsid w:val="00AA6382"/>
  </w:style>
  <w:style w:type="paragraph" w:customStyle="1" w:styleId="c9">
    <w:name w:val="c9"/>
    <w:basedOn w:val="a"/>
    <w:rsid w:val="00AA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6382"/>
  </w:style>
  <w:style w:type="character" w:customStyle="1" w:styleId="c19">
    <w:name w:val="c19"/>
    <w:basedOn w:val="a0"/>
    <w:rsid w:val="00AA6382"/>
  </w:style>
  <w:style w:type="character" w:customStyle="1" w:styleId="c17">
    <w:name w:val="c17"/>
    <w:basedOn w:val="a0"/>
    <w:rsid w:val="00AA6382"/>
  </w:style>
  <w:style w:type="character" w:customStyle="1" w:styleId="c16">
    <w:name w:val="c16"/>
    <w:basedOn w:val="a0"/>
    <w:rsid w:val="00AA6382"/>
  </w:style>
  <w:style w:type="paragraph" w:customStyle="1" w:styleId="c14">
    <w:name w:val="c14"/>
    <w:basedOn w:val="a"/>
    <w:rsid w:val="00AA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A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A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A6382"/>
  </w:style>
  <w:style w:type="paragraph" w:customStyle="1" w:styleId="c11">
    <w:name w:val="c11"/>
    <w:basedOn w:val="a"/>
    <w:rsid w:val="00AA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E42D3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6E42D3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E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1EACFC9C0345DA99A2A318F8F21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97B43A-D686-4222-9198-1B87BEB7A0E1}"/>
      </w:docPartPr>
      <w:docPartBody>
        <w:p w:rsidR="008A4856" w:rsidRDefault="00FF08C4" w:rsidP="00FF08C4">
          <w:pPr>
            <w:pStyle w:val="B81EACFC9C0345DA99A2A318F8F21068"/>
          </w:pPr>
          <w:r>
            <w:rPr>
              <w:color w:val="7F7F7F" w:themeColor="text1" w:themeTint="80"/>
              <w:sz w:val="32"/>
              <w:szCs w:val="32"/>
            </w:rPr>
            <w:t>[Выберите дату]</w:t>
          </w:r>
        </w:p>
      </w:docPartBody>
    </w:docPart>
    <w:docPart>
      <w:docPartPr>
        <w:name w:val="9A08275452DC4964B55E2CB8E2D24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05056-FBF1-4587-8185-A7866C26C7CC}"/>
      </w:docPartPr>
      <w:docPartBody>
        <w:p w:rsidR="008A4856" w:rsidRDefault="00FF08C4" w:rsidP="00FF08C4">
          <w:pPr>
            <w:pStyle w:val="9A08275452DC4964B55E2CB8E2D2479F"/>
          </w:pPr>
          <w:r>
            <w:rPr>
              <w:color w:val="7F7F7F" w:themeColor="text1" w:themeTint="80"/>
              <w:sz w:val="32"/>
              <w:szCs w:val="32"/>
            </w:rPr>
            <w:t>[Введите подзаголовок документа]</w:t>
          </w:r>
        </w:p>
      </w:docPartBody>
    </w:docPart>
    <w:docPart>
      <w:docPartPr>
        <w:name w:val="4F81243266D842AE8DA714F4FF818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3D9146-A145-43D0-89FD-DC71CBB7C1DF}"/>
      </w:docPartPr>
      <w:docPartBody>
        <w:p w:rsidR="008A4856" w:rsidRDefault="00FF08C4" w:rsidP="00FF08C4">
          <w:pPr>
            <w:pStyle w:val="4F81243266D842AE8DA714F4FF818D30"/>
          </w:pPr>
          <w:r>
            <w:rPr>
              <w:color w:val="7F7F7F" w:themeColor="text1" w:themeTint="80"/>
              <w:sz w:val="32"/>
              <w:szCs w:val="32"/>
            </w:rPr>
            <w:t>[Введите имя автора]</w:t>
          </w:r>
        </w:p>
      </w:docPartBody>
    </w:docPart>
    <w:docPart>
      <w:docPartPr>
        <w:name w:val="0F7F0ABA49664B06975CCA96BD666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4E1B9-BB69-4322-9107-6810C3178EEE}"/>
      </w:docPartPr>
      <w:docPartBody>
        <w:p w:rsidR="008A4856" w:rsidRDefault="00FF08C4" w:rsidP="00FF08C4">
          <w:pPr>
            <w:pStyle w:val="0F7F0ABA49664B06975CCA96BD666104"/>
          </w:pPr>
          <w:r>
            <w:rPr>
              <w:smallCaps/>
              <w:color w:val="FFFFFF" w:themeColor="background1"/>
              <w:sz w:val="48"/>
              <w:szCs w:val="4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08C4"/>
    <w:rsid w:val="00207E47"/>
    <w:rsid w:val="008A4856"/>
    <w:rsid w:val="00DC32F8"/>
    <w:rsid w:val="00F757A2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81EACFC9C0345DA99A2A318F8F21068">
    <w:name w:val="B81EACFC9C0345DA99A2A318F8F21068"/>
    <w:rsid w:val="00FF08C4"/>
  </w:style>
  <w:style w:type="paragraph" w:customStyle="1" w:styleId="9A08275452DC4964B55E2CB8E2D2479F">
    <w:name w:val="9A08275452DC4964B55E2CB8E2D2479F"/>
    <w:rsid w:val="00FF08C4"/>
  </w:style>
  <w:style w:type="paragraph" w:customStyle="1" w:styleId="4F81243266D842AE8DA714F4FF818D30">
    <w:name w:val="4F81243266D842AE8DA714F4FF818D30"/>
    <w:rsid w:val="00FF08C4"/>
  </w:style>
  <w:style w:type="paragraph" w:customStyle="1" w:styleId="B929957D613D48D79D10F486F5093386">
    <w:name w:val="B929957D613D48D79D10F486F5093386"/>
    <w:rsid w:val="00FF08C4"/>
  </w:style>
  <w:style w:type="paragraph" w:customStyle="1" w:styleId="0F7F0ABA49664B06975CCA96BD666104">
    <w:name w:val="0F7F0ABA49664B06975CCA96BD666104"/>
    <w:rsid w:val="00FF0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2021-03-29T00:00:00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педагогов «Внедрение проектного метода в образовательную деятельность детского сада»</dc:title>
  <dc:subject> Подготовила воспитатель МБДОУ д/с «Алые паруса» г. Цимлянска Шешукова Елена Борисовна</dc:subject>
  <dc:creator>Windows User</dc:creator>
  <cp:keywords/>
  <dc:description/>
  <cp:lastModifiedBy>Admin</cp:lastModifiedBy>
  <cp:revision>12</cp:revision>
  <dcterms:created xsi:type="dcterms:W3CDTF">2021-03-28T20:09:00Z</dcterms:created>
  <dcterms:modified xsi:type="dcterms:W3CDTF">2021-07-29T18:01:00Z</dcterms:modified>
</cp:coreProperties>
</file>