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3" w:rsidRPr="009224D3" w:rsidRDefault="009224D3" w:rsidP="00922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1D64A" wp14:editId="5086A342">
                <wp:simplePos x="0" y="0"/>
                <wp:positionH relativeFrom="column">
                  <wp:posOffset>-133985</wp:posOffset>
                </wp:positionH>
                <wp:positionV relativeFrom="paragraph">
                  <wp:posOffset>-365760</wp:posOffset>
                </wp:positionV>
                <wp:extent cx="6727825" cy="9976485"/>
                <wp:effectExtent l="0" t="0" r="1587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9976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55pt;margin-top:-28.8pt;width:529.75pt;height:7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" fillcolor="white [3201]" strokecolor="#4f81bd [3204]" strokeweight="2pt"/>
            </w:pict>
          </mc:Fallback>
        </mc:AlternateContent>
      </w:r>
      <w:r w:rsidRPr="00922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городской округ  «Воркута»</w:t>
      </w:r>
    </w:p>
    <w:p w:rsidR="009224D3" w:rsidRPr="009224D3" w:rsidRDefault="009224D3" w:rsidP="0092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 дошкольное  образовательное  учреждение  </w:t>
      </w:r>
    </w:p>
    <w:p w:rsidR="009224D3" w:rsidRPr="009224D3" w:rsidRDefault="009224D3" w:rsidP="0092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 сад  № 56 «Смородинка» г. Воркуты</w:t>
      </w:r>
    </w:p>
    <w:p w:rsidR="009224D3" w:rsidRPr="009224D3" w:rsidRDefault="009224D3" w:rsidP="00922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«Челядьöс 56 №-а видзанiн «Смородинка»  школаöдз велöдан </w:t>
      </w:r>
    </w:p>
    <w:p w:rsidR="009224D3" w:rsidRPr="009224D3" w:rsidRDefault="009224D3" w:rsidP="00922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муниципальнöй сьöмкуд учреждение  Воркута к.</w:t>
      </w:r>
    </w:p>
    <w:p w:rsidR="009224D3" w:rsidRPr="009224D3" w:rsidRDefault="009224D3" w:rsidP="00922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224D3" w:rsidRDefault="009224D3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4D3" w:rsidRDefault="009224D3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4D3" w:rsidRDefault="009224D3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4D3" w:rsidRDefault="009224D3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РЕСПУБЛИКАНСКИЙ КОНКУРС ЛУЧШИХ ПРАКТИК ПО ПРОФИЛАКТИКЕ БЕЗНАДЗОРНОСТИ И ПРАВОНАРУШЕНИЙ НЕСОВЕРШЕННОЛЕТНИХ ОБУЧАЮЩИХСЯ</w:t>
      </w: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4D3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КВЕСТ-ИГРЫ ПО ПРАВОВОМУ ПРОСВЕЩЕНИЮ </w:t>
      </w:r>
    </w:p>
    <w:p w:rsidR="001F17E0" w:rsidRDefault="001F17E0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СТАРШЕГО ДОШКОЛЬНОГО ВОЗРАСТА</w:t>
      </w:r>
    </w:p>
    <w:p w:rsidR="00134120" w:rsidRPr="003E7D12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«ПУТЕШЕСТВИЕ </w:t>
      </w:r>
      <w:r w:rsidR="0033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СТРАН</w:t>
      </w:r>
      <w:r w:rsidR="0033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ПРАВ»</w:t>
      </w:r>
    </w:p>
    <w:p w:rsidR="003E7D12" w:rsidRDefault="003E7D12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7D12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НОМИНАЦИЯ: </w:t>
      </w:r>
      <w:r w:rsidR="00D1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ЛУЧШЕЕ МЕРОПРИЯТИЕ</w:t>
      </w:r>
      <w:r w:rsidR="00D1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A2B0A" w:rsidRDefault="008A2B0A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0A" w:rsidRDefault="00922477" w:rsidP="001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1063" cy="1515708"/>
            <wp:effectExtent l="0" t="0" r="1270" b="8890"/>
            <wp:docPr id="14" name="Рисунок 14" descr="C:\Users\79125\Desktop\6e64f30f-c4f4-49e7-b704-b1d8e249fb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125\Desktop\6e64f30f-c4f4-49e7-b704-b1d8e249fbf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48" cy="15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0A" w:rsidRDefault="008A2B0A" w:rsidP="003E7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0A" w:rsidRDefault="008A2B0A" w:rsidP="003E7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0A" w:rsidRPr="008A2B0A" w:rsidRDefault="008A2B0A" w:rsidP="008A2B0A">
      <w:pPr>
        <w:tabs>
          <w:tab w:val="left" w:pos="142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A2B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Камышан Анастасия Олеговна, воспитатель</w:t>
      </w:r>
    </w:p>
    <w:p w:rsidR="008A2B0A" w:rsidRPr="008A2B0A" w:rsidRDefault="008A2B0A" w:rsidP="008A2B0A">
      <w:pPr>
        <w:tabs>
          <w:tab w:val="left" w:pos="142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Прокопенко Татьяна Викторовна</w:t>
      </w:r>
      <w:r w:rsidRPr="008A2B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воспитатель</w:t>
      </w:r>
    </w:p>
    <w:p w:rsidR="008A2B0A" w:rsidRPr="008A2B0A" w:rsidRDefault="008A2B0A" w:rsidP="008A2B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Шевченко Ольга Павловна</w:t>
      </w:r>
      <w:r w:rsidRPr="008A2B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воспитатель</w:t>
      </w:r>
    </w:p>
    <w:p w:rsidR="008A2B0A" w:rsidRDefault="008A2B0A" w:rsidP="003E7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0A" w:rsidRDefault="008A2B0A" w:rsidP="003E7D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0A" w:rsidRDefault="00AD0A49" w:rsidP="00AD0A49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ab/>
        <w:t xml:space="preserve"> </w:t>
      </w:r>
    </w:p>
    <w:p w:rsidR="00D127E2" w:rsidRDefault="00D127E2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D127E2" w:rsidRDefault="00D127E2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D127E2" w:rsidRDefault="00D127E2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D127E2" w:rsidRDefault="00D127E2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9224D3" w:rsidRDefault="009224D3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D127E2" w:rsidRDefault="00D127E2" w:rsidP="00134120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Cs w:val="24"/>
        </w:rPr>
      </w:pPr>
    </w:p>
    <w:p w:rsidR="00D127E2" w:rsidRPr="00D127E2" w:rsidRDefault="00D127E2" w:rsidP="0013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1F17E0" w:rsidRDefault="00D127E2" w:rsidP="001F1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 wp14:anchorId="482B7262" wp14:editId="45CFF3D1">
            <wp:simplePos x="0" y="0"/>
            <wp:positionH relativeFrom="margin">
              <wp:posOffset>-269212</wp:posOffset>
            </wp:positionH>
            <wp:positionV relativeFrom="margin">
              <wp:posOffset>-337764</wp:posOffset>
            </wp:positionV>
            <wp:extent cx="6851176" cy="9799092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176" cy="979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C3466"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ценарий квест-игры по правов</w:t>
      </w:r>
      <w:r w:rsidR="005C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ому просвещению </w:t>
      </w:r>
    </w:p>
    <w:p w:rsidR="001F17E0" w:rsidRDefault="001F17E0" w:rsidP="001F1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старшего дошкольного возраста</w:t>
      </w:r>
    </w:p>
    <w:p w:rsidR="005C3466" w:rsidRPr="003E7D12" w:rsidRDefault="001F17E0" w:rsidP="001F17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r w:rsidR="005C3466"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утешествие </w:t>
      </w:r>
      <w:r w:rsidR="0033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C3466"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стран</w:t>
      </w:r>
      <w:r w:rsidR="0033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</w:t>
      </w:r>
      <w:r w:rsidR="005C3466"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рав»</w:t>
      </w:r>
    </w:p>
    <w:p w:rsidR="008A2B0A" w:rsidRDefault="008A2B0A" w:rsidP="0092247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A49" w:rsidRDefault="00134120" w:rsidP="00922477">
      <w:pPr>
        <w:pStyle w:val="a7"/>
        <w:ind w:right="14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D0A49">
        <w:rPr>
          <w:rFonts w:ascii="Times New Roman" w:hAnsi="Times New Roman" w:cs="Times New Roman"/>
          <w:b/>
          <w:bCs/>
          <w:sz w:val="28"/>
          <w:lang w:eastAsia="ru-RU"/>
        </w:rPr>
        <w:t>Цель:</w:t>
      </w:r>
      <w:r w:rsidRPr="00AD0A49">
        <w:rPr>
          <w:rFonts w:ascii="Times New Roman" w:hAnsi="Times New Roman" w:cs="Times New Roman"/>
          <w:sz w:val="28"/>
          <w:lang w:eastAsia="ru-RU"/>
        </w:rPr>
        <w:t> </w:t>
      </w:r>
      <w:r w:rsidR="00AD0A49" w:rsidRPr="00AD0A49">
        <w:rPr>
          <w:rFonts w:ascii="Times New Roman" w:hAnsi="Times New Roman" w:cs="Times New Roman"/>
          <w:sz w:val="28"/>
          <w:lang w:eastAsia="ru-RU"/>
        </w:rPr>
        <w:t>создание</w:t>
      </w:r>
      <w:r w:rsidR="00AD0A49">
        <w:rPr>
          <w:rFonts w:ascii="Times New Roman" w:hAnsi="Times New Roman" w:cs="Times New Roman"/>
          <w:sz w:val="28"/>
          <w:lang w:eastAsia="ru-RU"/>
        </w:rPr>
        <w:t xml:space="preserve"> условий для формирования основ</w:t>
      </w:r>
      <w:r w:rsidR="00AD0A49" w:rsidRPr="00AD0A49">
        <w:t xml:space="preserve"> </w:t>
      </w:r>
      <w:r w:rsidR="00AD0A49" w:rsidRPr="00AD0A49">
        <w:rPr>
          <w:rFonts w:ascii="Times New Roman" w:hAnsi="Times New Roman" w:cs="Times New Roman"/>
          <w:sz w:val="28"/>
          <w:lang w:eastAsia="ru-RU"/>
        </w:rPr>
        <w:t>правового сознания, гражданской позиции, правовой и нравственной культуры у детей старшего дошкольного возраста.</w:t>
      </w:r>
    </w:p>
    <w:p w:rsidR="003E7D12" w:rsidRPr="003E7D12" w:rsidRDefault="00134120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D12"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бразовательные: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 начальные </w:t>
      </w:r>
      <w:r w:rsidR="00134120" w:rsidRPr="003E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правовые знания у детей</w:t>
      </w:r>
      <w:r w:rsid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 </w:t>
      </w:r>
      <w:r w:rsidR="00134120" w:rsidRPr="003E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правовую грамотность</w:t>
      </w:r>
      <w:r w:rsidR="005C3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собственного достоинства, осознанию своих </w:t>
      </w:r>
      <w:r w:rsidR="00134120" w:rsidRPr="003E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 и обязанностей</w:t>
      </w:r>
      <w:r w:rsidR="005C3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4120" w:rsidRP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словарь по теме.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34120"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азвивающие: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коммуникативные навыки</w:t>
      </w:r>
      <w:r w:rsid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466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</w:t>
      </w:r>
      <w:r w:rsidR="00134120" w:rsidRPr="003E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правовое мировоззрение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E7D12" w:rsidRDefault="005C3466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мышление, связную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34120"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</w:p>
    <w:p w:rsidR="003E7D12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 уважение к достоинству и личным правам другого человека, формировать уваж</w:t>
      </w:r>
      <w:r w:rsid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ительное отношение друг к другу;</w:t>
      </w:r>
    </w:p>
    <w:p w:rsidR="00134120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 доброжелательность и контактность в отношениях со сверстниками.</w:t>
      </w:r>
    </w:p>
    <w:p w:rsidR="005C3466" w:rsidRPr="003E7D12" w:rsidRDefault="005C3466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применению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детей о правах и </w:t>
      </w:r>
      <w:r w:rsidRPr="003E7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D12" w:rsidRPr="005C3466" w:rsidRDefault="003E7D12" w:rsidP="00922477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 w:rsidR="005C3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466" w:rsidRP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право, обязанность, </w:t>
      </w:r>
      <w:r w:rsidR="005C3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Конвенция, Декларация, защита, вос</w:t>
      </w:r>
      <w:r w:rsidR="00A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уход, религия, насилие</w:t>
      </w:r>
      <w:r w:rsidR="0033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свобода, культура</w:t>
      </w:r>
      <w:r w:rsidR="00A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D12" w:rsidRPr="000047E3" w:rsidRDefault="005C3466" w:rsidP="0092247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E7D12" w:rsidRPr="00004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0047E3" w:rsidRPr="000047E3" w:rsidRDefault="0047301E" w:rsidP="0092247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1.Беседы:</w:t>
      </w:r>
      <w:r w:rsidR="000047E3" w:rsidRPr="0000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7E3" w:rsidRPr="000047E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«Что такое </w:t>
      </w:r>
      <w:r w:rsidR="000047E3" w:rsidRPr="000047E3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право</w:t>
      </w:r>
      <w:r w:rsidR="000047E3" w:rsidRPr="000047E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?»</w:t>
      </w:r>
      <w:r w:rsidR="000047E3" w:rsidRPr="00004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7E3" w:rsidRPr="000047E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«У каждого есть имя», «Семья – семь Я», </w:t>
      </w:r>
      <w:r w:rsidR="000047E3" w:rsidRPr="000047E3">
        <w:rPr>
          <w:rFonts w:ascii="Times New Roman" w:eastAsia="Times New Roman" w:hAnsi="Times New Roman" w:cs="Times New Roman"/>
          <w:sz w:val="28"/>
          <w:szCs w:val="28"/>
        </w:rPr>
        <w:t xml:space="preserve"> «Конвенция шагает по сказкам», «</w:t>
      </w:r>
      <w:r w:rsidR="000047E3" w:rsidRPr="000047E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Хочу или надо?», «Худо тому, кто добра не делает никому», «Секреты вежливости», «</w:t>
      </w:r>
      <w:r w:rsidR="000047E3" w:rsidRPr="00004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свое постаю, а чужое не возьму», «Дети и взрослые».</w:t>
      </w:r>
    </w:p>
    <w:p w:rsidR="000047E3" w:rsidRPr="000047E3" w:rsidRDefault="000047E3" w:rsidP="0092247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E3">
        <w:rPr>
          <w:rFonts w:ascii="Times New Roman" w:eastAsia="Times New Roman" w:hAnsi="Times New Roman" w:cs="Times New Roman"/>
          <w:sz w:val="28"/>
          <w:szCs w:val="28"/>
        </w:rPr>
        <w:t>2.Отгадывание и придумывание загадок на тему «Права детей»</w:t>
      </w:r>
      <w:r w:rsidR="0073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7E3" w:rsidRPr="000047E3" w:rsidRDefault="000047E3" w:rsidP="00922477">
      <w:pPr>
        <w:widowControl w:val="0"/>
        <w:tabs>
          <w:tab w:val="left" w:pos="2745"/>
        </w:tabs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47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3.Игровые ситуации: </w:t>
      </w:r>
      <w:r w:rsidRPr="00004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«Попроси вежливо», «Позови ласково», «Найди себе пару», «Учим Незнайку, где подстерегают опасности», «Защитим слабого»,  «Я знаю, я могу рассказать»</w:t>
      </w:r>
      <w:r w:rsidR="00735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047E3" w:rsidRPr="000047E3" w:rsidRDefault="000047E3" w:rsidP="0092247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47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4.Чтение художественных произведений: </w:t>
      </w:r>
      <w:r w:rsidRPr="00004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 Осеева «Волшебное слово», «Волшебная палочка»; сказки «Три поросенка», «Волк и семеро козлят», «Сестрица Аленушка и братец Иванушка», «Золушка», «Двенадцать месяцев», «Морозко», р.н.с. «Сестрица Алёнушка и братец Иванушка», р.н.с. «Коза-дереза», венг.н.с. «Два жадных медвежонка», В. Маяковский «Что такое хорошо и что такое плохо», С. Михалков «Праздник непослушания», «Бараны», расска</w:t>
      </w:r>
      <w:r w:rsidR="00735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«Мои права», Я. Аким «Жадина».</w:t>
      </w:r>
    </w:p>
    <w:p w:rsidR="000047E3" w:rsidRPr="000047E3" w:rsidRDefault="000047E3" w:rsidP="0092247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E3">
        <w:rPr>
          <w:rFonts w:ascii="Times New Roman" w:eastAsia="Times New Roman" w:hAnsi="Times New Roman" w:cs="Times New Roman"/>
          <w:sz w:val="28"/>
          <w:szCs w:val="28"/>
        </w:rPr>
        <w:t>5.Слушание детских песен: «Большой хоровод» сл.</w:t>
      </w:r>
      <w:r w:rsidR="00AE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eastAsia="Times New Roman" w:hAnsi="Times New Roman" w:cs="Times New Roman"/>
          <w:sz w:val="28"/>
          <w:szCs w:val="28"/>
        </w:rPr>
        <w:t xml:space="preserve">Е. Жигалкина, А .Хайта, «Пусть всегда будет солнце» сл. Л. Ошанина, муз. А. Островского, «Песенка </w:t>
      </w:r>
      <w:r w:rsidRPr="000047E3">
        <w:rPr>
          <w:rFonts w:ascii="Times New Roman" w:eastAsia="Times New Roman" w:hAnsi="Times New Roman" w:cs="Times New Roman"/>
          <w:sz w:val="28"/>
          <w:szCs w:val="28"/>
        </w:rPr>
        <w:lastRenderedPageBreak/>
        <w:t>мамонтенка» сл. Д. Непомнящей, муз. В. Шаинского</w:t>
      </w:r>
      <w:r w:rsidR="0073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7E3" w:rsidRPr="000047E3" w:rsidRDefault="000047E3" w:rsidP="005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7E3">
        <w:rPr>
          <w:rFonts w:ascii="Times New Roman" w:eastAsia="Times New Roman" w:hAnsi="Times New Roman" w:cs="Times New Roman"/>
          <w:sz w:val="28"/>
          <w:szCs w:val="28"/>
        </w:rPr>
        <w:t xml:space="preserve">6.Просмотр видео роликов: «Право быть понятым и принятым, таким какой ты </w:t>
      </w:r>
      <w:r w:rsidR="00D12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723265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6755130" cy="9919335"/>
            <wp:effectExtent l="0" t="0" r="762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991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7E3">
        <w:rPr>
          <w:rFonts w:ascii="Times New Roman" w:eastAsia="Times New Roman" w:hAnsi="Times New Roman" w:cs="Times New Roman"/>
          <w:sz w:val="28"/>
          <w:szCs w:val="28"/>
        </w:rPr>
        <w:t>ес</w:t>
      </w:r>
      <w:r w:rsidR="00AE2107">
        <w:rPr>
          <w:rFonts w:ascii="Times New Roman" w:eastAsia="Times New Roman" w:hAnsi="Times New Roman" w:cs="Times New Roman"/>
          <w:sz w:val="28"/>
          <w:szCs w:val="28"/>
        </w:rPr>
        <w:t xml:space="preserve">ть», «Наши права в мультиках», </w:t>
      </w:r>
      <w:r w:rsidRPr="000047E3">
        <w:rPr>
          <w:rFonts w:ascii="Times New Roman" w:eastAsia="Times New Roman" w:hAnsi="Times New Roman" w:cs="Times New Roman"/>
          <w:sz w:val="28"/>
          <w:szCs w:val="28"/>
        </w:rPr>
        <w:t>«Азбука прав ребенка»</w:t>
      </w:r>
      <w:r w:rsidR="00735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7E3" w:rsidRPr="000047E3" w:rsidRDefault="000047E3" w:rsidP="005C34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047E3">
        <w:rPr>
          <w:rFonts w:ascii="Times New Roman" w:eastAsia="Times New Roman" w:hAnsi="Times New Roman" w:cs="Times New Roman"/>
          <w:sz w:val="28"/>
          <w:szCs w:val="28"/>
        </w:rPr>
        <w:t>Дидактические и настольные игры</w:t>
      </w:r>
      <w:r w:rsidRPr="00004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47E3">
        <w:rPr>
          <w:rFonts w:ascii="Times New Roman" w:eastAsia="Times New Roman" w:hAnsi="Times New Roman" w:cs="Times New Roman"/>
          <w:sz w:val="28"/>
          <w:szCs w:val="28"/>
        </w:rPr>
        <w:t xml:space="preserve">(созданы творческим коллективом): «Я ребенок и я имею право», «Кто где живет?», «Можно-нельзя», «Поле чудес», «Вопрос–ответ», «Подбери картинку правильно» «Перевертыши». </w:t>
      </w:r>
    </w:p>
    <w:p w:rsidR="003E7D12" w:rsidRPr="000047E3" w:rsidRDefault="000047E3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8.Сюжетно-ролевые игры по теме «Семья». Игровые ситуации «Семейный праздник», «Мамины помощники», «Наши дружные соседи», «Всей семьей – в парк», «День рождения», «В супермаркет всей семьей» и др</w:t>
      </w:r>
      <w:r w:rsidR="00735D0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34120" w:rsidRPr="003E7D12" w:rsidRDefault="00134120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редполагаемый результат:</w:t>
      </w:r>
    </w:p>
    <w:p w:rsidR="00134120" w:rsidRPr="003E7D12" w:rsidRDefault="00134120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становится</w:t>
      </w:r>
      <w:r w:rsidRPr="003E7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свободным, уважает себя и других людей, понимает их чувства, переживания, поступки, мысли. Понимает права и обязанности свои и других людей;</w:t>
      </w:r>
    </w:p>
    <w:p w:rsidR="00134120" w:rsidRPr="003E7D12" w:rsidRDefault="000047E3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ладеет терминологией по правовому воспитанию;</w:t>
      </w:r>
    </w:p>
    <w:p w:rsidR="00134120" w:rsidRPr="003E7D12" w:rsidRDefault="0047301E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обладают знаниями, что существуют документы по правам человека; того, какие права в них закреплены; того, что этими правами обладают все люди в мире и что они неотъемлемы;</w:t>
      </w:r>
    </w:p>
    <w:p w:rsidR="00134120" w:rsidRPr="003E7D12" w:rsidRDefault="0047301E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конфликт, что мы сами отвечаем за наши собственные действия и что мы сами можем сделать мир лучше;</w:t>
      </w:r>
    </w:p>
    <w:p w:rsidR="00134120" w:rsidRPr="003E7D12" w:rsidRDefault="000047E3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134120"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формированы элементарные гражданские навыки: открытость к диалогу, толерантность, умение решать возникающие в повседневной жизни</w:t>
      </w:r>
      <w:r w:rsidR="00A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 правовыми способами.</w:t>
      </w:r>
    </w:p>
    <w:p w:rsidR="00735D0C" w:rsidRPr="003303A7" w:rsidRDefault="00735D0C" w:rsidP="00330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="000047E3"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стрелочки</w:t>
      </w:r>
      <w:r w:rsidR="0033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(ориентиры) </w:t>
      </w:r>
      <w:r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разного цвета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карточки с изображение</w:t>
      </w:r>
      <w:r w:rsidR="0033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детей,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разрезные картинки</w:t>
      </w:r>
      <w:r w:rsidRPr="00EF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раскраска,</w:t>
      </w:r>
      <w:r w:rsidR="0033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фломастеры, цветные карандаши, восковые мелки (</w:t>
      </w:r>
      <w:r w:rsidR="003303A7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выбору детей),</w:t>
      </w:r>
      <w:r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3A7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 к сказкам С.Я. Маршака «Две</w:t>
      </w:r>
      <w:r w:rsid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надцать месяцев», Братьев Гримм </w:t>
      </w:r>
      <w:r w:rsidR="003303A7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«Спящая красавица», Ш.Перро «Красная шапочка», «Золушка»,  Г-Х Андерсена «Гадкий утенок», «Дюймовочка»</w:t>
      </w:r>
      <w:r w:rsid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03A7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р.н.с. «Колобок», «Теремок», «Гуси-лебеди», </w:t>
      </w:r>
      <w:r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авторские дидактические игры </w:t>
      </w:r>
      <w:r w:rsidR="00373044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правах, играя», </w:t>
      </w:r>
      <w:r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«Поле чудес», «Перевертыши»</w:t>
      </w:r>
      <w:r w:rsidR="00922477" w:rsidRPr="0033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D0C" w:rsidRPr="003303A7" w:rsidRDefault="00735D0C" w:rsidP="005C3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D0C" w:rsidRDefault="00735D0C" w:rsidP="00735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73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квест-игры </w:t>
      </w:r>
    </w:p>
    <w:p w:rsidR="00735D0C" w:rsidRDefault="00735D0C" w:rsidP="00735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правовому просвещению воспитанников </w:t>
      </w:r>
    </w:p>
    <w:p w:rsidR="00735D0C" w:rsidRDefault="00735D0C" w:rsidP="00735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3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утешествие по стране прав»</w:t>
      </w:r>
    </w:p>
    <w:p w:rsidR="00212838" w:rsidRPr="00735D0C" w:rsidRDefault="00212838" w:rsidP="00735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6"/>
        <w:gridCol w:w="2268"/>
      </w:tblGrid>
      <w:tr w:rsidR="000047E3" w:rsidTr="00212838">
        <w:tc>
          <w:tcPr>
            <w:tcW w:w="2410" w:type="dxa"/>
          </w:tcPr>
          <w:p w:rsidR="000047E3" w:rsidRPr="00735D0C" w:rsidRDefault="000047E3" w:rsidP="000047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 педагогического мероприятия</w:t>
            </w:r>
          </w:p>
        </w:tc>
        <w:tc>
          <w:tcPr>
            <w:tcW w:w="3402" w:type="dxa"/>
          </w:tcPr>
          <w:p w:rsidR="000047E3" w:rsidRPr="00735D0C" w:rsidRDefault="000047E3" w:rsidP="000047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126" w:type="dxa"/>
          </w:tcPr>
          <w:p w:rsidR="000047E3" w:rsidRPr="00735D0C" w:rsidRDefault="000047E3" w:rsidP="000047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268" w:type="dxa"/>
          </w:tcPr>
          <w:p w:rsidR="000047E3" w:rsidRPr="00735D0C" w:rsidRDefault="000047E3" w:rsidP="000047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Методические приемы и указания</w:t>
            </w:r>
          </w:p>
        </w:tc>
      </w:tr>
      <w:tr w:rsidR="000047E3" w:rsidTr="00212838">
        <w:tc>
          <w:tcPr>
            <w:tcW w:w="2410" w:type="dxa"/>
          </w:tcPr>
          <w:p w:rsidR="000047E3" w:rsidRPr="000047E3" w:rsidRDefault="000047E3" w:rsidP="00004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04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3402" w:type="dxa"/>
          </w:tcPr>
          <w:p w:rsidR="00505A98" w:rsidRDefault="00505A98" w:rsidP="000047E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Здравствуйте ребята!</w:t>
            </w:r>
          </w:p>
          <w:p w:rsidR="000047E3" w:rsidRPr="003E7D12" w:rsidRDefault="000047E3" w:rsidP="00004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извилистой дорожке</w:t>
            </w:r>
          </w:p>
          <w:p w:rsidR="000047E3" w:rsidRPr="003E7D12" w:rsidRDefault="000047E3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Шли по миру чьи-то ножки.</w:t>
            </w:r>
          </w:p>
          <w:p w:rsidR="000047E3" w:rsidRPr="003E7D12" w:rsidRDefault="000047E3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Вдаль смотря широкими </w:t>
            </w:r>
            <w:r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глазами,</w:t>
            </w:r>
          </w:p>
          <w:p w:rsidR="000047E3" w:rsidRPr="003E7D12" w:rsidRDefault="000047E3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Шел малыш знакомиться с правами.</w:t>
            </w:r>
          </w:p>
          <w:p w:rsidR="000047E3" w:rsidRPr="00735D0C" w:rsidRDefault="000047E3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знаете, что люди появились на Земле давным-давно, тысячи лет назад? Тогда же появились и главные </w:t>
            </w:r>
            <w:r w:rsidRPr="0073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0047E3" w:rsidRPr="003E7D12" w:rsidRDefault="00735D0C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CD10B8B" wp14:editId="7AB4C11D">
                  <wp:simplePos x="0" y="0"/>
                  <wp:positionH relativeFrom="margin">
                    <wp:posOffset>-1895939</wp:posOffset>
                  </wp:positionH>
                  <wp:positionV relativeFrom="margin">
                    <wp:posOffset>-344303</wp:posOffset>
                  </wp:positionV>
                  <wp:extent cx="6851176" cy="9920085"/>
                  <wp:effectExtent l="0" t="0" r="6985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658" cy="991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047E3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что люди имеют </w:t>
            </w:r>
            <w:r w:rsidR="000047E3" w:rsidRPr="003E7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 </w:t>
            </w:r>
            <w:r w:rsidR="000047E3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что не имеют?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47E3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появилась книга </w:t>
            </w:r>
            <w:r w:rsidR="000047E3" w:rsidRPr="003E7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«Всеобщая декларация прав человека</w:t>
            </w:r>
            <w:r w:rsidR="000047E3"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0047E3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записано все, что люди должны делать, чтобы жить в мире и согласии. Но эту книгу взрослые написали для себя. А заботясь о детях, написали вторую книгу - </w:t>
            </w:r>
            <w:r w:rsidR="000047E3" w:rsidRPr="003E7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«Конвенция о правах ребенка</w:t>
            </w:r>
            <w:r w:rsidR="000047E3" w:rsidRPr="003E7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0047E3" w:rsidRDefault="000047E3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 полноправным членом общества, нужно знать свои </w:t>
            </w:r>
            <w:r w:rsidRPr="00EF1D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</w:t>
            </w:r>
            <w:r w:rsidRP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5D0C" w:rsidRDefault="00735D0C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вы любите путешествовать? А кто из вас ездил с родителями путешествовать? Куда чаще всего вы ездили?</w:t>
            </w:r>
          </w:p>
          <w:p w:rsidR="00735D0C" w:rsidRPr="00EF1D6B" w:rsidRDefault="00735D0C" w:rsidP="00735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 я вас приглашаю</w:t>
            </w:r>
          </w:p>
          <w:p w:rsidR="000047E3" w:rsidRDefault="00735D0C" w:rsidP="00951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интересное и увлекательное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047E3" w:rsidRPr="00004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путешествие по </w:t>
            </w:r>
            <w:r w:rsidR="00004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 Прав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этой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стране есть много разных станций, чтобы добраться до каждой станции необходимо пройти по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разноцветным 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указателям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стрелочкам. 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каждой станции вас ждет </w:t>
            </w:r>
            <w:r w:rsidR="0022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пазла, 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сможете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увидеть, что изображено на картинке</w:t>
            </w:r>
            <w:r w:rsidR="00EF1D6B" w:rsidRPr="00AE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первой станции нас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указатели красного цвета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Ну, что начинанием наше путешествие. В добрый путь!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CD07249" wp14:editId="33BD1A36">
                  <wp:simplePos x="0" y="0"/>
                  <wp:positionH relativeFrom="margin">
                    <wp:posOffset>-1813560</wp:posOffset>
                  </wp:positionH>
                  <wp:positionV relativeFrom="margin">
                    <wp:posOffset>-271145</wp:posOffset>
                  </wp:positionV>
                  <wp:extent cx="6864350" cy="9919970"/>
                  <wp:effectExtent l="0" t="0" r="0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0" cy="991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6" w:type="dxa"/>
          </w:tcPr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входят в зал.</w:t>
            </w:r>
          </w:p>
          <w:p w:rsidR="000047E3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Здороваются.</w:t>
            </w: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2268" w:type="dxa"/>
          </w:tcPr>
          <w:p w:rsidR="000047E3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эмоционального настроя.</w:t>
            </w: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5A98" w:rsidRDefault="00212838" w:rsidP="00243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0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отивация.</w:t>
            </w:r>
          </w:p>
        </w:tc>
      </w:tr>
      <w:tr w:rsidR="000047E3" w:rsidTr="00212838">
        <w:tc>
          <w:tcPr>
            <w:tcW w:w="2410" w:type="dxa"/>
          </w:tcPr>
          <w:p w:rsidR="000047E3" w:rsidRDefault="00505A9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2.Основная часть</w:t>
            </w:r>
          </w:p>
        </w:tc>
        <w:tc>
          <w:tcPr>
            <w:tcW w:w="3402" w:type="dxa"/>
          </w:tcPr>
          <w:p w:rsidR="003568EC" w:rsidRDefault="00227640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3568EC"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Станция «Расскажи о своих правах».</w:t>
            </w:r>
            <w:r w:rsidR="003568EC" w:rsidRPr="0073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этой станции вы</w:t>
            </w:r>
            <w:r w:rsidR="0035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можете выбрать любую картинку и рассказать 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своих правах и правах всех детей на земле.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только вы расскажите о своих пра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DB4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пазла.</w:t>
            </w:r>
          </w:p>
          <w:p w:rsidR="00227640" w:rsidRDefault="00227640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  <w:r w:rsidR="00924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«Каждый ребенок имеет право на сохранение семейных связей», «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24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ребенок имеет право на жизнь», «Дети-инвалиды имеют право на заботу», «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аждый ребенок имеет право на досуг», 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</w:t>
            </w:r>
            <w:r w:rsidR="002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ребенок имеет право на заботу со стороны взрослых», «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ребенок имеет право на защиту от эксплуатации», «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ребенок имеет право на защиту от физического и психологического насилия», «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1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дети независимо от цвета кожи, языка, религии, пола имеют равные права».</w:t>
            </w:r>
          </w:p>
          <w:p w:rsidR="00CF6922" w:rsidRDefault="00CF692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 все правильно ответили и получаете часть пазла. Теперь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можно выбрать другой цвет стрелочек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дойти до следующей станции.</w:t>
            </w:r>
          </w:p>
          <w:p w:rsidR="00CF6922" w:rsidRDefault="00CF692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D6B" w:rsidRDefault="00CF692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EF1D6B"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Станция «Перевертыш»</w:t>
            </w:r>
            <w:r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этой станции вы выбираете цифру 1 или 2- они расположены вверху, цвет 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зеленый, белый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синий или желтый.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поступки изображены на картинке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или плохие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После того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картинки будут перевернуты, вы получите часть пазла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можете по стрелочкам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цветным указателям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двигаться к следующей станции.</w:t>
            </w:r>
          </w:p>
          <w:p w:rsidR="00CF6922" w:rsidRDefault="00735D0C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6369C57" wp14:editId="48187E23">
                  <wp:simplePos x="0" y="0"/>
                  <wp:positionH relativeFrom="margin">
                    <wp:posOffset>-1819910</wp:posOffset>
                  </wp:positionH>
                  <wp:positionV relativeFrom="margin">
                    <wp:posOffset>-314325</wp:posOffset>
                  </wp:positionV>
                  <wp:extent cx="6755130" cy="9919335"/>
                  <wp:effectExtent l="0" t="0" r="7620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130" cy="991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13E" w:rsidRDefault="00CF692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="003568EC"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Станция «Конвенция шагает по сказкам»</w:t>
            </w:r>
            <w:r w:rsidR="00E75F75"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на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этой станции вам надо рассказать какие права нарушены в сказке. Сказку вы можете выбрать по своему желанию.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только сказки на этой станции закончатся</w:t>
            </w:r>
            <w:r w:rsid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получите 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один 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9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сможете двигаться дальше.</w:t>
            </w:r>
          </w:p>
          <w:p w:rsidR="004025B2" w:rsidRDefault="00AD0A49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568EC" w:rsidRDefault="003568EC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Двенадцать месяцев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F6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нарушено право ребенка на заботу  и попечение родителей.</w:t>
            </w:r>
          </w:p>
          <w:p w:rsidR="003568EC" w:rsidRDefault="00E75F75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«Спящая красавица» -нарушено право на жизнь и свободу.</w:t>
            </w:r>
          </w:p>
          <w:p w:rsidR="00E75F75" w:rsidRDefault="00AD0A49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нарушено право на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ребенка на свободу и неприкосновенность.</w:t>
            </w:r>
          </w:p>
          <w:p w:rsidR="00E75F75" w:rsidRDefault="00AD0A49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«Морозко»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нарушено право на жизнь.</w:t>
            </w:r>
          </w:p>
          <w:p w:rsidR="00E75F75" w:rsidRDefault="00AD0A49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«Золушка»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нарушено право на отдых, игры, веселье.</w:t>
            </w:r>
          </w:p>
          <w:p w:rsidR="00E75F75" w:rsidRDefault="003303A7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F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 утенок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-нарушено право на достойный уровень жизни.</w:t>
            </w:r>
          </w:p>
          <w:p w:rsidR="00E75F75" w:rsidRDefault="003303A7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7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«Дюймовочка» - нарушено право на проживание в семье. </w:t>
            </w:r>
          </w:p>
          <w:p w:rsidR="00E75F75" w:rsidRDefault="003303A7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«Теремок», «Три поросенка»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нарушено право на неприкосновенность жилища.</w:t>
            </w:r>
          </w:p>
          <w:p w:rsidR="004A3603" w:rsidRDefault="003303A7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«Колобок», «Волк и семеро козлят»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нарушено право на жизнь.</w:t>
            </w:r>
          </w:p>
          <w:p w:rsidR="004A3603" w:rsidRDefault="00735D0C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EABD7F5" wp14:editId="5188CAA3">
                  <wp:simplePos x="0" y="0"/>
                  <wp:positionH relativeFrom="margin">
                    <wp:posOffset>-1800405</wp:posOffset>
                  </wp:positionH>
                  <wp:positionV relativeFrom="margin">
                    <wp:posOffset>-357950</wp:posOffset>
                  </wp:positionV>
                  <wp:extent cx="6851176" cy="9920087"/>
                  <wp:effectExtent l="0" t="0" r="6985" b="508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657" cy="991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30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«Крошечка-Хаврошечка» -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нарушено право </w:t>
            </w:r>
            <w:r w:rsidR="00AD0A49" w:rsidRP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отдых. </w:t>
            </w:r>
          </w:p>
          <w:p w:rsidR="004A3603" w:rsidRDefault="00AD0A49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«Серая шейка» - нарушено право детей-инвалидов на полноценную и достойную жизнь.</w:t>
            </w:r>
          </w:p>
          <w:p w:rsidR="00AE2107" w:rsidRDefault="00AD0A49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«Белоснежка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семь гномов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</w:t>
            </w:r>
            <w:r w:rsidRP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нарушено право на жизнь, на здоровье</w:t>
            </w:r>
            <w:r w:rsidR="002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2107" w:rsidRDefault="00AE2107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3603" w:rsidRPr="00AD0A49" w:rsidRDefault="00AD0A49" w:rsidP="004A3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4A3603"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Станция «Подбери картинку»</w:t>
            </w:r>
          </w:p>
          <w:p w:rsidR="004A3603" w:rsidRDefault="004A3603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я прочитаю ваши права,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вам надо выбрать 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картинку.</w:t>
            </w:r>
            <w:r w:rsid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прохождения этой станции мы сможем двигаться дальше по стрелочкам, получив еще один пазл.</w:t>
            </w:r>
          </w:p>
          <w:p w:rsidR="004A3603" w:rsidRDefault="0059113E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бесплатное образование.</w:t>
            </w:r>
          </w:p>
          <w:p w:rsidR="004A3603" w:rsidRDefault="00AD0A49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говорить на своем родном языке, исповедовать свою религию, соблюдать обряды своей культуры.</w:t>
            </w:r>
          </w:p>
          <w:p w:rsidR="004A3603" w:rsidRDefault="004A3603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Дети имеет право на достаточное питание и достаточное количество чистой воды.</w:t>
            </w:r>
          </w:p>
          <w:p w:rsidR="004A3603" w:rsidRDefault="00AD0A49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воспитание и семейное окружении или быть на попечении тех, кто обеспечит им наилучший уход.</w:t>
            </w:r>
          </w:p>
          <w:p w:rsidR="004A3603" w:rsidRDefault="002430B2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отдых.</w:t>
            </w:r>
          </w:p>
          <w:p w:rsidR="004A3603" w:rsidRDefault="00AD0A49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медицинский уход.</w:t>
            </w:r>
          </w:p>
          <w:p w:rsidR="004A3603" w:rsidRDefault="00AD0A49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на приемлемый уровень жизни.</w:t>
            </w:r>
          </w:p>
          <w:p w:rsidR="004A3603" w:rsidRDefault="00735D0C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7D2BA24" wp14:editId="3A3BB246">
                  <wp:simplePos x="0" y="0"/>
                  <wp:positionH relativeFrom="margin">
                    <wp:posOffset>-1909588</wp:posOffset>
                  </wp:positionH>
                  <wp:positionV relativeFrom="margin">
                    <wp:posOffset>-398894</wp:posOffset>
                  </wp:positionV>
                  <wp:extent cx="6919415" cy="9920087"/>
                  <wp:effectExtent l="0" t="0" r="0" b="508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891" cy="991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4A3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имеют право выражать свое мнение и собираться вместе с целью выражения своих взглядов.</w:t>
            </w:r>
          </w:p>
          <w:p w:rsidR="00AE2107" w:rsidRDefault="00AE2107" w:rsidP="004A3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477" w:rsidRDefault="004025B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5.Станция «Поле чудес».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0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этой 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предлагаю вам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ить барабан 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право зашифровано под картинкой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Правильны</w:t>
            </w:r>
            <w:r w:rsidR="00951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кроссворд. Как тольк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кроссворд будет разгадан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 получите 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одну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часть пазла. </w:t>
            </w:r>
          </w:p>
          <w:p w:rsidR="00AE2107" w:rsidRDefault="00AE2107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68EC" w:rsidRDefault="004025B2" w:rsidP="0035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="00EF1D6B" w:rsidRPr="00922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Станция творческая «Мои права»</w:t>
            </w:r>
            <w:r w:rsidR="007B4667" w:rsidRPr="00922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B4667" w:rsidRP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B4667" w:rsidRP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этой станции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предлагаю вам 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раскрасить 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ответить</w:t>
            </w:r>
            <w:r w:rsidR="0092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право изображено на картинке. Как только вы закончите, вы получите последнюю часть головоломки. </w:t>
            </w:r>
          </w:p>
        </w:tc>
        <w:tc>
          <w:tcPr>
            <w:tcW w:w="2126" w:type="dxa"/>
          </w:tcPr>
          <w:p w:rsidR="000047E3" w:rsidRDefault="00212838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выбирают </w:t>
            </w:r>
            <w:r w:rsidR="0022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рассказывают,</w:t>
            </w:r>
            <w:r w:rsidR="0022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права изображены.</w:t>
            </w: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0B2" w:rsidRDefault="002430B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0B2" w:rsidRDefault="002430B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922" w:rsidRDefault="00CF6922" w:rsidP="00CF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выбирают картинки, 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E75F75" w:rsidRDefault="00E75F75" w:rsidP="00CF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F75" w:rsidRDefault="00E75F75" w:rsidP="00CF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F75" w:rsidRDefault="00E75F75" w:rsidP="00CF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F75" w:rsidRDefault="00E75F75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выбирают картинки со сказками и </w:t>
            </w:r>
            <w:r w:rsid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</w:t>
            </w:r>
            <w:r w:rsidR="002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права нарушены.</w:t>
            </w: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13E" w:rsidRDefault="0059113E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13E" w:rsidRDefault="0059113E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выбирают картинки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изображением сюжета сказки и </w:t>
            </w: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рассказывают</w:t>
            </w:r>
            <w:r w:rsidR="0024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</w:t>
            </w: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главных героев </w:t>
            </w: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нарушены.</w:t>
            </w: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107" w:rsidRDefault="00AE2107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выбирают картинки с изображением прав</w:t>
            </w:r>
            <w:r w:rsidR="001F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9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кроссворд.</w:t>
            </w: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107" w:rsidRDefault="00AE2107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1F17E0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Художественно-творческая деятельность.</w:t>
            </w:r>
          </w:p>
          <w:p w:rsidR="00212838" w:rsidRDefault="00212838" w:rsidP="002128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2838" w:rsidRP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ктуализация</w:t>
            </w:r>
          </w:p>
          <w:p w:rsidR="00212838" w:rsidRP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</w:t>
            </w:r>
          </w:p>
          <w:p w:rsidR="000047E3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P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ктуализация</w:t>
            </w:r>
          </w:p>
          <w:p w:rsidR="00212838" w:rsidRP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</w:t>
            </w: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вопросы</w:t>
            </w: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13E" w:rsidRDefault="0059113E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13E" w:rsidRDefault="0059113E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указания, поисковая деятельность</w:t>
            </w: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107" w:rsidRDefault="00AE2107" w:rsidP="001F1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1F1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указания, поисковая деятельность</w:t>
            </w: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1F1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указания, поисковая деятельность</w:t>
            </w: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7E0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2107" w:rsidRDefault="00AE2107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1F17E0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F1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оисковая деятельность</w:t>
            </w: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38" w:rsidRDefault="00212838" w:rsidP="00212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7E3" w:rsidTr="00212838">
        <w:tc>
          <w:tcPr>
            <w:tcW w:w="2410" w:type="dxa"/>
          </w:tcPr>
          <w:p w:rsidR="000047E3" w:rsidRDefault="007B4667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3.Заключительная часть.</w:t>
            </w:r>
          </w:p>
        </w:tc>
        <w:tc>
          <w:tcPr>
            <w:tcW w:w="3402" w:type="dxa"/>
          </w:tcPr>
          <w:p w:rsidR="007B4667" w:rsidRDefault="008450E7" w:rsidP="002430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вот и собраны все части головоломки, теперь вы можете их собрать</w:t>
            </w:r>
            <w:r w:rsidR="0047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одну картинку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 справились со всеми заданиями и достойно отвечали на каждой станции.</w:t>
            </w:r>
          </w:p>
          <w:p w:rsidR="007B4667" w:rsidRDefault="007B4667" w:rsidP="002430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667" w:rsidRDefault="00922477" w:rsidP="002430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что же 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изображено на картинке?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Верно.</w:t>
            </w:r>
            <w:r w:rsidR="0059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картинке изображены права детей.</w:t>
            </w:r>
            <w:bookmarkStart w:id="0" w:name="_GoBack"/>
            <w:bookmarkEnd w:id="0"/>
          </w:p>
          <w:p w:rsidR="007B4667" w:rsidRPr="003E7D12" w:rsidRDefault="00922477" w:rsidP="002430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Помните, 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4667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аждый человек имеет не только </w:t>
            </w:r>
            <w:r w:rsidR="007B4667" w:rsidRPr="007B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</w:t>
            </w:r>
            <w:r w:rsidR="007B4667" w:rsidRP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обязанности перед обществом и должен вести себя так, чтобы его </w:t>
            </w:r>
            <w:r w:rsidR="007B4667" w:rsidRPr="007B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</w:t>
            </w:r>
            <w:r w:rsidR="007B4667" w:rsidRP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свобода не мешали </w:t>
            </w:r>
            <w:r w:rsidR="007B4667" w:rsidRPr="007B46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правам</w:t>
            </w:r>
            <w:r w:rsidR="007B4667" w:rsidRP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св</w:t>
            </w:r>
            <w:r w:rsidR="007B4667" w:rsidRPr="003E7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ободам других людей</w:t>
            </w:r>
            <w:r w:rsidR="007B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47E3" w:rsidRDefault="000047E3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B4667" w:rsidRDefault="007B4667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собирают пазл-головоломку.</w:t>
            </w:r>
          </w:p>
          <w:p w:rsidR="007B4667" w:rsidRDefault="007B4667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667" w:rsidRDefault="007B4667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667" w:rsidRDefault="007B4667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667" w:rsidRDefault="007B4667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477" w:rsidRDefault="00922477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7E3" w:rsidRDefault="007B4667" w:rsidP="007B46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2268" w:type="dxa"/>
          </w:tcPr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01E" w:rsidRDefault="0047301E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7E3" w:rsidRDefault="007B4667" w:rsidP="00004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0047E3" w:rsidRPr="003E7D12" w:rsidRDefault="000047E3" w:rsidP="00004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E3" w:rsidRPr="000047E3" w:rsidRDefault="000047E3" w:rsidP="0013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20" w:rsidRPr="003E7D12" w:rsidRDefault="00134120" w:rsidP="007B466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0D2" w:rsidRPr="003E7D12" w:rsidRDefault="0073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723265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6755130" cy="9919335"/>
            <wp:effectExtent l="0" t="0" r="762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991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00D2" w:rsidRPr="003E7D12" w:rsidSect="008A2B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65"/>
    <w:multiLevelType w:val="multilevel"/>
    <w:tmpl w:val="B2DE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E4A3B"/>
    <w:multiLevelType w:val="multilevel"/>
    <w:tmpl w:val="F7D2F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5B1C"/>
    <w:multiLevelType w:val="multilevel"/>
    <w:tmpl w:val="32C8B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94167"/>
    <w:multiLevelType w:val="hybridMultilevel"/>
    <w:tmpl w:val="A2B8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3A19"/>
    <w:multiLevelType w:val="multilevel"/>
    <w:tmpl w:val="1856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821CC"/>
    <w:multiLevelType w:val="multilevel"/>
    <w:tmpl w:val="8C04E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C3E63"/>
    <w:multiLevelType w:val="multilevel"/>
    <w:tmpl w:val="4A42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6"/>
    <w:rsid w:val="000047E3"/>
    <w:rsid w:val="00134120"/>
    <w:rsid w:val="001E1CB8"/>
    <w:rsid w:val="001E6928"/>
    <w:rsid w:val="001F17E0"/>
    <w:rsid w:val="00212838"/>
    <w:rsid w:val="00213F6D"/>
    <w:rsid w:val="00227640"/>
    <w:rsid w:val="002430B2"/>
    <w:rsid w:val="003303A7"/>
    <w:rsid w:val="003568EC"/>
    <w:rsid w:val="00373044"/>
    <w:rsid w:val="003E7D12"/>
    <w:rsid w:val="004025B2"/>
    <w:rsid w:val="0047301E"/>
    <w:rsid w:val="004A3603"/>
    <w:rsid w:val="00505A98"/>
    <w:rsid w:val="0059113E"/>
    <w:rsid w:val="005C3466"/>
    <w:rsid w:val="00735D0C"/>
    <w:rsid w:val="007B4667"/>
    <w:rsid w:val="00822504"/>
    <w:rsid w:val="008450E7"/>
    <w:rsid w:val="008A2B0A"/>
    <w:rsid w:val="00922477"/>
    <w:rsid w:val="009224D3"/>
    <w:rsid w:val="009241C6"/>
    <w:rsid w:val="00951DFE"/>
    <w:rsid w:val="00AD0A49"/>
    <w:rsid w:val="00AE2107"/>
    <w:rsid w:val="00B737B2"/>
    <w:rsid w:val="00CF6922"/>
    <w:rsid w:val="00D127E2"/>
    <w:rsid w:val="00DB42CA"/>
    <w:rsid w:val="00DC3E56"/>
    <w:rsid w:val="00DD00D2"/>
    <w:rsid w:val="00E75F75"/>
    <w:rsid w:val="00E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7E3"/>
    <w:pPr>
      <w:ind w:left="720"/>
      <w:contextualSpacing/>
    </w:pPr>
  </w:style>
  <w:style w:type="character" w:customStyle="1" w:styleId="fontstyle01">
    <w:name w:val="fontstyle01"/>
    <w:basedOn w:val="a0"/>
    <w:rsid w:val="00D127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7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7E3"/>
    <w:pPr>
      <w:ind w:left="720"/>
      <w:contextualSpacing/>
    </w:pPr>
  </w:style>
  <w:style w:type="character" w:customStyle="1" w:styleId="fontstyle01">
    <w:name w:val="fontstyle01"/>
    <w:basedOn w:val="a0"/>
    <w:rsid w:val="00D127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7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17</cp:revision>
  <cp:lastPrinted>2022-05-12T10:53:00Z</cp:lastPrinted>
  <dcterms:created xsi:type="dcterms:W3CDTF">2022-05-11T07:02:00Z</dcterms:created>
  <dcterms:modified xsi:type="dcterms:W3CDTF">2022-05-14T17:19:00Z</dcterms:modified>
</cp:coreProperties>
</file>