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EC" w:rsidRPr="007B3366" w:rsidRDefault="005824EC" w:rsidP="00147A05">
      <w:pPr>
        <w:spacing w:line="360" w:lineRule="auto"/>
        <w:jc w:val="center"/>
        <w:rPr>
          <w:b/>
          <w:sz w:val="28"/>
          <w:szCs w:val="28"/>
        </w:rPr>
      </w:pPr>
      <w:r w:rsidRPr="007B3366">
        <w:rPr>
          <w:b/>
          <w:sz w:val="28"/>
          <w:szCs w:val="28"/>
        </w:rPr>
        <w:t>Протокол №</w:t>
      </w:r>
      <w:r w:rsidR="002F2E16" w:rsidRPr="007B3366">
        <w:rPr>
          <w:b/>
          <w:sz w:val="28"/>
          <w:szCs w:val="28"/>
        </w:rPr>
        <w:t xml:space="preserve"> </w:t>
      </w:r>
      <w:r w:rsidR="00D476B3">
        <w:rPr>
          <w:b/>
          <w:sz w:val="28"/>
          <w:szCs w:val="28"/>
        </w:rPr>
        <w:t>26</w:t>
      </w:r>
    </w:p>
    <w:p w:rsidR="005824EC" w:rsidRDefault="005824EC" w:rsidP="001F1514">
      <w:pPr>
        <w:spacing w:line="360" w:lineRule="auto"/>
        <w:jc w:val="center"/>
        <w:rPr>
          <w:sz w:val="28"/>
          <w:szCs w:val="28"/>
        </w:rPr>
      </w:pPr>
      <w:r w:rsidRPr="002F2E16">
        <w:rPr>
          <w:sz w:val="28"/>
          <w:szCs w:val="28"/>
        </w:rPr>
        <w:t>заседания Наблюдательного сов</w:t>
      </w:r>
      <w:r w:rsidR="008817C9" w:rsidRPr="002F2E16">
        <w:rPr>
          <w:sz w:val="28"/>
          <w:szCs w:val="28"/>
        </w:rPr>
        <w:t xml:space="preserve">ета </w:t>
      </w:r>
      <w:r w:rsidR="00554908" w:rsidRPr="002F2E16">
        <w:rPr>
          <w:sz w:val="28"/>
          <w:szCs w:val="28"/>
        </w:rPr>
        <w:t xml:space="preserve">муниципального </w:t>
      </w:r>
      <w:r w:rsidR="008817C9" w:rsidRPr="002F2E16">
        <w:rPr>
          <w:sz w:val="28"/>
          <w:szCs w:val="28"/>
        </w:rPr>
        <w:t xml:space="preserve">автономного общеобразовательного </w:t>
      </w:r>
      <w:r w:rsidRPr="002F2E16">
        <w:rPr>
          <w:sz w:val="28"/>
          <w:szCs w:val="28"/>
        </w:rPr>
        <w:t>учреждения</w:t>
      </w:r>
      <w:r w:rsidR="003561E1">
        <w:rPr>
          <w:sz w:val="28"/>
          <w:szCs w:val="28"/>
        </w:rPr>
        <w:t xml:space="preserve"> «Гимназия </w:t>
      </w:r>
      <w:r w:rsidR="008817C9" w:rsidRPr="002F2E16">
        <w:rPr>
          <w:sz w:val="28"/>
          <w:szCs w:val="28"/>
        </w:rPr>
        <w:t>Квант»</w:t>
      </w:r>
    </w:p>
    <w:p w:rsidR="00D01C51" w:rsidRDefault="00D01C51" w:rsidP="001F1514">
      <w:pPr>
        <w:spacing w:line="360" w:lineRule="auto"/>
        <w:jc w:val="center"/>
        <w:rPr>
          <w:sz w:val="28"/>
          <w:szCs w:val="28"/>
        </w:rPr>
      </w:pPr>
    </w:p>
    <w:tbl>
      <w:tblPr>
        <w:tblW w:w="0" w:type="auto"/>
        <w:tblLook w:val="01E0"/>
      </w:tblPr>
      <w:tblGrid>
        <w:gridCol w:w="4792"/>
        <w:gridCol w:w="4781"/>
      </w:tblGrid>
      <w:tr w:rsidR="00FF2686" w:rsidRPr="006D5FE9">
        <w:tc>
          <w:tcPr>
            <w:tcW w:w="4792" w:type="dxa"/>
          </w:tcPr>
          <w:p w:rsidR="00FF2686" w:rsidRPr="006D5FE9" w:rsidRDefault="00FF2686" w:rsidP="006D5FE9">
            <w:pPr>
              <w:spacing w:line="360" w:lineRule="auto"/>
              <w:rPr>
                <w:sz w:val="28"/>
                <w:szCs w:val="28"/>
              </w:rPr>
            </w:pPr>
            <w:r w:rsidRPr="006D5FE9">
              <w:rPr>
                <w:sz w:val="28"/>
                <w:szCs w:val="28"/>
              </w:rPr>
              <w:t>г. Великий Новгород</w:t>
            </w:r>
          </w:p>
        </w:tc>
        <w:tc>
          <w:tcPr>
            <w:tcW w:w="4781" w:type="dxa"/>
          </w:tcPr>
          <w:p w:rsidR="00FF2686" w:rsidRPr="006D5FE9" w:rsidRDefault="00FF2686" w:rsidP="00D476B3">
            <w:pPr>
              <w:spacing w:line="360" w:lineRule="auto"/>
              <w:jc w:val="right"/>
              <w:rPr>
                <w:sz w:val="28"/>
                <w:szCs w:val="28"/>
              </w:rPr>
            </w:pPr>
            <w:r w:rsidRPr="006D5FE9">
              <w:rPr>
                <w:sz w:val="28"/>
                <w:szCs w:val="28"/>
              </w:rPr>
              <w:t xml:space="preserve">  </w:t>
            </w:r>
            <w:r w:rsidR="008B6C05">
              <w:rPr>
                <w:sz w:val="28"/>
                <w:szCs w:val="28"/>
              </w:rPr>
              <w:t xml:space="preserve">                      </w:t>
            </w:r>
            <w:r w:rsidR="00923CB8" w:rsidRPr="006D5FE9">
              <w:rPr>
                <w:sz w:val="28"/>
                <w:szCs w:val="28"/>
              </w:rPr>
              <w:t xml:space="preserve">     </w:t>
            </w:r>
            <w:r w:rsidRPr="006D5FE9">
              <w:rPr>
                <w:sz w:val="28"/>
                <w:szCs w:val="28"/>
              </w:rPr>
              <w:t>«</w:t>
            </w:r>
            <w:r w:rsidR="00D476B3">
              <w:rPr>
                <w:sz w:val="28"/>
                <w:szCs w:val="28"/>
              </w:rPr>
              <w:t>04</w:t>
            </w:r>
            <w:r w:rsidRPr="006D5FE9">
              <w:rPr>
                <w:sz w:val="28"/>
                <w:szCs w:val="28"/>
              </w:rPr>
              <w:t xml:space="preserve">» </w:t>
            </w:r>
            <w:r w:rsidR="00D476B3">
              <w:rPr>
                <w:sz w:val="28"/>
                <w:szCs w:val="28"/>
              </w:rPr>
              <w:t>января</w:t>
            </w:r>
            <w:r w:rsidRPr="006D5FE9">
              <w:rPr>
                <w:sz w:val="28"/>
                <w:szCs w:val="28"/>
              </w:rPr>
              <w:t xml:space="preserve"> 201</w:t>
            </w:r>
            <w:r w:rsidR="00D476B3">
              <w:rPr>
                <w:sz w:val="28"/>
                <w:szCs w:val="28"/>
              </w:rPr>
              <w:t>5</w:t>
            </w:r>
            <w:r w:rsidRPr="006D5FE9">
              <w:rPr>
                <w:sz w:val="28"/>
                <w:szCs w:val="28"/>
              </w:rPr>
              <w:t xml:space="preserve"> г.</w:t>
            </w:r>
          </w:p>
        </w:tc>
      </w:tr>
    </w:tbl>
    <w:p w:rsidR="00341556" w:rsidRDefault="009C7242" w:rsidP="00341556">
      <w:pPr>
        <w:spacing w:line="360" w:lineRule="auto"/>
        <w:jc w:val="both"/>
        <w:rPr>
          <w:sz w:val="28"/>
          <w:szCs w:val="28"/>
        </w:rPr>
      </w:pPr>
      <w:r>
        <w:rPr>
          <w:sz w:val="28"/>
          <w:szCs w:val="28"/>
        </w:rPr>
        <w:t xml:space="preserve"> </w:t>
      </w:r>
    </w:p>
    <w:p w:rsidR="00E01662" w:rsidRPr="002F2E16" w:rsidRDefault="005824EC" w:rsidP="0033364D">
      <w:pPr>
        <w:spacing w:line="360" w:lineRule="auto"/>
        <w:jc w:val="both"/>
        <w:rPr>
          <w:sz w:val="28"/>
          <w:szCs w:val="28"/>
        </w:rPr>
      </w:pPr>
      <w:r w:rsidRPr="002F2E16">
        <w:rPr>
          <w:sz w:val="28"/>
          <w:szCs w:val="28"/>
        </w:rPr>
        <w:t xml:space="preserve">Присутствовали: </w:t>
      </w:r>
      <w:r w:rsidR="00930527">
        <w:rPr>
          <w:sz w:val="28"/>
          <w:szCs w:val="28"/>
        </w:rPr>
        <w:t>Шабарова Е.П.</w:t>
      </w:r>
      <w:r w:rsidR="00113088">
        <w:rPr>
          <w:sz w:val="28"/>
          <w:szCs w:val="28"/>
        </w:rPr>
        <w:t>,</w:t>
      </w:r>
      <w:r w:rsidR="00113088" w:rsidRPr="00113088">
        <w:rPr>
          <w:sz w:val="28"/>
          <w:szCs w:val="28"/>
        </w:rPr>
        <w:t xml:space="preserve"> </w:t>
      </w:r>
      <w:r w:rsidR="002F1EB6">
        <w:rPr>
          <w:sz w:val="28"/>
          <w:szCs w:val="28"/>
        </w:rPr>
        <w:t>Ермолаева О.В.</w:t>
      </w:r>
      <w:r w:rsidR="00B75F42">
        <w:rPr>
          <w:sz w:val="28"/>
          <w:szCs w:val="28"/>
        </w:rPr>
        <w:t>,</w:t>
      </w:r>
      <w:r w:rsidR="00B75F42" w:rsidRPr="00261893">
        <w:rPr>
          <w:sz w:val="28"/>
          <w:szCs w:val="28"/>
        </w:rPr>
        <w:t xml:space="preserve"> </w:t>
      </w:r>
      <w:r w:rsidR="003216DB">
        <w:rPr>
          <w:sz w:val="28"/>
          <w:szCs w:val="28"/>
        </w:rPr>
        <w:t xml:space="preserve">Розбаум А.Р., </w:t>
      </w:r>
      <w:r w:rsidR="003216DB" w:rsidRPr="003216DB">
        <w:rPr>
          <w:sz w:val="28"/>
          <w:szCs w:val="28"/>
        </w:rPr>
        <w:t xml:space="preserve"> </w:t>
      </w:r>
      <w:r w:rsidR="005D5A87">
        <w:rPr>
          <w:sz w:val="28"/>
          <w:szCs w:val="28"/>
        </w:rPr>
        <w:t>Свинарева Л.А.</w:t>
      </w:r>
      <w:r w:rsidR="00D01C51">
        <w:rPr>
          <w:sz w:val="28"/>
          <w:szCs w:val="28"/>
        </w:rPr>
        <w:t>,</w:t>
      </w:r>
      <w:r w:rsidR="00D01C51" w:rsidRPr="00D01C51">
        <w:rPr>
          <w:sz w:val="28"/>
          <w:szCs w:val="28"/>
        </w:rPr>
        <w:t xml:space="preserve"> </w:t>
      </w:r>
      <w:r w:rsidR="00D476B3">
        <w:rPr>
          <w:sz w:val="28"/>
          <w:szCs w:val="28"/>
        </w:rPr>
        <w:t xml:space="preserve">Зуйкова Т.А., </w:t>
      </w:r>
      <w:r w:rsidR="00D01C51">
        <w:rPr>
          <w:sz w:val="28"/>
          <w:szCs w:val="28"/>
        </w:rPr>
        <w:t>Дорогова Н.А.</w:t>
      </w:r>
    </w:p>
    <w:p w:rsidR="00E01662" w:rsidRDefault="00E01662" w:rsidP="0033364D">
      <w:pPr>
        <w:spacing w:line="360" w:lineRule="auto"/>
        <w:jc w:val="both"/>
        <w:rPr>
          <w:sz w:val="28"/>
          <w:szCs w:val="28"/>
        </w:rPr>
      </w:pPr>
      <w:r>
        <w:rPr>
          <w:sz w:val="28"/>
          <w:szCs w:val="28"/>
        </w:rPr>
        <w:t>Отсутствовали:</w:t>
      </w:r>
      <w:r w:rsidR="00F83FF9">
        <w:rPr>
          <w:sz w:val="28"/>
          <w:szCs w:val="28"/>
        </w:rPr>
        <w:t xml:space="preserve"> </w:t>
      </w:r>
      <w:r w:rsidR="00601D11">
        <w:rPr>
          <w:sz w:val="28"/>
          <w:szCs w:val="28"/>
        </w:rPr>
        <w:t>Филинкова Е.В.</w:t>
      </w:r>
    </w:p>
    <w:p w:rsidR="005D5A87" w:rsidRDefault="005824EC" w:rsidP="0033364D">
      <w:pPr>
        <w:spacing w:line="360" w:lineRule="auto"/>
        <w:jc w:val="both"/>
        <w:rPr>
          <w:sz w:val="28"/>
          <w:szCs w:val="28"/>
        </w:rPr>
      </w:pPr>
      <w:r w:rsidRPr="002F2E16">
        <w:rPr>
          <w:sz w:val="28"/>
          <w:szCs w:val="28"/>
        </w:rPr>
        <w:t xml:space="preserve">Приглашенные: директор МАОУ </w:t>
      </w:r>
      <w:r w:rsidR="00814CF8">
        <w:rPr>
          <w:sz w:val="28"/>
          <w:szCs w:val="28"/>
        </w:rPr>
        <w:t xml:space="preserve">«Гимназия </w:t>
      </w:r>
      <w:r w:rsidR="001A2BC5">
        <w:rPr>
          <w:sz w:val="28"/>
          <w:szCs w:val="28"/>
        </w:rPr>
        <w:t>«</w:t>
      </w:r>
      <w:r w:rsidR="00B069A2">
        <w:rPr>
          <w:sz w:val="28"/>
          <w:szCs w:val="28"/>
        </w:rPr>
        <w:t>Квант» Кисел</w:t>
      </w:r>
      <w:r w:rsidR="00E14F70">
        <w:rPr>
          <w:sz w:val="28"/>
          <w:szCs w:val="28"/>
        </w:rPr>
        <w:t>ё</w:t>
      </w:r>
      <w:r w:rsidR="00B069A2">
        <w:rPr>
          <w:sz w:val="28"/>
          <w:szCs w:val="28"/>
        </w:rPr>
        <w:t>ва Е.Л</w:t>
      </w:r>
      <w:r w:rsidR="003A1667">
        <w:rPr>
          <w:sz w:val="28"/>
          <w:szCs w:val="28"/>
        </w:rPr>
        <w:t>.</w:t>
      </w:r>
    </w:p>
    <w:p w:rsidR="00D01C51" w:rsidRPr="007B3366" w:rsidRDefault="00D01C51" w:rsidP="0033364D">
      <w:pPr>
        <w:spacing w:line="360" w:lineRule="auto"/>
        <w:ind w:firstLine="709"/>
        <w:jc w:val="both"/>
        <w:rPr>
          <w:b/>
          <w:sz w:val="28"/>
          <w:szCs w:val="28"/>
        </w:rPr>
      </w:pPr>
      <w:r w:rsidRPr="007B3366">
        <w:rPr>
          <w:b/>
          <w:sz w:val="28"/>
          <w:szCs w:val="28"/>
        </w:rPr>
        <w:t>ПОВЕСТКА ДНЯ:</w:t>
      </w:r>
    </w:p>
    <w:p w:rsidR="0033364D" w:rsidRPr="00880D10" w:rsidRDefault="0033364D" w:rsidP="00880D10">
      <w:pPr>
        <w:pStyle w:val="2"/>
        <w:tabs>
          <w:tab w:val="clear" w:pos="4140"/>
          <w:tab w:val="clear" w:pos="4860"/>
        </w:tabs>
        <w:spacing w:line="360" w:lineRule="auto"/>
        <w:ind w:firstLine="709"/>
        <w:jc w:val="both"/>
      </w:pPr>
      <w:r>
        <w:rPr>
          <w:szCs w:val="28"/>
        </w:rPr>
        <w:t xml:space="preserve">1. </w:t>
      </w:r>
      <w:r w:rsidR="001A2BC5">
        <w:rPr>
          <w:szCs w:val="28"/>
        </w:rPr>
        <w:t xml:space="preserve">Утверждение </w:t>
      </w:r>
      <w:r w:rsidR="00D476B3">
        <w:t>сметы доходов и расходов на 2015 год</w:t>
      </w:r>
      <w:r w:rsidR="008A10E0">
        <w:t xml:space="preserve"> по бюджетной и внебюджетной деятельности</w:t>
      </w:r>
      <w:r w:rsidR="00D476B3">
        <w:t>.</w:t>
      </w:r>
      <w:r w:rsidR="00880D10">
        <w:t xml:space="preserve"> </w:t>
      </w:r>
      <w:r>
        <w:rPr>
          <w:szCs w:val="28"/>
        </w:rPr>
        <w:t xml:space="preserve">Утверждение </w:t>
      </w:r>
      <w:r w:rsidR="00D476B3">
        <w:rPr>
          <w:szCs w:val="28"/>
        </w:rPr>
        <w:t>отчета о результатах деятельности гимназии и об использовании закрепленного за ней имущества за 2014 год и отчета об использовании муниципального задания МАОУ «Гимназия «Квант»</w:t>
      </w:r>
      <w:r w:rsidR="00880D10">
        <w:rPr>
          <w:szCs w:val="28"/>
        </w:rPr>
        <w:t xml:space="preserve"> на 2014 год</w:t>
      </w:r>
      <w:r>
        <w:rPr>
          <w:szCs w:val="28"/>
        </w:rPr>
        <w:t>.</w:t>
      </w:r>
      <w:r w:rsidR="008A10E0">
        <w:rPr>
          <w:szCs w:val="28"/>
        </w:rPr>
        <w:t xml:space="preserve"> О ФОТ  основного педагогического состава учителей.</w:t>
      </w:r>
    </w:p>
    <w:p w:rsidR="00FC6A16" w:rsidRPr="009830FE" w:rsidRDefault="00880D10" w:rsidP="009830FE">
      <w:pPr>
        <w:spacing w:line="360" w:lineRule="auto"/>
        <w:ind w:firstLine="709"/>
        <w:jc w:val="both"/>
        <w:rPr>
          <w:sz w:val="28"/>
          <w:szCs w:val="28"/>
        </w:rPr>
      </w:pPr>
      <w:r>
        <w:rPr>
          <w:sz w:val="28"/>
          <w:szCs w:val="28"/>
        </w:rPr>
        <w:t>2</w:t>
      </w:r>
      <w:r w:rsidR="00FC6A16">
        <w:rPr>
          <w:sz w:val="28"/>
          <w:szCs w:val="28"/>
        </w:rPr>
        <w:t xml:space="preserve">. </w:t>
      </w:r>
      <w:r w:rsidR="00D476B3">
        <w:rPr>
          <w:sz w:val="28"/>
          <w:szCs w:val="28"/>
        </w:rPr>
        <w:t>Решение вопроса об использовании средств, выделенных на комм</w:t>
      </w:r>
      <w:r w:rsidR="009830FE">
        <w:rPr>
          <w:sz w:val="28"/>
          <w:szCs w:val="28"/>
        </w:rPr>
        <w:t>унальные платежи на погашение долгов по страховым взносам в ФСС.</w:t>
      </w:r>
    </w:p>
    <w:p w:rsidR="00FC6A16" w:rsidRPr="0033364D" w:rsidRDefault="00880D10" w:rsidP="0033364D">
      <w:pPr>
        <w:spacing w:line="360" w:lineRule="auto"/>
        <w:ind w:firstLine="709"/>
        <w:rPr>
          <w:sz w:val="28"/>
          <w:szCs w:val="28"/>
        </w:rPr>
      </w:pPr>
      <w:r>
        <w:rPr>
          <w:sz w:val="28"/>
          <w:szCs w:val="28"/>
        </w:rPr>
        <w:t>3</w:t>
      </w:r>
      <w:r w:rsidR="00FC6A16">
        <w:rPr>
          <w:sz w:val="28"/>
          <w:szCs w:val="28"/>
        </w:rPr>
        <w:t xml:space="preserve">. Утверждение </w:t>
      </w:r>
      <w:r>
        <w:rPr>
          <w:sz w:val="28"/>
          <w:szCs w:val="28"/>
        </w:rPr>
        <w:t>новой редакции Положения об оплате труда.</w:t>
      </w:r>
    </w:p>
    <w:p w:rsidR="002300DE" w:rsidRPr="007B3366" w:rsidRDefault="002300DE" w:rsidP="0033364D">
      <w:pPr>
        <w:pStyle w:val="10"/>
        <w:shd w:val="clear" w:color="auto" w:fill="auto"/>
        <w:tabs>
          <w:tab w:val="left" w:pos="0"/>
          <w:tab w:val="left" w:pos="993"/>
        </w:tabs>
        <w:spacing w:line="360" w:lineRule="auto"/>
        <w:ind w:right="-2" w:firstLine="709"/>
        <w:jc w:val="both"/>
        <w:rPr>
          <w:b/>
          <w:sz w:val="28"/>
          <w:szCs w:val="28"/>
        </w:rPr>
      </w:pPr>
      <w:r w:rsidRPr="007B3366">
        <w:rPr>
          <w:b/>
          <w:sz w:val="28"/>
          <w:szCs w:val="28"/>
        </w:rPr>
        <w:t>Слушали</w:t>
      </w:r>
      <w:r w:rsidR="0033364D">
        <w:rPr>
          <w:b/>
          <w:sz w:val="28"/>
          <w:szCs w:val="28"/>
        </w:rPr>
        <w:t xml:space="preserve"> по первому вопросу</w:t>
      </w:r>
      <w:r w:rsidRPr="007B3366">
        <w:rPr>
          <w:b/>
          <w:sz w:val="28"/>
          <w:szCs w:val="28"/>
        </w:rPr>
        <w:t>:</w:t>
      </w:r>
    </w:p>
    <w:p w:rsidR="001A2BC5" w:rsidRDefault="001609CA" w:rsidP="00880D10">
      <w:pPr>
        <w:spacing w:line="360" w:lineRule="auto"/>
        <w:ind w:firstLine="709"/>
        <w:jc w:val="both"/>
        <w:rPr>
          <w:sz w:val="28"/>
          <w:szCs w:val="28"/>
        </w:rPr>
      </w:pPr>
      <w:r w:rsidRPr="00880D10">
        <w:rPr>
          <w:sz w:val="28"/>
          <w:szCs w:val="28"/>
        </w:rPr>
        <w:t xml:space="preserve">Выступила </w:t>
      </w:r>
      <w:r w:rsidR="00E14F70" w:rsidRPr="00880D10">
        <w:rPr>
          <w:sz w:val="28"/>
          <w:szCs w:val="28"/>
        </w:rPr>
        <w:t>Свинареву Л.А</w:t>
      </w:r>
      <w:r w:rsidR="001A2BC5" w:rsidRPr="00880D10">
        <w:rPr>
          <w:sz w:val="28"/>
          <w:szCs w:val="28"/>
        </w:rPr>
        <w:t xml:space="preserve">., </w:t>
      </w:r>
      <w:r w:rsidR="00E14F70" w:rsidRPr="00880D10">
        <w:rPr>
          <w:sz w:val="28"/>
          <w:szCs w:val="28"/>
        </w:rPr>
        <w:t xml:space="preserve">она </w:t>
      </w:r>
      <w:r w:rsidR="00880D10" w:rsidRPr="00880D10">
        <w:rPr>
          <w:sz w:val="28"/>
          <w:szCs w:val="28"/>
        </w:rPr>
        <w:t>ознакомила</w:t>
      </w:r>
      <w:r w:rsidR="001A2BC5" w:rsidRPr="00880D10">
        <w:rPr>
          <w:sz w:val="28"/>
          <w:szCs w:val="28"/>
        </w:rPr>
        <w:t xml:space="preserve"> присутствующих </w:t>
      </w:r>
      <w:r w:rsidR="00880D10" w:rsidRPr="00880D10">
        <w:rPr>
          <w:sz w:val="28"/>
          <w:szCs w:val="28"/>
        </w:rPr>
        <w:t>со сметой доходов и расходов</w:t>
      </w:r>
      <w:r w:rsidR="00880D10">
        <w:rPr>
          <w:sz w:val="28"/>
          <w:szCs w:val="28"/>
        </w:rPr>
        <w:t xml:space="preserve"> на 2015 год</w:t>
      </w:r>
      <w:r w:rsidR="00880D10" w:rsidRPr="00880D10">
        <w:rPr>
          <w:sz w:val="28"/>
          <w:szCs w:val="28"/>
        </w:rPr>
        <w:t xml:space="preserve">, а также с отчетом о результатах деятельности гимназии и об использовании закрепленного за ней имущества за 2014 год </w:t>
      </w:r>
      <w:r w:rsidR="00880D10">
        <w:rPr>
          <w:sz w:val="28"/>
          <w:szCs w:val="28"/>
        </w:rPr>
        <w:t xml:space="preserve"> и отчетом об использовании муниципального задания МАОУ «Гимназия «Квант» на 2014 год.</w:t>
      </w:r>
    </w:p>
    <w:p w:rsidR="008A10E0" w:rsidRDefault="008A10E0" w:rsidP="00880D10">
      <w:pPr>
        <w:spacing w:line="360" w:lineRule="auto"/>
        <w:ind w:firstLine="709"/>
        <w:jc w:val="both"/>
        <w:rPr>
          <w:sz w:val="28"/>
          <w:szCs w:val="28"/>
        </w:rPr>
      </w:pPr>
      <w:r>
        <w:rPr>
          <w:sz w:val="28"/>
          <w:szCs w:val="28"/>
        </w:rPr>
        <w:t>Сообщила о необходимости утвердить на 2015 год ФОТ по внебюджету на основной состав педагогических работников (17 человек), предложила выделить на заработную плату ежемесячно 110-120 тысяч рублей.</w:t>
      </w:r>
    </w:p>
    <w:p w:rsidR="00880D10" w:rsidRDefault="00880D10" w:rsidP="00880D10">
      <w:pPr>
        <w:spacing w:line="360" w:lineRule="auto"/>
        <w:ind w:firstLine="709"/>
        <w:jc w:val="both"/>
        <w:rPr>
          <w:sz w:val="28"/>
          <w:szCs w:val="28"/>
        </w:rPr>
      </w:pPr>
      <w:r>
        <w:rPr>
          <w:sz w:val="28"/>
          <w:szCs w:val="28"/>
        </w:rPr>
        <w:lastRenderedPageBreak/>
        <w:t xml:space="preserve">Выступила Киселёва Е.Л., директор гимназии. Обратила внимание на то, что в муниципальном задании только один показатель не выполнен «1. Контингент </w:t>
      </w:r>
      <w:proofErr w:type="gramStart"/>
      <w:r>
        <w:rPr>
          <w:sz w:val="28"/>
          <w:szCs w:val="28"/>
        </w:rPr>
        <w:t>обучающихся</w:t>
      </w:r>
      <w:proofErr w:type="gramEnd"/>
      <w:r>
        <w:rPr>
          <w:sz w:val="28"/>
          <w:szCs w:val="28"/>
        </w:rPr>
        <w:t xml:space="preserve">». По плану </w:t>
      </w:r>
      <w:proofErr w:type="gramStart"/>
      <w:r>
        <w:rPr>
          <w:sz w:val="28"/>
          <w:szCs w:val="28"/>
        </w:rPr>
        <w:t>на конец</w:t>
      </w:r>
      <w:proofErr w:type="gramEnd"/>
      <w:r>
        <w:rPr>
          <w:sz w:val="28"/>
          <w:szCs w:val="28"/>
        </w:rPr>
        <w:t xml:space="preserve"> 2014 года должно быть 267 человек, а по факту - 266 человек в связи с  переездом учащихся на новое место жительства.</w:t>
      </w:r>
    </w:p>
    <w:p w:rsidR="00880D10" w:rsidRDefault="00880D10" w:rsidP="00880D10">
      <w:pPr>
        <w:spacing w:line="360" w:lineRule="auto"/>
        <w:ind w:firstLine="709"/>
        <w:jc w:val="both"/>
        <w:rPr>
          <w:sz w:val="28"/>
          <w:szCs w:val="28"/>
        </w:rPr>
      </w:pPr>
      <w:r>
        <w:rPr>
          <w:sz w:val="28"/>
          <w:szCs w:val="28"/>
        </w:rPr>
        <w:t>Все остальные показатели выполнены на 100 %.</w:t>
      </w:r>
    </w:p>
    <w:p w:rsidR="00F527AA" w:rsidRDefault="00F527AA" w:rsidP="0033364D">
      <w:pPr>
        <w:pStyle w:val="10"/>
        <w:shd w:val="clear" w:color="auto" w:fill="auto"/>
        <w:tabs>
          <w:tab w:val="left" w:pos="0"/>
          <w:tab w:val="left" w:pos="993"/>
        </w:tabs>
        <w:spacing w:line="360" w:lineRule="auto"/>
        <w:ind w:right="-2" w:firstLine="709"/>
        <w:jc w:val="both"/>
        <w:rPr>
          <w:b/>
          <w:sz w:val="28"/>
          <w:szCs w:val="28"/>
        </w:rPr>
      </w:pPr>
    </w:p>
    <w:p w:rsidR="0033364D" w:rsidRPr="007B3366" w:rsidRDefault="00347607" w:rsidP="0033364D">
      <w:pPr>
        <w:pStyle w:val="10"/>
        <w:shd w:val="clear" w:color="auto" w:fill="auto"/>
        <w:tabs>
          <w:tab w:val="left" w:pos="0"/>
          <w:tab w:val="left" w:pos="993"/>
        </w:tabs>
        <w:spacing w:line="360" w:lineRule="auto"/>
        <w:ind w:right="-2" w:firstLine="709"/>
        <w:jc w:val="both"/>
        <w:rPr>
          <w:b/>
          <w:sz w:val="28"/>
          <w:szCs w:val="28"/>
        </w:rPr>
      </w:pPr>
      <w:r w:rsidRPr="002D7EF9">
        <w:rPr>
          <w:b/>
          <w:sz w:val="28"/>
          <w:szCs w:val="28"/>
        </w:rPr>
        <w:t>Голосовали</w:t>
      </w:r>
      <w:r w:rsidR="0033364D">
        <w:rPr>
          <w:b/>
          <w:sz w:val="28"/>
          <w:szCs w:val="28"/>
        </w:rPr>
        <w:t xml:space="preserve"> по первому вопросу</w:t>
      </w:r>
      <w:r w:rsidR="0033364D" w:rsidRPr="007B3366">
        <w:rPr>
          <w:b/>
          <w:sz w:val="28"/>
          <w:szCs w:val="28"/>
        </w:rPr>
        <w:t>:</w:t>
      </w:r>
    </w:p>
    <w:p w:rsidR="00347607" w:rsidRPr="002D7EF9" w:rsidRDefault="00347607" w:rsidP="0033364D">
      <w:pPr>
        <w:spacing w:line="360" w:lineRule="auto"/>
        <w:ind w:left="360" w:firstLine="348"/>
        <w:jc w:val="both"/>
        <w:rPr>
          <w:sz w:val="28"/>
          <w:szCs w:val="28"/>
        </w:rPr>
      </w:pPr>
      <w:r w:rsidRPr="002D7EF9">
        <w:rPr>
          <w:sz w:val="28"/>
          <w:szCs w:val="28"/>
        </w:rPr>
        <w:t xml:space="preserve">за </w:t>
      </w:r>
      <w:r w:rsidR="00880D10">
        <w:rPr>
          <w:sz w:val="28"/>
          <w:szCs w:val="28"/>
        </w:rPr>
        <w:t>6</w:t>
      </w:r>
      <w:r w:rsidRPr="002D7EF9">
        <w:rPr>
          <w:sz w:val="28"/>
          <w:szCs w:val="28"/>
        </w:rPr>
        <w:t xml:space="preserve"> чел., против – нет, воздержавшихся – нет.</w:t>
      </w:r>
    </w:p>
    <w:p w:rsidR="00347607" w:rsidRDefault="00347607" w:rsidP="0033364D">
      <w:pPr>
        <w:spacing w:line="360" w:lineRule="auto"/>
        <w:ind w:firstLine="709"/>
        <w:jc w:val="both"/>
        <w:rPr>
          <w:b/>
          <w:sz w:val="28"/>
          <w:szCs w:val="28"/>
        </w:rPr>
      </w:pPr>
      <w:r>
        <w:rPr>
          <w:b/>
          <w:sz w:val="28"/>
          <w:szCs w:val="28"/>
        </w:rPr>
        <w:t>Решили</w:t>
      </w:r>
      <w:r w:rsidR="008D4BF6">
        <w:rPr>
          <w:b/>
          <w:sz w:val="28"/>
          <w:szCs w:val="28"/>
        </w:rPr>
        <w:t>:</w:t>
      </w:r>
    </w:p>
    <w:p w:rsidR="00880D10" w:rsidRDefault="00880D10" w:rsidP="00880D10">
      <w:pPr>
        <w:pStyle w:val="2"/>
        <w:tabs>
          <w:tab w:val="clear" w:pos="4140"/>
          <w:tab w:val="clear" w:pos="4860"/>
        </w:tabs>
        <w:spacing w:line="360" w:lineRule="auto"/>
        <w:ind w:firstLine="709"/>
        <w:jc w:val="both"/>
        <w:rPr>
          <w:szCs w:val="28"/>
        </w:rPr>
      </w:pPr>
      <w:r>
        <w:rPr>
          <w:szCs w:val="28"/>
        </w:rPr>
        <w:t xml:space="preserve">Утвердить </w:t>
      </w:r>
      <w:r>
        <w:t xml:space="preserve">смету доходов и расходов на 2015 год. </w:t>
      </w:r>
      <w:r>
        <w:rPr>
          <w:szCs w:val="28"/>
        </w:rPr>
        <w:t>Утвердить отчет о результатах деятельности гимназии и об использовании закрепленного за ней имущества за 2014 год и отчета об использовании муниципального задания МАОУ «Гимназия «Квант» на 2014 год.</w:t>
      </w:r>
    </w:p>
    <w:p w:rsidR="00F527AA" w:rsidRDefault="00F527AA" w:rsidP="00F527AA">
      <w:pPr>
        <w:spacing w:line="360" w:lineRule="auto"/>
        <w:ind w:firstLine="709"/>
        <w:jc w:val="both"/>
        <w:rPr>
          <w:sz w:val="28"/>
          <w:szCs w:val="28"/>
        </w:rPr>
      </w:pPr>
      <w:r>
        <w:rPr>
          <w:sz w:val="28"/>
          <w:szCs w:val="28"/>
        </w:rPr>
        <w:t>Выделять из внебюджетных средств на заработную плату основного состава педагогических работников ежемесячно средства в размере 110-120 тысяч рублей.</w:t>
      </w:r>
    </w:p>
    <w:p w:rsidR="00F527AA" w:rsidRPr="00F527AA" w:rsidRDefault="00F527AA" w:rsidP="00F527AA"/>
    <w:p w:rsidR="0033364D" w:rsidRPr="0033364D" w:rsidRDefault="0033364D" w:rsidP="0033364D">
      <w:pPr>
        <w:spacing w:line="360" w:lineRule="auto"/>
        <w:ind w:firstLine="709"/>
        <w:rPr>
          <w:b/>
          <w:sz w:val="28"/>
          <w:szCs w:val="28"/>
        </w:rPr>
      </w:pPr>
      <w:r w:rsidRPr="0033364D">
        <w:rPr>
          <w:b/>
          <w:sz w:val="28"/>
          <w:szCs w:val="28"/>
        </w:rPr>
        <w:t>Слушали по второму вопросу</w:t>
      </w:r>
      <w:r>
        <w:rPr>
          <w:b/>
          <w:sz w:val="28"/>
          <w:szCs w:val="28"/>
        </w:rPr>
        <w:t>:</w:t>
      </w:r>
    </w:p>
    <w:p w:rsidR="001609CA" w:rsidRDefault="0033364D" w:rsidP="001609CA">
      <w:pPr>
        <w:spacing w:line="360" w:lineRule="auto"/>
        <w:ind w:firstLine="709"/>
        <w:jc w:val="both"/>
        <w:rPr>
          <w:sz w:val="28"/>
          <w:szCs w:val="28"/>
        </w:rPr>
      </w:pPr>
      <w:r w:rsidRPr="0033364D">
        <w:rPr>
          <w:sz w:val="28"/>
          <w:szCs w:val="28"/>
        </w:rPr>
        <w:t xml:space="preserve">Выступила </w:t>
      </w:r>
      <w:r w:rsidR="00080337">
        <w:rPr>
          <w:sz w:val="28"/>
          <w:szCs w:val="28"/>
        </w:rPr>
        <w:t>Ермолаева О.В., председатель совета. Она</w:t>
      </w:r>
      <w:r w:rsidRPr="0033364D">
        <w:rPr>
          <w:sz w:val="28"/>
          <w:szCs w:val="28"/>
        </w:rPr>
        <w:t xml:space="preserve"> </w:t>
      </w:r>
      <w:r w:rsidR="00080337">
        <w:rPr>
          <w:sz w:val="28"/>
          <w:szCs w:val="28"/>
        </w:rPr>
        <w:t>сообщила, что</w:t>
      </w:r>
      <w:r w:rsidRPr="0033364D">
        <w:rPr>
          <w:sz w:val="28"/>
          <w:szCs w:val="28"/>
        </w:rPr>
        <w:t xml:space="preserve"> </w:t>
      </w:r>
      <w:r w:rsidR="00080337">
        <w:rPr>
          <w:sz w:val="28"/>
          <w:szCs w:val="28"/>
        </w:rPr>
        <w:t>к ней обратилось руководство гимназии с просьбой вынести на совет вопрос об использовании средств, выделенных на коммунальные платежи, на погашение долгов по страховым взносам в ФСС (600 тысяч).</w:t>
      </w:r>
    </w:p>
    <w:p w:rsidR="00080337" w:rsidRPr="0033364D" w:rsidRDefault="00080337" w:rsidP="001609CA">
      <w:pPr>
        <w:spacing w:line="360" w:lineRule="auto"/>
        <w:ind w:firstLine="709"/>
        <w:jc w:val="both"/>
        <w:rPr>
          <w:sz w:val="28"/>
          <w:szCs w:val="28"/>
        </w:rPr>
      </w:pPr>
      <w:proofErr w:type="gramStart"/>
      <w:r>
        <w:rPr>
          <w:sz w:val="28"/>
          <w:szCs w:val="28"/>
        </w:rPr>
        <w:t>Выступила Свинарева Л.А. Рассказала</w:t>
      </w:r>
      <w:proofErr w:type="gramEnd"/>
      <w:r>
        <w:rPr>
          <w:sz w:val="28"/>
          <w:szCs w:val="28"/>
        </w:rPr>
        <w:t xml:space="preserve"> о том, что после совместной проверки ФСС и Пенсионного фонда гимназии предъявлены огромные налоговые недоимки. До судебных разбирательств ФСС уже наложил арест на счета гимназии до взыскания суммы своей недоимки 690 тысяч рублей. Для разблокировки счета необходимо перераспределение средств внутри фондов, а именно перекинуть средства со статьи «коммунальные платежи» на статью «налоговые вычеты» в размере 600 тысяч рублей. Если этого не сделать, то невозможно</w:t>
      </w:r>
      <w:r w:rsidR="0032547D">
        <w:rPr>
          <w:sz w:val="28"/>
          <w:szCs w:val="28"/>
        </w:rPr>
        <w:t xml:space="preserve"> будет выплатить зарплату коллективу.</w:t>
      </w:r>
    </w:p>
    <w:p w:rsidR="0033364D" w:rsidRPr="007B3366" w:rsidRDefault="0033364D" w:rsidP="0033364D">
      <w:pPr>
        <w:pStyle w:val="10"/>
        <w:shd w:val="clear" w:color="auto" w:fill="auto"/>
        <w:tabs>
          <w:tab w:val="left" w:pos="0"/>
          <w:tab w:val="left" w:pos="993"/>
        </w:tabs>
        <w:spacing w:line="360" w:lineRule="auto"/>
        <w:ind w:right="-2" w:firstLine="709"/>
        <w:jc w:val="both"/>
        <w:rPr>
          <w:b/>
          <w:sz w:val="28"/>
          <w:szCs w:val="28"/>
        </w:rPr>
      </w:pPr>
      <w:r w:rsidRPr="002D7EF9">
        <w:rPr>
          <w:b/>
          <w:sz w:val="28"/>
          <w:szCs w:val="28"/>
        </w:rPr>
        <w:lastRenderedPageBreak/>
        <w:t>Голосовали</w:t>
      </w:r>
      <w:r>
        <w:rPr>
          <w:b/>
          <w:sz w:val="28"/>
          <w:szCs w:val="28"/>
        </w:rPr>
        <w:t xml:space="preserve"> по второму вопросу</w:t>
      </w:r>
      <w:r w:rsidRPr="007B3366">
        <w:rPr>
          <w:b/>
          <w:sz w:val="28"/>
          <w:szCs w:val="28"/>
        </w:rPr>
        <w:t>:</w:t>
      </w:r>
    </w:p>
    <w:p w:rsidR="0033364D" w:rsidRPr="002D7EF9" w:rsidRDefault="0033364D" w:rsidP="0033364D">
      <w:pPr>
        <w:spacing w:line="360" w:lineRule="auto"/>
        <w:ind w:left="360" w:firstLine="348"/>
        <w:jc w:val="both"/>
        <w:rPr>
          <w:sz w:val="28"/>
          <w:szCs w:val="28"/>
        </w:rPr>
      </w:pPr>
      <w:r w:rsidRPr="002D7EF9">
        <w:rPr>
          <w:sz w:val="28"/>
          <w:szCs w:val="28"/>
        </w:rPr>
        <w:t>за –</w:t>
      </w:r>
      <w:r>
        <w:rPr>
          <w:sz w:val="28"/>
          <w:szCs w:val="28"/>
        </w:rPr>
        <w:t xml:space="preserve"> </w:t>
      </w:r>
      <w:r w:rsidR="0032547D">
        <w:rPr>
          <w:sz w:val="28"/>
          <w:szCs w:val="28"/>
        </w:rPr>
        <w:t>6</w:t>
      </w:r>
      <w:r w:rsidRPr="002D7EF9">
        <w:rPr>
          <w:sz w:val="28"/>
          <w:szCs w:val="28"/>
        </w:rPr>
        <w:t xml:space="preserve"> чел., против – нет, воздержавшихся – нет.</w:t>
      </w:r>
    </w:p>
    <w:p w:rsidR="0033364D" w:rsidRDefault="0033364D" w:rsidP="0033364D">
      <w:pPr>
        <w:spacing w:line="360" w:lineRule="auto"/>
        <w:ind w:firstLine="709"/>
        <w:jc w:val="both"/>
        <w:rPr>
          <w:b/>
          <w:sz w:val="28"/>
          <w:szCs w:val="28"/>
        </w:rPr>
      </w:pPr>
      <w:r>
        <w:rPr>
          <w:b/>
          <w:sz w:val="28"/>
          <w:szCs w:val="28"/>
        </w:rPr>
        <w:t>Решили:</w:t>
      </w:r>
    </w:p>
    <w:p w:rsidR="0033364D" w:rsidRDefault="0032547D" w:rsidP="0033364D">
      <w:pPr>
        <w:pStyle w:val="2"/>
        <w:tabs>
          <w:tab w:val="clear" w:pos="4140"/>
          <w:tab w:val="clear" w:pos="4860"/>
        </w:tabs>
        <w:spacing w:line="360" w:lineRule="auto"/>
        <w:ind w:firstLine="709"/>
        <w:jc w:val="both"/>
      </w:pPr>
      <w:r>
        <w:rPr>
          <w:szCs w:val="28"/>
        </w:rPr>
        <w:t>Разрешить гимназии использовать средства, выделенные на коммунальные платежи в размере 600 тысяч рублей на погашение долгов по страховым взносам в ФСС.</w:t>
      </w:r>
    </w:p>
    <w:p w:rsidR="00FC6A16" w:rsidRPr="0033364D" w:rsidRDefault="00FC6A16" w:rsidP="00FC6A16">
      <w:pPr>
        <w:spacing w:line="360" w:lineRule="auto"/>
        <w:ind w:firstLine="709"/>
        <w:rPr>
          <w:b/>
          <w:sz w:val="28"/>
          <w:szCs w:val="28"/>
        </w:rPr>
      </w:pPr>
      <w:r w:rsidRPr="0033364D">
        <w:rPr>
          <w:b/>
          <w:sz w:val="28"/>
          <w:szCs w:val="28"/>
        </w:rPr>
        <w:t xml:space="preserve">Слушали по </w:t>
      </w:r>
      <w:r>
        <w:rPr>
          <w:b/>
          <w:sz w:val="28"/>
          <w:szCs w:val="28"/>
        </w:rPr>
        <w:t>третьему</w:t>
      </w:r>
      <w:r w:rsidRPr="0033364D">
        <w:rPr>
          <w:b/>
          <w:sz w:val="28"/>
          <w:szCs w:val="28"/>
        </w:rPr>
        <w:t xml:space="preserve"> вопросу</w:t>
      </w:r>
      <w:r>
        <w:rPr>
          <w:b/>
          <w:sz w:val="28"/>
          <w:szCs w:val="28"/>
        </w:rPr>
        <w:t>:</w:t>
      </w:r>
    </w:p>
    <w:p w:rsidR="00FC6A16" w:rsidRDefault="00FC6A16" w:rsidP="0032547D">
      <w:pPr>
        <w:spacing w:line="360" w:lineRule="auto"/>
        <w:ind w:firstLine="709"/>
        <w:jc w:val="both"/>
        <w:rPr>
          <w:sz w:val="28"/>
          <w:szCs w:val="28"/>
        </w:rPr>
      </w:pPr>
      <w:r>
        <w:rPr>
          <w:sz w:val="28"/>
          <w:szCs w:val="28"/>
        </w:rPr>
        <w:t xml:space="preserve">Выступила </w:t>
      </w:r>
      <w:r w:rsidR="0032547D">
        <w:rPr>
          <w:sz w:val="28"/>
          <w:szCs w:val="28"/>
        </w:rPr>
        <w:t>Шабарова Е.П., секретарь Наблюдательного совета, член комиссии по начислению заработной платы. Она предложила познакомиться с новой редакцией Положения об оплате труда.</w:t>
      </w:r>
    </w:p>
    <w:p w:rsidR="00FC6A16" w:rsidRPr="007B3366" w:rsidRDefault="00FC6A16" w:rsidP="00FC6A16">
      <w:pPr>
        <w:pStyle w:val="10"/>
        <w:shd w:val="clear" w:color="auto" w:fill="auto"/>
        <w:tabs>
          <w:tab w:val="left" w:pos="0"/>
          <w:tab w:val="left" w:pos="993"/>
        </w:tabs>
        <w:spacing w:line="360" w:lineRule="auto"/>
        <w:ind w:right="-2" w:firstLine="709"/>
        <w:jc w:val="both"/>
        <w:rPr>
          <w:b/>
          <w:sz w:val="28"/>
          <w:szCs w:val="28"/>
        </w:rPr>
      </w:pPr>
      <w:r w:rsidRPr="002D7EF9">
        <w:rPr>
          <w:b/>
          <w:sz w:val="28"/>
          <w:szCs w:val="28"/>
        </w:rPr>
        <w:t>Голосовали</w:t>
      </w:r>
      <w:r>
        <w:rPr>
          <w:b/>
          <w:sz w:val="28"/>
          <w:szCs w:val="28"/>
        </w:rPr>
        <w:t xml:space="preserve"> по третьему вопросу</w:t>
      </w:r>
      <w:r w:rsidRPr="007B3366">
        <w:rPr>
          <w:b/>
          <w:sz w:val="28"/>
          <w:szCs w:val="28"/>
        </w:rPr>
        <w:t>:</w:t>
      </w:r>
    </w:p>
    <w:p w:rsidR="00FC6A16" w:rsidRPr="002D7EF9" w:rsidRDefault="00FC6A16" w:rsidP="00FC6A16">
      <w:pPr>
        <w:spacing w:line="360" w:lineRule="auto"/>
        <w:ind w:left="360" w:firstLine="348"/>
        <w:jc w:val="both"/>
        <w:rPr>
          <w:sz w:val="28"/>
          <w:szCs w:val="28"/>
        </w:rPr>
      </w:pPr>
      <w:r w:rsidRPr="002D7EF9">
        <w:rPr>
          <w:sz w:val="28"/>
          <w:szCs w:val="28"/>
        </w:rPr>
        <w:t>за –</w:t>
      </w:r>
      <w:r>
        <w:rPr>
          <w:sz w:val="28"/>
          <w:szCs w:val="28"/>
        </w:rPr>
        <w:t xml:space="preserve"> </w:t>
      </w:r>
      <w:r w:rsidR="0032547D">
        <w:rPr>
          <w:sz w:val="28"/>
          <w:szCs w:val="28"/>
        </w:rPr>
        <w:t xml:space="preserve">6 </w:t>
      </w:r>
      <w:r w:rsidRPr="002D7EF9">
        <w:rPr>
          <w:sz w:val="28"/>
          <w:szCs w:val="28"/>
        </w:rPr>
        <w:t>чел., против – нет, воздержавшихся – нет.</w:t>
      </w:r>
    </w:p>
    <w:p w:rsidR="00FC6A16" w:rsidRDefault="00FC6A16" w:rsidP="00FC6A16">
      <w:pPr>
        <w:spacing w:line="360" w:lineRule="auto"/>
        <w:ind w:firstLine="709"/>
        <w:jc w:val="both"/>
        <w:rPr>
          <w:b/>
          <w:sz w:val="28"/>
          <w:szCs w:val="28"/>
        </w:rPr>
      </w:pPr>
      <w:r>
        <w:rPr>
          <w:b/>
          <w:sz w:val="28"/>
          <w:szCs w:val="28"/>
        </w:rPr>
        <w:t>Решили:</w:t>
      </w:r>
    </w:p>
    <w:p w:rsidR="00FC6A16" w:rsidRDefault="0032547D" w:rsidP="00FC6A16">
      <w:pPr>
        <w:spacing w:line="360" w:lineRule="auto"/>
        <w:ind w:firstLine="709"/>
        <w:rPr>
          <w:sz w:val="28"/>
          <w:szCs w:val="28"/>
        </w:rPr>
      </w:pPr>
      <w:r>
        <w:rPr>
          <w:sz w:val="28"/>
          <w:szCs w:val="28"/>
        </w:rPr>
        <w:t>Принять новую редакцию Положения об оплате труда.</w:t>
      </w:r>
    </w:p>
    <w:p w:rsidR="0033364D" w:rsidRPr="0033364D" w:rsidRDefault="0033364D" w:rsidP="0033364D"/>
    <w:p w:rsidR="001609CA" w:rsidRDefault="001609CA" w:rsidP="001609CA">
      <w:pPr>
        <w:spacing w:line="360" w:lineRule="auto"/>
        <w:ind w:firstLine="709"/>
        <w:jc w:val="both"/>
        <w:rPr>
          <w:b/>
          <w:sz w:val="28"/>
          <w:szCs w:val="28"/>
        </w:rPr>
      </w:pPr>
    </w:p>
    <w:p w:rsidR="00FC6A16" w:rsidRDefault="00FC6A16" w:rsidP="001609CA">
      <w:pPr>
        <w:spacing w:line="360" w:lineRule="auto"/>
        <w:ind w:firstLine="709"/>
        <w:jc w:val="both"/>
        <w:rPr>
          <w:b/>
          <w:sz w:val="28"/>
          <w:szCs w:val="28"/>
        </w:rPr>
      </w:pPr>
    </w:p>
    <w:p w:rsidR="00FC6A16" w:rsidRDefault="00FC6A16" w:rsidP="001609CA">
      <w:pPr>
        <w:spacing w:line="360" w:lineRule="auto"/>
        <w:ind w:firstLine="709"/>
        <w:jc w:val="both"/>
        <w:rPr>
          <w:b/>
          <w:sz w:val="28"/>
          <w:szCs w:val="28"/>
        </w:rPr>
      </w:pPr>
    </w:p>
    <w:p w:rsidR="00FC6A16" w:rsidRDefault="00FC6A16" w:rsidP="001609CA">
      <w:pPr>
        <w:spacing w:line="360" w:lineRule="auto"/>
        <w:ind w:firstLine="709"/>
        <w:jc w:val="both"/>
        <w:rPr>
          <w:b/>
          <w:sz w:val="28"/>
          <w:szCs w:val="28"/>
        </w:rPr>
      </w:pPr>
    </w:p>
    <w:p w:rsidR="00FC6A16" w:rsidRDefault="00FC6A16" w:rsidP="001609CA">
      <w:pPr>
        <w:spacing w:line="360" w:lineRule="auto"/>
        <w:ind w:firstLine="709"/>
        <w:jc w:val="both"/>
        <w:rPr>
          <w:b/>
          <w:sz w:val="28"/>
          <w:szCs w:val="28"/>
        </w:rPr>
      </w:pPr>
    </w:p>
    <w:p w:rsidR="00FC6A16" w:rsidRDefault="00FC6A16" w:rsidP="001609CA">
      <w:pPr>
        <w:spacing w:line="360" w:lineRule="auto"/>
        <w:ind w:firstLine="709"/>
        <w:jc w:val="both"/>
        <w:rPr>
          <w:b/>
          <w:sz w:val="28"/>
          <w:szCs w:val="28"/>
        </w:rPr>
      </w:pPr>
    </w:p>
    <w:p w:rsidR="00FC6A16" w:rsidRDefault="00FC6A16" w:rsidP="001609CA">
      <w:pPr>
        <w:spacing w:line="360" w:lineRule="auto"/>
        <w:ind w:firstLine="709"/>
        <w:jc w:val="both"/>
        <w:rPr>
          <w:b/>
          <w:sz w:val="28"/>
          <w:szCs w:val="28"/>
        </w:rPr>
      </w:pPr>
    </w:p>
    <w:p w:rsidR="008817C9" w:rsidRPr="00131EDB" w:rsidRDefault="008817C9" w:rsidP="00131EDB">
      <w:pPr>
        <w:rPr>
          <w:sz w:val="28"/>
          <w:szCs w:val="28"/>
        </w:rPr>
      </w:pPr>
      <w:r w:rsidRPr="00131EDB">
        <w:rPr>
          <w:sz w:val="28"/>
          <w:szCs w:val="28"/>
        </w:rPr>
        <w:t>Председатель</w:t>
      </w:r>
      <w:r w:rsidR="00393E58" w:rsidRPr="00131EDB">
        <w:rPr>
          <w:sz w:val="28"/>
          <w:szCs w:val="28"/>
        </w:rPr>
        <w:t xml:space="preserve">                                                                            </w:t>
      </w:r>
      <w:r w:rsidR="002F7954">
        <w:rPr>
          <w:sz w:val="28"/>
          <w:szCs w:val="28"/>
        </w:rPr>
        <w:t xml:space="preserve">О.В. Ермолаева </w:t>
      </w:r>
    </w:p>
    <w:p w:rsidR="002A7AB0" w:rsidRDefault="002A7AB0" w:rsidP="00131EDB">
      <w:pPr>
        <w:rPr>
          <w:sz w:val="28"/>
          <w:szCs w:val="28"/>
        </w:rPr>
      </w:pPr>
    </w:p>
    <w:p w:rsidR="00F23504" w:rsidRPr="00131EDB" w:rsidRDefault="00F23504" w:rsidP="00131EDB">
      <w:pPr>
        <w:rPr>
          <w:sz w:val="28"/>
          <w:szCs w:val="28"/>
        </w:rPr>
      </w:pPr>
    </w:p>
    <w:p w:rsidR="008817C9" w:rsidRPr="00131EDB" w:rsidRDefault="008817C9" w:rsidP="00131EDB">
      <w:pPr>
        <w:rPr>
          <w:sz w:val="28"/>
          <w:szCs w:val="28"/>
        </w:rPr>
        <w:sectPr w:rsidR="008817C9" w:rsidRPr="00131EDB" w:rsidSect="006C3C9A">
          <w:type w:val="continuous"/>
          <w:pgSz w:w="11909" w:h="16834"/>
          <w:pgMar w:top="1134" w:right="851" w:bottom="1134" w:left="1701" w:header="720" w:footer="720" w:gutter="0"/>
          <w:cols w:space="60"/>
          <w:noEndnote/>
        </w:sectPr>
      </w:pPr>
      <w:r w:rsidRPr="00131EDB">
        <w:rPr>
          <w:sz w:val="28"/>
          <w:szCs w:val="28"/>
        </w:rPr>
        <w:t>Секретар</w:t>
      </w:r>
      <w:r w:rsidR="00FA3CBF" w:rsidRPr="00131EDB">
        <w:rPr>
          <w:sz w:val="28"/>
          <w:szCs w:val="28"/>
        </w:rPr>
        <w:t>ь</w:t>
      </w:r>
      <w:r w:rsidR="00131EDB" w:rsidRPr="00131EDB">
        <w:rPr>
          <w:sz w:val="28"/>
          <w:szCs w:val="28"/>
        </w:rPr>
        <w:t xml:space="preserve">                         </w:t>
      </w:r>
      <w:r w:rsidR="00131EDB">
        <w:rPr>
          <w:sz w:val="28"/>
          <w:szCs w:val="28"/>
        </w:rPr>
        <w:t xml:space="preserve">                          </w:t>
      </w:r>
      <w:r w:rsidR="006223F2">
        <w:rPr>
          <w:sz w:val="28"/>
          <w:szCs w:val="28"/>
        </w:rPr>
        <w:t xml:space="preserve">                               Е.</w:t>
      </w:r>
      <w:r w:rsidR="002F7954">
        <w:rPr>
          <w:sz w:val="28"/>
          <w:szCs w:val="28"/>
        </w:rPr>
        <w:t>П.</w:t>
      </w:r>
      <w:r w:rsidR="008D4BF6">
        <w:rPr>
          <w:sz w:val="28"/>
          <w:szCs w:val="28"/>
        </w:rPr>
        <w:t xml:space="preserve"> Шабарова</w:t>
      </w:r>
    </w:p>
    <w:p w:rsidR="005824EC" w:rsidRDefault="005824EC" w:rsidP="00C30620">
      <w:pPr>
        <w:shd w:val="clear" w:color="auto" w:fill="FFFFFF"/>
        <w:spacing w:before="307"/>
      </w:pPr>
    </w:p>
    <w:sectPr w:rsidR="005824EC" w:rsidSect="001A65DC">
      <w:type w:val="continuous"/>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BBE"/>
    <w:multiLevelType w:val="hybridMultilevel"/>
    <w:tmpl w:val="32960C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5E57D6"/>
    <w:multiLevelType w:val="hybridMultilevel"/>
    <w:tmpl w:val="EC60DA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21A32E9"/>
    <w:multiLevelType w:val="hybridMultilevel"/>
    <w:tmpl w:val="CA22EEE6"/>
    <w:lvl w:ilvl="0" w:tplc="450E9B70">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4E247E9"/>
    <w:multiLevelType w:val="hybridMultilevel"/>
    <w:tmpl w:val="F322E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ED3F4F"/>
    <w:multiLevelType w:val="singleLevel"/>
    <w:tmpl w:val="0440834C"/>
    <w:lvl w:ilvl="0">
      <w:start w:val="1"/>
      <w:numFmt w:val="decimal"/>
      <w:lvlText w:val="%1."/>
      <w:legacy w:legacy="1" w:legacySpace="0" w:legacyIndent="245"/>
      <w:lvlJc w:val="left"/>
      <w:rPr>
        <w:rFonts w:ascii="Times New Roman" w:hAnsi="Times New Roman" w:cs="Times New Roman" w:hint="default"/>
      </w:rPr>
    </w:lvl>
  </w:abstractNum>
  <w:abstractNum w:abstractNumId="5">
    <w:nsid w:val="254C06A5"/>
    <w:multiLevelType w:val="hybridMultilevel"/>
    <w:tmpl w:val="A76E99C2"/>
    <w:lvl w:ilvl="0" w:tplc="6DCEF9DA">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AD6117F"/>
    <w:multiLevelType w:val="hybridMultilevel"/>
    <w:tmpl w:val="C00E7B2E"/>
    <w:lvl w:ilvl="0" w:tplc="1C765616">
      <w:start w:val="1"/>
      <w:numFmt w:val="bullet"/>
      <w:lvlText w:val=""/>
      <w:lvlJc w:val="left"/>
      <w:pPr>
        <w:tabs>
          <w:tab w:val="num" w:pos="2040"/>
        </w:tabs>
        <w:ind w:left="2040"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3013040F"/>
    <w:multiLevelType w:val="hybridMultilevel"/>
    <w:tmpl w:val="D562CB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737288"/>
    <w:multiLevelType w:val="hybridMultilevel"/>
    <w:tmpl w:val="BAD4F226"/>
    <w:lvl w:ilvl="0" w:tplc="21F6361A">
      <w:start w:val="2"/>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153EA1"/>
    <w:multiLevelType w:val="hybridMultilevel"/>
    <w:tmpl w:val="B5F276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116648"/>
    <w:multiLevelType w:val="hybridMultilevel"/>
    <w:tmpl w:val="5A108774"/>
    <w:lvl w:ilvl="0" w:tplc="7B7843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25F061A"/>
    <w:multiLevelType w:val="hybridMultilevel"/>
    <w:tmpl w:val="8B8AA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80699A"/>
    <w:multiLevelType w:val="hybridMultilevel"/>
    <w:tmpl w:val="4056804C"/>
    <w:lvl w:ilvl="0" w:tplc="ED8E22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50E936DE"/>
    <w:multiLevelType w:val="hybridMultilevel"/>
    <w:tmpl w:val="4CF24FA4"/>
    <w:lvl w:ilvl="0" w:tplc="1C765616">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8C75FCD"/>
    <w:multiLevelType w:val="multilevel"/>
    <w:tmpl w:val="F83CA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13BAD"/>
    <w:multiLevelType w:val="hybridMultilevel"/>
    <w:tmpl w:val="1D70BDE8"/>
    <w:lvl w:ilvl="0" w:tplc="2AF098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0942412"/>
    <w:multiLevelType w:val="hybridMultilevel"/>
    <w:tmpl w:val="D79AEF4E"/>
    <w:lvl w:ilvl="0" w:tplc="B9F208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7F437024"/>
    <w:multiLevelType w:val="hybridMultilevel"/>
    <w:tmpl w:val="DEA615EC"/>
    <w:lvl w:ilvl="0" w:tplc="1C765616">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0"/>
  </w:num>
  <w:num w:numId="3">
    <w:abstractNumId w:val="16"/>
  </w:num>
  <w:num w:numId="4">
    <w:abstractNumId w:val="9"/>
  </w:num>
  <w:num w:numId="5">
    <w:abstractNumId w:val="10"/>
  </w:num>
  <w:num w:numId="6">
    <w:abstractNumId w:val="12"/>
  </w:num>
  <w:num w:numId="7">
    <w:abstractNumId w:val="5"/>
  </w:num>
  <w:num w:numId="8">
    <w:abstractNumId w:val="3"/>
  </w:num>
  <w:num w:numId="9">
    <w:abstractNumId w:val="8"/>
  </w:num>
  <w:num w:numId="10">
    <w:abstractNumId w:val="1"/>
  </w:num>
  <w:num w:numId="11">
    <w:abstractNumId w:val="11"/>
  </w:num>
  <w:num w:numId="12">
    <w:abstractNumId w:val="13"/>
  </w:num>
  <w:num w:numId="13">
    <w:abstractNumId w:val="17"/>
  </w:num>
  <w:num w:numId="14">
    <w:abstractNumId w:val="15"/>
  </w:num>
  <w:num w:numId="15">
    <w:abstractNumId w:val="7"/>
  </w:num>
  <w:num w:numId="16">
    <w:abstractNumId w:val="14"/>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24EC"/>
    <w:rsid w:val="0000195E"/>
    <w:rsid w:val="00010C8F"/>
    <w:rsid w:val="000133FA"/>
    <w:rsid w:val="00014CCE"/>
    <w:rsid w:val="000248F2"/>
    <w:rsid w:val="00027A08"/>
    <w:rsid w:val="00032927"/>
    <w:rsid w:val="000340D0"/>
    <w:rsid w:val="00043860"/>
    <w:rsid w:val="00051120"/>
    <w:rsid w:val="00054A45"/>
    <w:rsid w:val="00071F8A"/>
    <w:rsid w:val="0007223B"/>
    <w:rsid w:val="00074423"/>
    <w:rsid w:val="000772B1"/>
    <w:rsid w:val="00080337"/>
    <w:rsid w:val="00083C2E"/>
    <w:rsid w:val="000A1051"/>
    <w:rsid w:val="000A30F8"/>
    <w:rsid w:val="000B0D47"/>
    <w:rsid w:val="000C1E63"/>
    <w:rsid w:val="000C46D6"/>
    <w:rsid w:val="000D075A"/>
    <w:rsid w:val="000D2852"/>
    <w:rsid w:val="000D3CA9"/>
    <w:rsid w:val="000F2104"/>
    <w:rsid w:val="000F2E06"/>
    <w:rsid w:val="00103E1C"/>
    <w:rsid w:val="00112141"/>
    <w:rsid w:val="00112534"/>
    <w:rsid w:val="001125C5"/>
    <w:rsid w:val="00113088"/>
    <w:rsid w:val="00120BEE"/>
    <w:rsid w:val="00121928"/>
    <w:rsid w:val="00124FE0"/>
    <w:rsid w:val="00131EDB"/>
    <w:rsid w:val="00147A05"/>
    <w:rsid w:val="00151737"/>
    <w:rsid w:val="001575A0"/>
    <w:rsid w:val="001609CA"/>
    <w:rsid w:val="0016416A"/>
    <w:rsid w:val="001642E5"/>
    <w:rsid w:val="00171F46"/>
    <w:rsid w:val="00175DBC"/>
    <w:rsid w:val="0017619A"/>
    <w:rsid w:val="00193935"/>
    <w:rsid w:val="0019404C"/>
    <w:rsid w:val="00195887"/>
    <w:rsid w:val="001A2BC5"/>
    <w:rsid w:val="001A31DE"/>
    <w:rsid w:val="001A401A"/>
    <w:rsid w:val="001A65DC"/>
    <w:rsid w:val="001B5454"/>
    <w:rsid w:val="001C5D09"/>
    <w:rsid w:val="001C72B2"/>
    <w:rsid w:val="001D64CD"/>
    <w:rsid w:val="001D6B5A"/>
    <w:rsid w:val="001E2E7F"/>
    <w:rsid w:val="001E32D5"/>
    <w:rsid w:val="001E3384"/>
    <w:rsid w:val="001E3E91"/>
    <w:rsid w:val="001E5249"/>
    <w:rsid w:val="001F075F"/>
    <w:rsid w:val="001F12E1"/>
    <w:rsid w:val="001F1514"/>
    <w:rsid w:val="001F3BDA"/>
    <w:rsid w:val="001F49CF"/>
    <w:rsid w:val="00226559"/>
    <w:rsid w:val="002300DE"/>
    <w:rsid w:val="002406CD"/>
    <w:rsid w:val="00244CE6"/>
    <w:rsid w:val="002503B8"/>
    <w:rsid w:val="00261893"/>
    <w:rsid w:val="002635A6"/>
    <w:rsid w:val="00277CB8"/>
    <w:rsid w:val="0029126D"/>
    <w:rsid w:val="00292137"/>
    <w:rsid w:val="00295C3E"/>
    <w:rsid w:val="002A2ACB"/>
    <w:rsid w:val="002A7AB0"/>
    <w:rsid w:val="002B0E4D"/>
    <w:rsid w:val="002B188F"/>
    <w:rsid w:val="002D3F21"/>
    <w:rsid w:val="002E5A21"/>
    <w:rsid w:val="002E741B"/>
    <w:rsid w:val="002F01BE"/>
    <w:rsid w:val="002F1EB6"/>
    <w:rsid w:val="002F2E16"/>
    <w:rsid w:val="002F7954"/>
    <w:rsid w:val="00301444"/>
    <w:rsid w:val="0030268A"/>
    <w:rsid w:val="00303BE7"/>
    <w:rsid w:val="00304779"/>
    <w:rsid w:val="00307C91"/>
    <w:rsid w:val="003201DB"/>
    <w:rsid w:val="003216DB"/>
    <w:rsid w:val="00323F66"/>
    <w:rsid w:val="0032547D"/>
    <w:rsid w:val="0033364D"/>
    <w:rsid w:val="00340AED"/>
    <w:rsid w:val="003412DD"/>
    <w:rsid w:val="00341556"/>
    <w:rsid w:val="00346542"/>
    <w:rsid w:val="00347607"/>
    <w:rsid w:val="00354463"/>
    <w:rsid w:val="003561E1"/>
    <w:rsid w:val="00365EA8"/>
    <w:rsid w:val="00386214"/>
    <w:rsid w:val="00392880"/>
    <w:rsid w:val="00393E58"/>
    <w:rsid w:val="003968FF"/>
    <w:rsid w:val="003A1667"/>
    <w:rsid w:val="003A1BCD"/>
    <w:rsid w:val="003C1BAD"/>
    <w:rsid w:val="003C1F7C"/>
    <w:rsid w:val="003C2A23"/>
    <w:rsid w:val="003C2F48"/>
    <w:rsid w:val="003C564D"/>
    <w:rsid w:val="003D3416"/>
    <w:rsid w:val="003D5A0C"/>
    <w:rsid w:val="0041229C"/>
    <w:rsid w:val="00437ABD"/>
    <w:rsid w:val="00442580"/>
    <w:rsid w:val="00464889"/>
    <w:rsid w:val="00475D77"/>
    <w:rsid w:val="00477161"/>
    <w:rsid w:val="00491AFF"/>
    <w:rsid w:val="0049579B"/>
    <w:rsid w:val="004A2651"/>
    <w:rsid w:val="004C060B"/>
    <w:rsid w:val="004C3705"/>
    <w:rsid w:val="004E465D"/>
    <w:rsid w:val="004F166C"/>
    <w:rsid w:val="004F6740"/>
    <w:rsid w:val="00501EF7"/>
    <w:rsid w:val="00511F24"/>
    <w:rsid w:val="005226A0"/>
    <w:rsid w:val="005236E8"/>
    <w:rsid w:val="00551311"/>
    <w:rsid w:val="005536F2"/>
    <w:rsid w:val="00554908"/>
    <w:rsid w:val="005824EC"/>
    <w:rsid w:val="00583DCF"/>
    <w:rsid w:val="00591A58"/>
    <w:rsid w:val="005A3E7A"/>
    <w:rsid w:val="005B08A3"/>
    <w:rsid w:val="005B6B4C"/>
    <w:rsid w:val="005D5A87"/>
    <w:rsid w:val="005D69B0"/>
    <w:rsid w:val="005E79F2"/>
    <w:rsid w:val="005F5DB3"/>
    <w:rsid w:val="00601D11"/>
    <w:rsid w:val="0061197C"/>
    <w:rsid w:val="006223F2"/>
    <w:rsid w:val="0062315D"/>
    <w:rsid w:val="006468DF"/>
    <w:rsid w:val="00654772"/>
    <w:rsid w:val="0067009D"/>
    <w:rsid w:val="00674FE9"/>
    <w:rsid w:val="006C3C9A"/>
    <w:rsid w:val="006D5FE9"/>
    <w:rsid w:val="007020D5"/>
    <w:rsid w:val="00702C91"/>
    <w:rsid w:val="00711EA7"/>
    <w:rsid w:val="00722577"/>
    <w:rsid w:val="007235C7"/>
    <w:rsid w:val="0073187F"/>
    <w:rsid w:val="00733133"/>
    <w:rsid w:val="0074524C"/>
    <w:rsid w:val="00746967"/>
    <w:rsid w:val="00757095"/>
    <w:rsid w:val="0077483D"/>
    <w:rsid w:val="00784CD0"/>
    <w:rsid w:val="007B3366"/>
    <w:rsid w:val="007D6B1F"/>
    <w:rsid w:val="007F11C1"/>
    <w:rsid w:val="007F1736"/>
    <w:rsid w:val="007F626E"/>
    <w:rsid w:val="00803AE8"/>
    <w:rsid w:val="00804919"/>
    <w:rsid w:val="00804D5F"/>
    <w:rsid w:val="008125F9"/>
    <w:rsid w:val="00814CF8"/>
    <w:rsid w:val="00817F95"/>
    <w:rsid w:val="00824E59"/>
    <w:rsid w:val="00831887"/>
    <w:rsid w:val="008448A7"/>
    <w:rsid w:val="0085597A"/>
    <w:rsid w:val="00867F5E"/>
    <w:rsid w:val="00880D10"/>
    <w:rsid w:val="008817C9"/>
    <w:rsid w:val="00886065"/>
    <w:rsid w:val="008901EC"/>
    <w:rsid w:val="008935E2"/>
    <w:rsid w:val="008A10E0"/>
    <w:rsid w:val="008B0F19"/>
    <w:rsid w:val="008B6C05"/>
    <w:rsid w:val="008C5C6F"/>
    <w:rsid w:val="008C63B0"/>
    <w:rsid w:val="008C6FCE"/>
    <w:rsid w:val="008D0A46"/>
    <w:rsid w:val="008D18D1"/>
    <w:rsid w:val="008D4BF6"/>
    <w:rsid w:val="0090212A"/>
    <w:rsid w:val="009035D7"/>
    <w:rsid w:val="009053CF"/>
    <w:rsid w:val="0090760C"/>
    <w:rsid w:val="009113A4"/>
    <w:rsid w:val="00917822"/>
    <w:rsid w:val="00923CB8"/>
    <w:rsid w:val="00923D1D"/>
    <w:rsid w:val="00930527"/>
    <w:rsid w:val="00931A5B"/>
    <w:rsid w:val="009502E2"/>
    <w:rsid w:val="00951FBA"/>
    <w:rsid w:val="00954B63"/>
    <w:rsid w:val="00962B8C"/>
    <w:rsid w:val="00976CB7"/>
    <w:rsid w:val="009830FE"/>
    <w:rsid w:val="0098708F"/>
    <w:rsid w:val="009913DE"/>
    <w:rsid w:val="009B5931"/>
    <w:rsid w:val="009C7242"/>
    <w:rsid w:val="009D204D"/>
    <w:rsid w:val="009E70EE"/>
    <w:rsid w:val="009F2C74"/>
    <w:rsid w:val="00A22958"/>
    <w:rsid w:val="00A25CA2"/>
    <w:rsid w:val="00A417FB"/>
    <w:rsid w:val="00A42F08"/>
    <w:rsid w:val="00A43A10"/>
    <w:rsid w:val="00A602CB"/>
    <w:rsid w:val="00A61EAE"/>
    <w:rsid w:val="00A62131"/>
    <w:rsid w:val="00AB2387"/>
    <w:rsid w:val="00AB6620"/>
    <w:rsid w:val="00AB75A3"/>
    <w:rsid w:val="00AC111F"/>
    <w:rsid w:val="00AC22A0"/>
    <w:rsid w:val="00AC506E"/>
    <w:rsid w:val="00AC603F"/>
    <w:rsid w:val="00AD4659"/>
    <w:rsid w:val="00AD4DCE"/>
    <w:rsid w:val="00AE2135"/>
    <w:rsid w:val="00AE759A"/>
    <w:rsid w:val="00AF0792"/>
    <w:rsid w:val="00AF0FF2"/>
    <w:rsid w:val="00B051B5"/>
    <w:rsid w:val="00B069A2"/>
    <w:rsid w:val="00B16B55"/>
    <w:rsid w:val="00B25FE4"/>
    <w:rsid w:val="00B27F61"/>
    <w:rsid w:val="00B47EDB"/>
    <w:rsid w:val="00B549CB"/>
    <w:rsid w:val="00B55502"/>
    <w:rsid w:val="00B6657A"/>
    <w:rsid w:val="00B670D8"/>
    <w:rsid w:val="00B75F42"/>
    <w:rsid w:val="00B80BA2"/>
    <w:rsid w:val="00B83469"/>
    <w:rsid w:val="00B84962"/>
    <w:rsid w:val="00B8529A"/>
    <w:rsid w:val="00B87742"/>
    <w:rsid w:val="00B877FD"/>
    <w:rsid w:val="00BA29C4"/>
    <w:rsid w:val="00BA59B4"/>
    <w:rsid w:val="00BB02A2"/>
    <w:rsid w:val="00BB61D0"/>
    <w:rsid w:val="00BC28A1"/>
    <w:rsid w:val="00BD1038"/>
    <w:rsid w:val="00BD6BB1"/>
    <w:rsid w:val="00BD6BE5"/>
    <w:rsid w:val="00BE1C39"/>
    <w:rsid w:val="00BE22FB"/>
    <w:rsid w:val="00BF4B52"/>
    <w:rsid w:val="00C046DF"/>
    <w:rsid w:val="00C27884"/>
    <w:rsid w:val="00C30620"/>
    <w:rsid w:val="00C30CE4"/>
    <w:rsid w:val="00C34B79"/>
    <w:rsid w:val="00C41C6E"/>
    <w:rsid w:val="00C43F8B"/>
    <w:rsid w:val="00C47ECF"/>
    <w:rsid w:val="00C6105C"/>
    <w:rsid w:val="00C63C9E"/>
    <w:rsid w:val="00C67811"/>
    <w:rsid w:val="00C921F3"/>
    <w:rsid w:val="00CA44B2"/>
    <w:rsid w:val="00CB72C7"/>
    <w:rsid w:val="00CC0F32"/>
    <w:rsid w:val="00CC7343"/>
    <w:rsid w:val="00CD4B37"/>
    <w:rsid w:val="00CD69E3"/>
    <w:rsid w:val="00CE3908"/>
    <w:rsid w:val="00CE7595"/>
    <w:rsid w:val="00CF72C0"/>
    <w:rsid w:val="00D00260"/>
    <w:rsid w:val="00D01C51"/>
    <w:rsid w:val="00D05E40"/>
    <w:rsid w:val="00D14111"/>
    <w:rsid w:val="00D23116"/>
    <w:rsid w:val="00D30323"/>
    <w:rsid w:val="00D367EA"/>
    <w:rsid w:val="00D40877"/>
    <w:rsid w:val="00D438FA"/>
    <w:rsid w:val="00D476B3"/>
    <w:rsid w:val="00D50C8A"/>
    <w:rsid w:val="00D556AF"/>
    <w:rsid w:val="00D56592"/>
    <w:rsid w:val="00D634E3"/>
    <w:rsid w:val="00D74091"/>
    <w:rsid w:val="00D84B72"/>
    <w:rsid w:val="00D939A3"/>
    <w:rsid w:val="00DA1DED"/>
    <w:rsid w:val="00DA3332"/>
    <w:rsid w:val="00DA53B1"/>
    <w:rsid w:val="00DC35F2"/>
    <w:rsid w:val="00DD7519"/>
    <w:rsid w:val="00DE32E1"/>
    <w:rsid w:val="00DF2297"/>
    <w:rsid w:val="00E01662"/>
    <w:rsid w:val="00E14F70"/>
    <w:rsid w:val="00E15526"/>
    <w:rsid w:val="00E4368E"/>
    <w:rsid w:val="00E44878"/>
    <w:rsid w:val="00E60905"/>
    <w:rsid w:val="00E658E0"/>
    <w:rsid w:val="00E74EDA"/>
    <w:rsid w:val="00E75322"/>
    <w:rsid w:val="00E83427"/>
    <w:rsid w:val="00E86E43"/>
    <w:rsid w:val="00E903BB"/>
    <w:rsid w:val="00E909B3"/>
    <w:rsid w:val="00EB089C"/>
    <w:rsid w:val="00EC1AD9"/>
    <w:rsid w:val="00EC5BC5"/>
    <w:rsid w:val="00EC6886"/>
    <w:rsid w:val="00EE648C"/>
    <w:rsid w:val="00EE7C6F"/>
    <w:rsid w:val="00EF2B5B"/>
    <w:rsid w:val="00F051BD"/>
    <w:rsid w:val="00F215B5"/>
    <w:rsid w:val="00F23504"/>
    <w:rsid w:val="00F2585A"/>
    <w:rsid w:val="00F32595"/>
    <w:rsid w:val="00F44B56"/>
    <w:rsid w:val="00F4768A"/>
    <w:rsid w:val="00F527AA"/>
    <w:rsid w:val="00F5679E"/>
    <w:rsid w:val="00F73D3E"/>
    <w:rsid w:val="00F759E3"/>
    <w:rsid w:val="00F8254C"/>
    <w:rsid w:val="00F83669"/>
    <w:rsid w:val="00F83743"/>
    <w:rsid w:val="00F83FF9"/>
    <w:rsid w:val="00FA2CFF"/>
    <w:rsid w:val="00FA3CBF"/>
    <w:rsid w:val="00FA79F2"/>
    <w:rsid w:val="00FB7D5D"/>
    <w:rsid w:val="00FB7E8A"/>
    <w:rsid w:val="00FC059F"/>
    <w:rsid w:val="00FC6A16"/>
    <w:rsid w:val="00FD0955"/>
    <w:rsid w:val="00FD3DC5"/>
    <w:rsid w:val="00FE5A8D"/>
    <w:rsid w:val="00FF2686"/>
    <w:rsid w:val="00FF4F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131"/>
    <w:pPr>
      <w:widowControl w:val="0"/>
      <w:autoSpaceDE w:val="0"/>
      <w:autoSpaceDN w:val="0"/>
      <w:adjustRightInd w:val="0"/>
    </w:pPr>
  </w:style>
  <w:style w:type="paragraph" w:styleId="2">
    <w:name w:val="heading 2"/>
    <w:basedOn w:val="a"/>
    <w:next w:val="a"/>
    <w:link w:val="20"/>
    <w:qFormat/>
    <w:rsid w:val="008B6C05"/>
    <w:pPr>
      <w:keepNext/>
      <w:widowControl/>
      <w:tabs>
        <w:tab w:val="left" w:pos="4140"/>
        <w:tab w:val="left" w:pos="4860"/>
      </w:tabs>
      <w:autoSpaceDE/>
      <w:autoSpaceDN/>
      <w:adjustRightInd/>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268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03BE7"/>
    <w:rPr>
      <w:color w:val="0000FF"/>
      <w:u w:val="single"/>
    </w:rPr>
  </w:style>
  <w:style w:type="paragraph" w:styleId="a5">
    <w:name w:val="List Paragraph"/>
    <w:basedOn w:val="a"/>
    <w:qFormat/>
    <w:rsid w:val="00F5679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rsid w:val="00365EA8"/>
    <w:rPr>
      <w:rFonts w:ascii="Tahoma" w:hAnsi="Tahoma" w:cs="Tahoma"/>
      <w:sz w:val="16"/>
      <w:szCs w:val="16"/>
    </w:rPr>
  </w:style>
  <w:style w:type="character" w:customStyle="1" w:styleId="a7">
    <w:name w:val="Текст выноски Знак"/>
    <w:basedOn w:val="a0"/>
    <w:link w:val="a6"/>
    <w:rsid w:val="00365EA8"/>
    <w:rPr>
      <w:rFonts w:ascii="Tahoma" w:hAnsi="Tahoma" w:cs="Tahoma"/>
      <w:sz w:val="16"/>
      <w:szCs w:val="16"/>
    </w:rPr>
  </w:style>
  <w:style w:type="paragraph" w:customStyle="1" w:styleId="1">
    <w:name w:val="Абзац списка1"/>
    <w:basedOn w:val="a"/>
    <w:rsid w:val="001F49CF"/>
    <w:pPr>
      <w:widowControl/>
      <w:autoSpaceDE/>
      <w:autoSpaceDN/>
      <w:adjustRightInd/>
      <w:spacing w:after="200" w:line="276" w:lineRule="auto"/>
      <w:ind w:left="720"/>
    </w:pPr>
    <w:rPr>
      <w:rFonts w:ascii="Calibri" w:hAnsi="Calibri"/>
      <w:sz w:val="22"/>
      <w:szCs w:val="22"/>
      <w:lang w:eastAsia="en-US"/>
    </w:rPr>
  </w:style>
  <w:style w:type="paragraph" w:styleId="a8">
    <w:name w:val="Body Text"/>
    <w:basedOn w:val="a"/>
    <w:rsid w:val="001F49CF"/>
    <w:pPr>
      <w:widowControl/>
      <w:autoSpaceDE/>
      <w:autoSpaceDN/>
      <w:adjustRightInd/>
      <w:spacing w:after="120"/>
    </w:pPr>
    <w:rPr>
      <w:sz w:val="24"/>
      <w:szCs w:val="24"/>
    </w:rPr>
  </w:style>
  <w:style w:type="character" w:customStyle="1" w:styleId="a9">
    <w:name w:val="Основной текст_"/>
    <w:basedOn w:val="a0"/>
    <w:link w:val="10"/>
    <w:rsid w:val="001609CA"/>
    <w:rPr>
      <w:spacing w:val="2"/>
      <w:sz w:val="26"/>
      <w:szCs w:val="26"/>
      <w:shd w:val="clear" w:color="auto" w:fill="FFFFFF"/>
    </w:rPr>
  </w:style>
  <w:style w:type="paragraph" w:customStyle="1" w:styleId="10">
    <w:name w:val="Основной текст1"/>
    <w:basedOn w:val="a"/>
    <w:link w:val="a9"/>
    <w:rsid w:val="001609CA"/>
    <w:pPr>
      <w:widowControl/>
      <w:shd w:val="clear" w:color="auto" w:fill="FFFFFF"/>
      <w:autoSpaceDE/>
      <w:autoSpaceDN/>
      <w:adjustRightInd/>
      <w:spacing w:line="482" w:lineRule="exact"/>
      <w:ind w:hanging="340"/>
    </w:pPr>
    <w:rPr>
      <w:spacing w:val="2"/>
      <w:sz w:val="26"/>
      <w:szCs w:val="26"/>
    </w:rPr>
  </w:style>
  <w:style w:type="character" w:customStyle="1" w:styleId="20">
    <w:name w:val="Заголовок 2 Знак"/>
    <w:basedOn w:val="a0"/>
    <w:link w:val="2"/>
    <w:rsid w:val="008B6C05"/>
    <w:rPr>
      <w:sz w:val="28"/>
      <w:szCs w:val="24"/>
    </w:rPr>
  </w:style>
</w:styles>
</file>

<file path=word/webSettings.xml><?xml version="1.0" encoding="utf-8"?>
<w:webSettings xmlns:r="http://schemas.openxmlformats.org/officeDocument/2006/relationships" xmlns:w="http://schemas.openxmlformats.org/wordprocessingml/2006/main">
  <w:divs>
    <w:div w:id="515004415">
      <w:bodyDiv w:val="1"/>
      <w:marLeft w:val="0"/>
      <w:marRight w:val="0"/>
      <w:marTop w:val="0"/>
      <w:marBottom w:val="0"/>
      <w:divBdr>
        <w:top w:val="none" w:sz="0" w:space="0" w:color="auto"/>
        <w:left w:val="none" w:sz="0" w:space="0" w:color="auto"/>
        <w:bottom w:val="none" w:sz="0" w:space="0" w:color="auto"/>
        <w:right w:val="none" w:sz="0" w:space="0" w:color="auto"/>
      </w:divBdr>
    </w:div>
    <w:div w:id="922374751">
      <w:bodyDiv w:val="1"/>
      <w:marLeft w:val="0"/>
      <w:marRight w:val="0"/>
      <w:marTop w:val="0"/>
      <w:marBottom w:val="0"/>
      <w:divBdr>
        <w:top w:val="none" w:sz="0" w:space="0" w:color="auto"/>
        <w:left w:val="none" w:sz="0" w:space="0" w:color="auto"/>
        <w:bottom w:val="none" w:sz="0" w:space="0" w:color="auto"/>
        <w:right w:val="none" w:sz="0" w:space="0" w:color="auto"/>
      </w:divBdr>
    </w:div>
    <w:div w:id="14368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KVANT</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111-886252b8dod</dc:creator>
  <cp:keywords/>
  <dc:description/>
  <cp:lastModifiedBy>Киселева Елена Леонидовна</cp:lastModifiedBy>
  <cp:revision>4</cp:revision>
  <cp:lastPrinted>2015-06-09T10:23:00Z</cp:lastPrinted>
  <dcterms:created xsi:type="dcterms:W3CDTF">2015-02-09T08:27:00Z</dcterms:created>
  <dcterms:modified xsi:type="dcterms:W3CDTF">2015-06-09T10:29:00Z</dcterms:modified>
</cp:coreProperties>
</file>