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9331C8" w:rsidRDefault="00A90DD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7pt;margin-top:-30.5pt;width:347.35pt;height:45.1pt;z-index:-251656192;mso-position-horizontal-relative:text;mso-position-vertical-relative:text;mso-width-relative:page;mso-height-relative:page" fillcolor="red" stroked="f">
            <v:fill color2="#f93"/>
            <v:shadow on="t" color="silver" opacity="52429f"/>
            <v:textpath style="font-family:&quot;Times New Roman&quot;;font-weight:bold;v-text-kern:t" trim="t" fitpath="t" string="СНИФФИНГ"/>
          </v:shape>
        </w:pict>
      </w:r>
    </w:p>
    <w:p w:rsidR="0037490E" w:rsidRDefault="001211C5" w:rsidP="00330F2E">
      <w:pPr>
        <w:tabs>
          <w:tab w:val="left" w:pos="694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222250</wp:posOffset>
            </wp:positionV>
            <wp:extent cx="2686050" cy="2689860"/>
            <wp:effectExtent l="19050" t="0" r="0" b="0"/>
            <wp:wrapNone/>
            <wp:docPr id="1" name="Рисунок 1" descr="https://sun9-57.userapi.com/c840439/v840439072/54714/If-q_-hlZ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c840439/v840439072/54714/If-q_-hlZk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DD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4.2pt;margin-top:3.3pt;width:317.25pt;height:244.5pt;z-index:251661312;mso-position-horizontal-relative:text;mso-position-vertical-relative:text" filled="f" stroked="f">
            <v:textbox>
              <w:txbxContent>
                <w:p w:rsidR="00924B4D" w:rsidRPr="00330F2E" w:rsidRDefault="00924B4D" w:rsidP="00330F2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330F2E">
                    <w:rPr>
                      <w:rFonts w:ascii="Times New Roman" w:hAnsi="Times New Roman" w:cs="Times New Roman"/>
                      <w:sz w:val="28"/>
                    </w:rPr>
                    <w:t>В  настоящее время практически во всех регионах России набирает популярность среди несовершеннолетних такая форма токсикомании, как «сниффинг» -  вдыхание бытового газа, используемого для туристических, бытовых плит, для заправки зажигалок.</w:t>
                  </w:r>
                </w:p>
                <w:p w:rsidR="00924B4D" w:rsidRPr="00330F2E" w:rsidRDefault="00924B4D" w:rsidP="00330F2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330F2E">
                    <w:rPr>
                      <w:rFonts w:ascii="Times New Roman" w:hAnsi="Times New Roman" w:cs="Times New Roman"/>
                      <w:sz w:val="28"/>
                    </w:rPr>
                    <w:t xml:space="preserve">Основными составляющими этого газа является смесь бутана и изобутана. При вдыхании </w:t>
                  </w:r>
                  <w:proofErr w:type="gramStart"/>
                  <w:r w:rsidRPr="00330F2E">
                    <w:rPr>
                      <w:rFonts w:ascii="Times New Roman" w:hAnsi="Times New Roman" w:cs="Times New Roman"/>
                      <w:sz w:val="28"/>
                    </w:rPr>
                    <w:t>гадов</w:t>
                  </w:r>
                  <w:proofErr w:type="gramEnd"/>
                  <w:r w:rsidRPr="00330F2E">
                    <w:rPr>
                      <w:rFonts w:ascii="Times New Roman" w:hAnsi="Times New Roman" w:cs="Times New Roman"/>
                      <w:sz w:val="28"/>
                    </w:rPr>
                    <w:t xml:space="preserve"> у детей изменяется восприятие  окружающего простра</w:t>
                  </w:r>
                  <w:r w:rsidR="00330F2E" w:rsidRPr="00330F2E">
                    <w:rPr>
                      <w:rFonts w:ascii="Times New Roman" w:hAnsi="Times New Roman" w:cs="Times New Roman"/>
                      <w:sz w:val="28"/>
                    </w:rPr>
                    <w:t>нства, возникает  дезориентация, спутанность сознания, появляются галлюцинации.</w:t>
                  </w:r>
                </w:p>
              </w:txbxContent>
            </v:textbox>
          </v:shape>
        </w:pict>
      </w:r>
      <w:r w:rsidR="00330F2E">
        <w:tab/>
      </w:r>
    </w:p>
    <w:p w:rsidR="0037490E" w:rsidRDefault="0037490E"/>
    <w:p w:rsidR="0037490E" w:rsidRDefault="0037490E"/>
    <w:p w:rsidR="0037490E" w:rsidRDefault="00924B4D" w:rsidP="00924B4D">
      <w:pPr>
        <w:tabs>
          <w:tab w:val="left" w:pos="2184"/>
        </w:tabs>
      </w:pPr>
      <w:r>
        <w:tab/>
      </w:r>
    </w:p>
    <w:p w:rsidR="0037490E" w:rsidRDefault="00924B4D" w:rsidP="00924B4D">
      <w:pPr>
        <w:tabs>
          <w:tab w:val="left" w:pos="1741"/>
        </w:tabs>
      </w:pPr>
      <w:r>
        <w:tab/>
      </w:r>
    </w:p>
    <w:p w:rsidR="0037490E" w:rsidRDefault="001211C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5818505</wp:posOffset>
            </wp:positionV>
            <wp:extent cx="1028700" cy="857250"/>
            <wp:effectExtent l="19050" t="0" r="0" b="0"/>
            <wp:wrapNone/>
            <wp:docPr id="2" name="Рисунок 1" descr="https://sch44.rkomi.ru/system/attachments/uploads/000/274/261/original/%D0%BD%D0%B0%D1%81%D0%B2%D0%B0%D0%B9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44.rkomi.ru/system/attachments/uploads/000/274/261/original/%D0%BD%D0%B0%D1%81%D0%B2%D0%B0%D0%B9_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389" t="8444" r="64628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margin-left:-59pt;margin-top:127.7pt;width:540.45pt;height:492.15pt;z-index:251662336;mso-position-horizontal-relative:text;mso-position-vertical-relative:text" filled="f" stroked="f">
            <v:textbox>
              <w:txbxContent>
                <w:p w:rsidR="00330F2E" w:rsidRDefault="00330F2E" w:rsidP="007C3D9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Даже небольшое количество газа вдыхаемого подростками, может привести к летальному исходу на фоне паралича дыхательного центра или токсического отека мозга. </w:t>
                  </w:r>
                </w:p>
                <w:p w:rsidR="00330F2E" w:rsidRDefault="00330F2E" w:rsidP="007C3D9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Наибольшая опасность подобных летучих наркотических веществ заключается в том, что они сразу попадают через легкие в кровь, а оттуда поступают в головной мозг.</w:t>
                  </w:r>
                  <w:r w:rsidR="000609F6">
                    <w:rPr>
                      <w:rFonts w:ascii="Times New Roman" w:hAnsi="Times New Roman" w:cs="Times New Roman"/>
                      <w:sz w:val="28"/>
                    </w:rPr>
                    <w:t xml:space="preserve"> Однократное вдыхание токсического газа способно привести к смерти от удушья.</w:t>
                  </w:r>
                </w:p>
                <w:p w:rsidR="003161C9" w:rsidRDefault="003161C9" w:rsidP="007C3D9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Опознать по внешним признакам, что ребёнок нюхает газ очень сложно. Однако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выявить детей, увлекающихся «газовой токсикоманией», при достаточной вашей внимательности, всё-таки можно. </w:t>
                  </w:r>
                </w:p>
                <w:p w:rsidR="003161C9" w:rsidRPr="003161C9" w:rsidRDefault="003161C9" w:rsidP="007C3D9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161C9">
                    <w:rPr>
                      <w:rFonts w:ascii="Times New Roman" w:hAnsi="Times New Roman" w:cs="Times New Roman"/>
                      <w:b/>
                      <w:sz w:val="28"/>
                    </w:rPr>
                    <w:t>Основные признаки: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>ерхняя часть тела, голова обычно горячие на ощупь (прилив крови), лицо отёчное;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>аздражение слизистых верхних дыхательных путей (нос – красный);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>округ губ, особенно в уголках рта, отмечается кайма раздражения кожи;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>хриплость голоса;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>лабость, тошнота и рвота;</w:t>
                  </w:r>
                </w:p>
                <w:p w:rsidR="003161C9" w:rsidRDefault="007C3D94" w:rsidP="007C3D94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="003161C9">
                    <w:rPr>
                      <w:rFonts w:ascii="Times New Roman" w:hAnsi="Times New Roman" w:cs="Times New Roman"/>
                      <w:sz w:val="28"/>
                    </w:rPr>
                    <w:t xml:space="preserve">рубые расстройства поведения: агрессия, обман и </w:t>
                  </w:r>
                  <w:proofErr w:type="spellStart"/>
                  <w:r w:rsidR="003161C9">
                    <w:rPr>
                      <w:rFonts w:ascii="Times New Roman" w:hAnsi="Times New Roman" w:cs="Times New Roman"/>
                      <w:sz w:val="28"/>
                    </w:rPr>
                    <w:t>тп</w:t>
                  </w:r>
                  <w:proofErr w:type="spellEnd"/>
                  <w:r w:rsidR="003161C9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7C3D94" w:rsidRPr="007C3D94" w:rsidRDefault="003161C9" w:rsidP="007C3D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7C3D94">
                    <w:rPr>
                      <w:rFonts w:ascii="Times New Roman" w:hAnsi="Times New Roman" w:cs="Times New Roman"/>
                      <w:sz w:val="32"/>
                    </w:rPr>
                    <w:t xml:space="preserve">Уважаемые родители, только вы можете спасти своих детей! </w:t>
                  </w:r>
                </w:p>
                <w:p w:rsidR="003161C9" w:rsidRPr="007C3D94" w:rsidRDefault="003161C9" w:rsidP="007C3D94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7C3D94">
                    <w:rPr>
                      <w:rFonts w:ascii="Times New Roman" w:hAnsi="Times New Roman" w:cs="Times New Roman"/>
                      <w:sz w:val="32"/>
                    </w:rPr>
                    <w:t>Пусть ваш ребёнок будет всегда в поле зрения. Вы должны быть в курсе, где он, чем занимается после школы, круг его друзей</w:t>
                  </w:r>
                  <w:r w:rsidR="007C3D94" w:rsidRPr="007C3D94">
                    <w:rPr>
                      <w:rFonts w:ascii="Times New Roman" w:hAnsi="Times New Roman" w:cs="Times New Roman"/>
                      <w:sz w:val="32"/>
                    </w:rPr>
                    <w:t>. Объясните опасность газа, сообщите о летальных случаях в результате вдыхания газа.</w:t>
                  </w:r>
                </w:p>
              </w:txbxContent>
            </v:textbox>
          </v:shape>
        </w:pict>
      </w:r>
      <w:r w:rsidR="00B71C7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1627896</wp:posOffset>
            </wp:positionH>
            <wp:positionV relativeFrom="paragraph">
              <wp:posOffset>110832</wp:posOffset>
            </wp:positionV>
            <wp:extent cx="553915" cy="1195754"/>
            <wp:effectExtent l="0" t="0" r="0" b="0"/>
            <wp:wrapNone/>
            <wp:docPr id="4" name="Рисунок 4" descr="https://elektrodomkursk.ru/upload/iblock/45b/45bf614e7be1b3494aa8931a317fb7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ktrodomkursk.ru/upload/iblock/45b/45bf614e7be1b3494aa8931a317fb74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795" r="2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5" cy="11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90E" w:rsidSect="008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7C2"/>
    <w:multiLevelType w:val="hybridMultilevel"/>
    <w:tmpl w:val="638C8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37490E"/>
    <w:rsid w:val="000609F6"/>
    <w:rsid w:val="001211C5"/>
    <w:rsid w:val="003161C9"/>
    <w:rsid w:val="00330F2E"/>
    <w:rsid w:val="0037490E"/>
    <w:rsid w:val="005F01BC"/>
    <w:rsid w:val="007C3D94"/>
    <w:rsid w:val="00857B31"/>
    <w:rsid w:val="00924B4D"/>
    <w:rsid w:val="009D6C3A"/>
    <w:rsid w:val="009F4121"/>
    <w:rsid w:val="00A90DD4"/>
    <w:rsid w:val="00B71C79"/>
    <w:rsid w:val="00E3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777,silver,#ddd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SS50</dc:creator>
  <cp:keywords/>
  <dc:description/>
  <cp:lastModifiedBy>SS50</cp:lastModifiedBy>
  <cp:revision>4</cp:revision>
  <dcterms:created xsi:type="dcterms:W3CDTF">2021-02-02T07:14:00Z</dcterms:created>
  <dcterms:modified xsi:type="dcterms:W3CDTF">2021-02-02T08:40:00Z</dcterms:modified>
</cp:coreProperties>
</file>