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ED" w:rsidRPr="002C7945" w:rsidRDefault="005163ED" w:rsidP="005163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7945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5163ED" w:rsidRPr="002C7945" w:rsidRDefault="005163ED" w:rsidP="005163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7945">
        <w:rPr>
          <w:rFonts w:ascii="Times New Roman" w:hAnsi="Times New Roman"/>
          <w:sz w:val="20"/>
          <w:szCs w:val="20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50 г"/>
        </w:smartTagPr>
        <w:r w:rsidRPr="002C7945">
          <w:rPr>
            <w:rFonts w:ascii="Times New Roman" w:hAnsi="Times New Roman"/>
            <w:sz w:val="20"/>
            <w:szCs w:val="20"/>
          </w:rPr>
          <w:t>50 г</w:t>
        </w:r>
      </w:smartTag>
      <w:r w:rsidRPr="002C7945">
        <w:rPr>
          <w:rFonts w:ascii="Times New Roman" w:hAnsi="Times New Roman"/>
          <w:sz w:val="20"/>
          <w:szCs w:val="20"/>
        </w:rPr>
        <w:t>. Слюдянки»</w:t>
      </w:r>
    </w:p>
    <w:p w:rsidR="005163ED" w:rsidRPr="002C7945" w:rsidRDefault="005163ED" w:rsidP="005163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C7945">
        <w:rPr>
          <w:rFonts w:ascii="Times New Roman" w:hAnsi="Times New Roman"/>
          <w:sz w:val="20"/>
          <w:szCs w:val="20"/>
        </w:rPr>
        <w:t>МБОУ СОШ № 50</w:t>
      </w: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880069" w:rsidRPr="00880069" w:rsidRDefault="00880069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88006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Лучшая практика по профилактике употребления курения, алкоголя, наркотических веще</w:t>
      </w:r>
      <w:proofErr w:type="gramStart"/>
      <w:r w:rsidRPr="0088006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ств ср</w:t>
      </w:r>
      <w:proofErr w:type="gramEnd"/>
      <w:r w:rsidRPr="0088006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еди несовершеннолетних </w:t>
      </w:r>
    </w:p>
    <w:p w:rsidR="00736893" w:rsidRPr="00880069" w:rsidRDefault="00736893" w:rsidP="007368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88006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«</w:t>
      </w:r>
      <w:r w:rsidR="0012423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Три ступени, ведущие вниз</w:t>
      </w:r>
      <w:r w:rsidRPr="0088006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!»</w:t>
      </w: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Составила: Любовь Владимировна Конюшкина</w:t>
      </w:r>
    </w:p>
    <w:p w:rsid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социальный педагог школы</w:t>
      </w: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P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736893">
      <w:pPr>
        <w:spacing w:after="0" w:line="360" w:lineRule="auto"/>
        <w:jc w:val="righ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5163ED" w:rsidRDefault="005163ED" w:rsidP="005163ED">
      <w:pPr>
        <w:spacing w:after="0" w:line="36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г. Слюдянка, 2021</w:t>
      </w:r>
    </w:p>
    <w:p w:rsidR="00736893" w:rsidRPr="00880069" w:rsidRDefault="00880069" w:rsidP="0073689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880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736893" w:rsidRPr="00880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Жизнь - самое ценное, что у нас есть. </w:t>
      </w:r>
    </w:p>
    <w:p w:rsidR="00736893" w:rsidRPr="00880069" w:rsidRDefault="00736893" w:rsidP="00736893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880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Здоровый человек может прожить долгую жизнь, </w:t>
      </w:r>
    </w:p>
    <w:p w:rsidR="00130A5F" w:rsidRPr="00880069" w:rsidRDefault="00736893" w:rsidP="0073689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добиться исполнения своей мечты</w:t>
      </w:r>
      <w:r w:rsidR="00880069" w:rsidRPr="0088006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t>».</w:t>
      </w:r>
    </w:p>
    <w:p w:rsidR="000E0B00" w:rsidRPr="00880069" w:rsidRDefault="000E0B00" w:rsidP="00D768E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  <w:shd w:val="clear" w:color="auto" w:fill="FFFFFF"/>
        </w:rPr>
        <w:t>В жизни современного общества особо острыми стали проблемы, связанные с курением, наркоманией и употреблением алкоголя. Особенно большое распространение эти вредные привычки получили в среде подростков. Данная проблема носит актуальный характер в современных условиях жизни каждого человека.</w:t>
      </w:r>
    </w:p>
    <w:p w:rsidR="00AA055D" w:rsidRPr="00880069" w:rsidRDefault="00AA055D" w:rsidP="00D768E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5"/>
          <w:color w:val="000000" w:themeColor="text1"/>
          <w:sz w:val="28"/>
          <w:szCs w:val="28"/>
        </w:rPr>
      </w:pPr>
      <w:r w:rsidRPr="00880069">
        <w:rPr>
          <w:rStyle w:val="c5"/>
          <w:color w:val="000000" w:themeColor="text1"/>
          <w:sz w:val="28"/>
          <w:szCs w:val="28"/>
        </w:rPr>
        <w:t>Сейчас</w:t>
      </w:r>
      <w:r w:rsidR="00D22825" w:rsidRPr="00880069">
        <w:rPr>
          <w:rStyle w:val="c5"/>
          <w:color w:val="000000" w:themeColor="text1"/>
          <w:sz w:val="28"/>
          <w:szCs w:val="28"/>
        </w:rPr>
        <w:t xml:space="preserve"> потребление табака, </w:t>
      </w:r>
      <w:r w:rsidRPr="00880069">
        <w:rPr>
          <w:rStyle w:val="c5"/>
          <w:color w:val="000000" w:themeColor="text1"/>
          <w:sz w:val="28"/>
          <w:szCs w:val="28"/>
        </w:rPr>
        <w:t>спиртосодержащих</w:t>
      </w:r>
      <w:r w:rsidR="00D22825" w:rsidRPr="00880069">
        <w:rPr>
          <w:rStyle w:val="c5"/>
          <w:color w:val="000000" w:themeColor="text1"/>
          <w:sz w:val="28"/>
          <w:szCs w:val="28"/>
        </w:rPr>
        <w:t xml:space="preserve"> напитков </w:t>
      </w:r>
      <w:r w:rsidRPr="00880069">
        <w:rPr>
          <w:rStyle w:val="c5"/>
          <w:color w:val="000000" w:themeColor="text1"/>
          <w:sz w:val="28"/>
          <w:szCs w:val="28"/>
        </w:rPr>
        <w:t xml:space="preserve">и наркотических веществ в </w:t>
      </w:r>
      <w:r w:rsidR="00D22825" w:rsidRPr="00880069">
        <w:rPr>
          <w:rStyle w:val="c5"/>
          <w:color w:val="000000" w:themeColor="text1"/>
          <w:sz w:val="28"/>
          <w:szCs w:val="28"/>
        </w:rPr>
        <w:t xml:space="preserve">мире характеризуется огромными цифрами. Особенно гибельно злоупотребление </w:t>
      </w:r>
      <w:r w:rsidRPr="00880069">
        <w:rPr>
          <w:rStyle w:val="c5"/>
          <w:color w:val="000000" w:themeColor="text1"/>
          <w:sz w:val="28"/>
          <w:szCs w:val="28"/>
        </w:rPr>
        <w:t>в</w:t>
      </w:r>
      <w:r w:rsidR="000E0B00" w:rsidRPr="00880069">
        <w:rPr>
          <w:rStyle w:val="c5"/>
          <w:color w:val="000000" w:themeColor="text1"/>
          <w:sz w:val="28"/>
          <w:szCs w:val="28"/>
        </w:rPr>
        <w:t xml:space="preserve"> молодежной </w:t>
      </w:r>
      <w:r w:rsidR="00D22825" w:rsidRPr="00880069">
        <w:rPr>
          <w:rStyle w:val="c5"/>
          <w:color w:val="000000" w:themeColor="text1"/>
          <w:sz w:val="28"/>
          <w:szCs w:val="28"/>
        </w:rPr>
        <w:t xml:space="preserve">среде - поражается и настоящее, и </w:t>
      </w:r>
      <w:r w:rsidRPr="00880069">
        <w:rPr>
          <w:rStyle w:val="c5"/>
          <w:color w:val="000000" w:themeColor="text1"/>
          <w:sz w:val="28"/>
          <w:szCs w:val="28"/>
        </w:rPr>
        <w:t>будущее общества. От этого страдает всё</w:t>
      </w:r>
      <w:r w:rsidR="00D22825" w:rsidRPr="00880069">
        <w:rPr>
          <w:rStyle w:val="c5"/>
          <w:color w:val="000000" w:themeColor="text1"/>
          <w:sz w:val="28"/>
          <w:szCs w:val="28"/>
        </w:rPr>
        <w:t xml:space="preserve"> общество, </w:t>
      </w:r>
      <w:r w:rsidRPr="00880069">
        <w:rPr>
          <w:rStyle w:val="c5"/>
          <w:color w:val="000000" w:themeColor="text1"/>
          <w:sz w:val="28"/>
          <w:szCs w:val="28"/>
        </w:rPr>
        <w:t>но в первую очередь под угрозу ставится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 подрастающее поколение: дети, </w:t>
      </w:r>
      <w:r w:rsidRPr="00880069">
        <w:rPr>
          <w:rStyle w:val="c5"/>
          <w:color w:val="000000" w:themeColor="text1"/>
          <w:sz w:val="28"/>
          <w:szCs w:val="28"/>
        </w:rPr>
        <w:t>под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ростки, молодежь. Ведь все эти вещества </w:t>
      </w:r>
      <w:r w:rsidRPr="00880069">
        <w:rPr>
          <w:rStyle w:val="c5"/>
          <w:color w:val="000000" w:themeColor="text1"/>
          <w:sz w:val="28"/>
          <w:szCs w:val="28"/>
        </w:rPr>
        <w:t>особенно активно влияют на не сфо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рмировавшийся </w:t>
      </w:r>
      <w:r w:rsidRPr="00880069">
        <w:rPr>
          <w:rStyle w:val="c5"/>
          <w:color w:val="000000" w:themeColor="text1"/>
          <w:sz w:val="28"/>
          <w:szCs w:val="28"/>
        </w:rPr>
        <w:t>о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рганизм, постепенно разрушая </w:t>
      </w:r>
      <w:r w:rsidRPr="00880069">
        <w:rPr>
          <w:rStyle w:val="c5"/>
          <w:color w:val="000000" w:themeColor="text1"/>
          <w:sz w:val="28"/>
          <w:szCs w:val="28"/>
        </w:rPr>
        <w:t xml:space="preserve">его. </w:t>
      </w:r>
    </w:p>
    <w:p w:rsidR="00AA055D" w:rsidRPr="00880069" w:rsidRDefault="00AA055D" w:rsidP="00D768E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0069">
        <w:rPr>
          <w:rStyle w:val="c5"/>
          <w:color w:val="000000" w:themeColor="text1"/>
          <w:sz w:val="28"/>
          <w:szCs w:val="28"/>
        </w:rPr>
        <w:t>При систематическом употреблении алкоголя и наркотиков развиваются опасные болезни – алкоголизм и наркомания.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 Они не только </w:t>
      </w:r>
      <w:r w:rsidRPr="00880069">
        <w:rPr>
          <w:rStyle w:val="c5"/>
          <w:color w:val="000000" w:themeColor="text1"/>
          <w:sz w:val="28"/>
          <w:szCs w:val="28"/>
        </w:rPr>
        <w:t xml:space="preserve">опасны 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для </w:t>
      </w:r>
      <w:r w:rsidRPr="00880069">
        <w:rPr>
          <w:rStyle w:val="c5"/>
          <w:color w:val="000000" w:themeColor="text1"/>
          <w:sz w:val="28"/>
          <w:szCs w:val="28"/>
        </w:rPr>
        <w:t>здоровья человека, но и практически неизлечимы.</w:t>
      </w:r>
    </w:p>
    <w:p w:rsidR="00AA055D" w:rsidRPr="00880069" w:rsidRDefault="00AA055D" w:rsidP="00D768E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0069">
        <w:rPr>
          <w:rStyle w:val="c5"/>
          <w:color w:val="000000" w:themeColor="text1"/>
          <w:sz w:val="28"/>
          <w:szCs w:val="28"/>
        </w:rPr>
        <w:t>Таким образом, все это н</w:t>
      </w:r>
      <w:r w:rsidR="00D768EF" w:rsidRPr="00880069">
        <w:rPr>
          <w:rStyle w:val="c5"/>
          <w:color w:val="000000" w:themeColor="text1"/>
          <w:sz w:val="28"/>
          <w:szCs w:val="28"/>
        </w:rPr>
        <w:t xml:space="preserve">аносит большой ущерб обществу, </w:t>
      </w:r>
      <w:r w:rsidRPr="00880069">
        <w:rPr>
          <w:rStyle w:val="c5"/>
          <w:color w:val="000000" w:themeColor="text1"/>
          <w:sz w:val="28"/>
          <w:szCs w:val="28"/>
        </w:rPr>
        <w:t>его культурным, материальным и духовным ценностям.</w:t>
      </w:r>
    </w:p>
    <w:p w:rsidR="000E0B00" w:rsidRPr="00880069" w:rsidRDefault="00510F45" w:rsidP="00D27E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0069">
        <w:rPr>
          <w:b/>
          <w:color w:val="000000" w:themeColor="text1"/>
          <w:sz w:val="28"/>
          <w:szCs w:val="28"/>
        </w:rPr>
        <w:t>Цель:</w:t>
      </w:r>
      <w:r w:rsidRPr="00880069">
        <w:rPr>
          <w:color w:val="000000" w:themeColor="text1"/>
          <w:sz w:val="28"/>
          <w:szCs w:val="28"/>
        </w:rPr>
        <w:t xml:space="preserve"> </w:t>
      </w:r>
      <w:r w:rsidR="000E0B00" w:rsidRPr="00880069">
        <w:rPr>
          <w:color w:val="000000" w:themeColor="text1"/>
          <w:sz w:val="28"/>
          <w:szCs w:val="28"/>
        </w:rPr>
        <w:t>Профилактика курения, алкоголизма и наркомании среди старшеклассников посредством расширения информационного поля о данных веществах и последствиях, оказываемых ими на организм человека.</w:t>
      </w:r>
    </w:p>
    <w:p w:rsidR="000E0B00" w:rsidRPr="00880069" w:rsidRDefault="000E0B00" w:rsidP="00D27E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880069">
        <w:rPr>
          <w:b/>
          <w:color w:val="000000" w:themeColor="text1"/>
          <w:sz w:val="28"/>
          <w:szCs w:val="28"/>
        </w:rPr>
        <w:t>Задачи:</w:t>
      </w:r>
    </w:p>
    <w:p w:rsidR="000E0B00" w:rsidRPr="00880069" w:rsidRDefault="000E0B00" w:rsidP="00D27E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</w:rPr>
        <w:t>1.Формирование активного негативного отношения старшеклассников к курению, алкоголизму и наркомании;</w:t>
      </w:r>
    </w:p>
    <w:p w:rsidR="000E0B00" w:rsidRPr="00880069" w:rsidRDefault="000E0B00" w:rsidP="00D27E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</w:rPr>
        <w:t xml:space="preserve">2.Раскрытие негативных последствий употребления </w:t>
      </w:r>
      <w:r w:rsidR="00510F45" w:rsidRPr="00880069">
        <w:rPr>
          <w:color w:val="000000" w:themeColor="text1"/>
          <w:sz w:val="28"/>
          <w:szCs w:val="28"/>
        </w:rPr>
        <w:t>никоти</w:t>
      </w:r>
      <w:r w:rsidR="00700441">
        <w:rPr>
          <w:color w:val="000000" w:themeColor="text1"/>
          <w:sz w:val="28"/>
          <w:szCs w:val="28"/>
        </w:rPr>
        <w:t xml:space="preserve">на, алкоголя и наркотиков через формы тренинговых </w:t>
      </w:r>
      <w:r w:rsidR="00510F45" w:rsidRPr="00880069">
        <w:rPr>
          <w:color w:val="000000" w:themeColor="text1"/>
          <w:sz w:val="28"/>
          <w:szCs w:val="28"/>
        </w:rPr>
        <w:t>занятий;</w:t>
      </w:r>
    </w:p>
    <w:p w:rsidR="00D27E1A" w:rsidRPr="00880069" w:rsidRDefault="00510F45" w:rsidP="00D27E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</w:rPr>
        <w:t>3.</w:t>
      </w:r>
      <w:r w:rsidR="000E0B00" w:rsidRPr="00880069">
        <w:rPr>
          <w:color w:val="000000" w:themeColor="text1"/>
          <w:sz w:val="28"/>
          <w:szCs w:val="28"/>
        </w:rPr>
        <w:t xml:space="preserve">Формирование здорового </w:t>
      </w:r>
      <w:r w:rsidRPr="00880069">
        <w:rPr>
          <w:color w:val="000000" w:themeColor="text1"/>
          <w:sz w:val="28"/>
          <w:szCs w:val="28"/>
        </w:rPr>
        <w:t>образа жизни у старшеклассников.</w:t>
      </w:r>
    </w:p>
    <w:p w:rsidR="000E0B00" w:rsidRDefault="00510F45" w:rsidP="00D27E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80069">
        <w:rPr>
          <w:b/>
          <w:color w:val="000000" w:themeColor="text1"/>
          <w:sz w:val="28"/>
          <w:szCs w:val="28"/>
        </w:rPr>
        <w:lastRenderedPageBreak/>
        <w:t>Ожидаемые</w:t>
      </w:r>
      <w:r w:rsidR="000E0B00" w:rsidRPr="00880069">
        <w:rPr>
          <w:b/>
          <w:color w:val="000000" w:themeColor="text1"/>
          <w:sz w:val="28"/>
          <w:szCs w:val="28"/>
        </w:rPr>
        <w:t xml:space="preserve"> результат</w:t>
      </w:r>
      <w:r w:rsidRPr="00880069">
        <w:rPr>
          <w:b/>
          <w:color w:val="000000" w:themeColor="text1"/>
          <w:sz w:val="28"/>
          <w:szCs w:val="28"/>
        </w:rPr>
        <w:t>ы</w:t>
      </w:r>
      <w:r w:rsidR="000E0B00" w:rsidRPr="00880069">
        <w:rPr>
          <w:b/>
          <w:color w:val="000000" w:themeColor="text1"/>
          <w:sz w:val="28"/>
          <w:szCs w:val="28"/>
        </w:rPr>
        <w:t>:</w:t>
      </w:r>
      <w:r w:rsidRPr="00880069">
        <w:rPr>
          <w:b/>
          <w:color w:val="000000" w:themeColor="text1"/>
          <w:sz w:val="28"/>
          <w:szCs w:val="28"/>
        </w:rPr>
        <w:t xml:space="preserve"> </w:t>
      </w:r>
      <w:r w:rsidR="000E0B00" w:rsidRPr="00880069">
        <w:rPr>
          <w:color w:val="000000" w:themeColor="text1"/>
          <w:sz w:val="28"/>
          <w:szCs w:val="28"/>
        </w:rPr>
        <w:t>уменьшение факторов риска уп</w:t>
      </w:r>
      <w:r w:rsidRPr="00880069">
        <w:rPr>
          <w:color w:val="000000" w:themeColor="text1"/>
          <w:sz w:val="28"/>
          <w:szCs w:val="28"/>
        </w:rPr>
        <w:t xml:space="preserve">отребления ПАВ, алкоголя, </w:t>
      </w:r>
      <w:r w:rsidR="000E0B00" w:rsidRPr="00880069">
        <w:rPr>
          <w:color w:val="000000" w:themeColor="text1"/>
          <w:sz w:val="28"/>
          <w:szCs w:val="28"/>
        </w:rPr>
        <w:t>курения</w:t>
      </w:r>
      <w:r w:rsidRPr="00880069">
        <w:rPr>
          <w:color w:val="000000" w:themeColor="text1"/>
          <w:sz w:val="28"/>
          <w:szCs w:val="28"/>
        </w:rPr>
        <w:t xml:space="preserve">; вовлечение </w:t>
      </w:r>
      <w:r w:rsidR="000E0B00" w:rsidRPr="00880069">
        <w:rPr>
          <w:color w:val="000000" w:themeColor="text1"/>
          <w:sz w:val="28"/>
          <w:szCs w:val="28"/>
        </w:rPr>
        <w:t>учащихся в общ</w:t>
      </w:r>
      <w:r w:rsidRPr="00880069">
        <w:rPr>
          <w:color w:val="000000" w:themeColor="text1"/>
          <w:sz w:val="28"/>
          <w:szCs w:val="28"/>
        </w:rPr>
        <w:t xml:space="preserve">ественно-значимую деятельность. </w:t>
      </w:r>
      <w:r w:rsidR="000E0B00" w:rsidRPr="00880069">
        <w:rPr>
          <w:color w:val="000000" w:themeColor="text1"/>
          <w:sz w:val="28"/>
          <w:szCs w:val="28"/>
        </w:rPr>
        <w:t>Формирование здорового жизненного стиля.</w:t>
      </w:r>
    </w:p>
    <w:p w:rsidR="0070529F" w:rsidRDefault="0070529F" w:rsidP="007052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отслеживания эффективности реа</w:t>
      </w:r>
      <w:r w:rsidRPr="00705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лизации опыта</w:t>
      </w:r>
      <w:r w:rsidRPr="0070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529F" w:rsidRDefault="0070529F" w:rsidP="00705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- изучение и анализ педагогической, психологической,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методической </w:t>
      </w:r>
      <w:r w:rsidRPr="0070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итературы в рамках рассматриваемой проблемы;</w:t>
      </w:r>
    </w:p>
    <w:p w:rsidR="00DF4105" w:rsidRPr="00DF4105" w:rsidRDefault="0070529F" w:rsidP="007052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</w:t>
      </w:r>
      <w:r w:rsidR="00ED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сравнение, изучение, анализ, 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="0070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0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="0070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="00067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</w:t>
      </w:r>
      <w:r w:rsidR="00ED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ксия</w:t>
      </w:r>
      <w:r w:rsidR="00DF4105" w:rsidRPr="00DF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700441" w:rsidRDefault="00700441" w:rsidP="005163E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практического опыта</w:t>
      </w:r>
    </w:p>
    <w:p w:rsidR="00E36B26" w:rsidRPr="00124238" w:rsidRDefault="0070529F" w:rsidP="005163E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</w:t>
      </w:r>
      <w:proofErr w:type="spellEnd"/>
      <w:r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557C3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анятия с несовершеннолетними </w:t>
      </w:r>
      <w:r w:rsidR="00E36B26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профилактике употребления</w:t>
      </w:r>
      <w:r w:rsidR="00700441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B26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алкоголя, </w:t>
      </w:r>
      <w:r w:rsidR="00C56042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>курения и</w:t>
      </w:r>
      <w:r w:rsidR="00E36B26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наркотических веще</w:t>
      </w:r>
      <w:proofErr w:type="gramStart"/>
      <w:r w:rsidR="00E36B26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C56042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</w:t>
      </w:r>
      <w:proofErr w:type="gramEnd"/>
      <w:r w:rsidR="00C56042" w:rsidRPr="00124238">
        <w:rPr>
          <w:rFonts w:ascii="Times New Roman" w:hAnsi="Times New Roman" w:cs="Times New Roman"/>
          <w:color w:val="000000" w:themeColor="text1"/>
          <w:sz w:val="28"/>
          <w:szCs w:val="28"/>
        </w:rPr>
        <w:t>еди несовершеннолетних</w:t>
      </w:r>
    </w:p>
    <w:p w:rsidR="00E36B26" w:rsidRPr="00880069" w:rsidRDefault="00E36B26" w:rsidP="00562F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ЗАНЯТИЕ: </w:t>
      </w:r>
      <w:r w:rsidR="0051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163ED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рофилактика употребления алкоголя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D768EF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актуализация проблемы употребления алкоголя;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осознанного отношения к проблеме употребления алкоголя.</w:t>
      </w:r>
    </w:p>
    <w:p w:rsidR="00E36B26" w:rsidRPr="00880069" w:rsidRDefault="00D768EF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материалы: повязки на глаза и веревки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упражнения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«Кукловод», маркеры, скотч, бумага формата А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EA4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листа, листы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бумаги формата А4 по количеству участников. 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Вступительная часть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«Броуновское движение»</w:t>
      </w:r>
    </w:p>
    <w:p w:rsidR="00E36B26" w:rsidRPr="00880069" w:rsidRDefault="00D768EF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благоприятной атмосферы, разделение участников на малые группы.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="00D768EF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Ведущий предлагает участникам двигаться в произвольном порядке. Затем ведущий просит участников поочередно объединяться в группы по три, семь, шесть человек и в течение минуты обсуждать следующие темы:</w:t>
      </w:r>
    </w:p>
    <w:p w:rsidR="00E36B26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главная новость сегодняшнего дня;</w:t>
      </w:r>
    </w:p>
    <w:p w:rsidR="00E36B26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лучший фильм этого года;</w:t>
      </w:r>
    </w:p>
    <w:p w:rsidR="00E36B26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EA4695">
        <w:rPr>
          <w:rFonts w:ascii="Times New Roman" w:hAnsi="Times New Roman" w:cs="Times New Roman"/>
          <w:color w:val="000000" w:themeColor="text1"/>
          <w:sz w:val="28"/>
          <w:szCs w:val="28"/>
        </w:rPr>
        <w:t>самое яркое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событие</w:t>
      </w:r>
      <w:r w:rsidR="00EA4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жизни каждого участника за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последнюю неделю.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 конце игры ведущий просит участников объединиться в группы по пять человек для проведения следующего упражнения.</w:t>
      </w:r>
    </w:p>
    <w:p w:rsidR="00E36B26" w:rsidRPr="00EA4695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46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</w:p>
    <w:p w:rsidR="00E36B26" w:rsidRPr="00880069" w:rsidRDefault="00E36B2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Упражнение «Кукловод» </w:t>
      </w:r>
    </w:p>
    <w:p w:rsidR="00E36B26" w:rsidRPr="00880069" w:rsidRDefault="0070529F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актуализация  проблемы употребления алкоголя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A4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влияния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 состояние и поведение человека.</w:t>
      </w:r>
    </w:p>
    <w:p w:rsidR="008674B9" w:rsidRPr="00880069" w:rsidRDefault="00EA4695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пять человек выбирается одна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кукла.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участники играют роль 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укловодов. Кукле завязываются глаза</w:t>
      </w:r>
      <w:r w:rsidR="00E36B2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привязываются веревки к рукам 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огам. Задача кукловодов –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куклу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одного конца помещения в другой. Ведущий может усложнить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выстроив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препятствия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пути с помощью стульев. В процессе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 каждому участнику дается возможность попробовать себя в роли куклы. Затем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 предлагает  группе проанализировать упражнение, опираясь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следующие вопросы: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1.Какие эмоции вы испытывали, находясь в роли куклы? Комфортно ли вы себя чувствовали?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 ли полученный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вами  опыт  с  реальной  жизнью?  Случалось  ли вам быть в таких ситуациях?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себя чувствует человек, находящийся в алкогольном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опьянении? Что руководит его эмоциями, мыслями, поступками?</w:t>
      </w:r>
    </w:p>
    <w:p w:rsidR="008674B9" w:rsidRPr="00880069" w:rsidRDefault="008674B9" w:rsidP="001C3E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Ведущий резюмирует упражне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ние: Алкоголь по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>имическо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составу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относится к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наркотическим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веществам и оказывает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токсич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еское действие на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организм.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Употребление алкоголя, как правило, приводит к эйфории, ощущению бодрости и прилива сил,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снижению  самокритичности.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Нару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>шается метаболизм нейронов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коры головного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мозга, усиливается выделение адреналина. Благодаря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этим процессам изменяется мироощущение человека. Однако эйфория, как правило, сменяется противоположным состоянием депрессии. По мере увеличения дозы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алкоголя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утрачивается контроль над поведением,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нарушается ориентация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пространстве.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Систематическое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напитков,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содержащих 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>алкоголь, приводит к серьезным изменениям в психике человека: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появляются раздражительность, агрессия, начинает меняться характер.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Мини-лекция «Формирование алкогольной зависимости» </w:t>
      </w:r>
    </w:p>
    <w:p w:rsidR="008674B9" w:rsidRPr="00880069" w:rsidRDefault="00C5604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7E7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информирование участников о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механизме формирования алкогольной зависимости.</w:t>
      </w:r>
    </w:p>
    <w:p w:rsidR="00562F1D" w:rsidRPr="00880069" w:rsidRDefault="007E799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8674B9" w:rsidRPr="00C560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работы.</w:t>
      </w:r>
      <w:r w:rsidR="00C56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обсуждает с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механизм </w:t>
      </w:r>
      <w:r w:rsidR="00C56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алкоголь</w:t>
      </w:r>
      <w:r w:rsidR="00C56042">
        <w:rPr>
          <w:rFonts w:ascii="Times New Roman" w:hAnsi="Times New Roman" w:cs="Times New Roman"/>
          <w:color w:val="000000" w:themeColor="text1"/>
          <w:sz w:val="28"/>
          <w:szCs w:val="28"/>
        </w:rPr>
        <w:t>ной зависимости, фиксируя основные факты на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листе формата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74B9" w:rsidRPr="00880069" w:rsidRDefault="00C5604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Алкогольная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4B9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зависимость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хроническое болезненное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развивающееся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длительного злоупотребления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алкогольными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напитками, характеризующееся психической и физической зависимостью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алкоголя, приводящее к нарушению психического и физического здоровья,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к социальной </w:t>
      </w:r>
      <w:proofErr w:type="spellStart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</w:t>
      </w:r>
      <w:proofErr w:type="spellEnd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74B9" w:rsidRPr="00880069" w:rsidRDefault="00C5604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Формирование алкогольной </w:t>
      </w:r>
      <w:r w:rsidR="008674B9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зависимости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алкоголь является социально приемлемым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психоактивным</w:t>
      </w:r>
      <w:proofErr w:type="spellEnd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веществом, то многие люди употребляют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алкогол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эпизодически, от случая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случаю, не испытывая при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каких-либо проблем.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распространенной формой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алкоголя является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употребление, т.е. во время праздников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стречи гостей. Однако это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переходить в пьянство, характеризующееся частым употреблением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спиртных напитков без поводов, в случайных местах и компаниях.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Базо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>вым синдромом алкогольной зависимости является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синдром психической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зависимости, который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что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нормальное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психическое функционирование возможно только в состоянии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опьянения.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>Алкоголь становится необходимым для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ержания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нормального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психического тонуса. Все мысли человека направлены на поиск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возможности выпить. Обычно навязчивое влечение к алкоголю актуализируется в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ситуациях, связа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с возможностью выпить. Часто такие ситуации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создаются искусственно. </w:t>
      </w:r>
    </w:p>
    <w:p w:rsidR="000A26B1" w:rsidRPr="00880069" w:rsidRDefault="00221648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Проявлением </w:t>
      </w:r>
      <w:r w:rsidRPr="00221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психической зависимости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поведенческом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оживление, повышение настроения в предвкушении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застолья.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препятствий вызывает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жение и неудовлетворенность.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изначальная доза алкоголя уже не вызывает опьянения и для достижения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комфортного состояния необходимо выпить значительно больше, чем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требовалось раньше. Также происходит утрата количественного контроля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начальной дозы алкоголя и появления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опьянения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желание продолжить выпивку вплоть до тяжелой степени опьянения.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Утрата ситуационного контроля означает, что человек перестает учитывать контекст, в котором алкоголь употребляется, и </w:t>
      </w:r>
      <w:proofErr w:type="gramStart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пьет где попало</w:t>
      </w:r>
      <w:proofErr w:type="gramEnd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кем попало.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A26B1" w:rsidRPr="00880069" w:rsidRDefault="00221648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зависимость от алкоголя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проявляется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абстинентным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(похмельным) синдромом, который появляется через 12-24 часа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прекращения употребления алкоголя. Из симптомов физической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 отсутствие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аппетит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 повышение  артериального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давления, учащение пульса, тремор, обос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трение хронических заболеваний.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Алкогольный абстинентный  синдром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может осложняться  судорогами. На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стадии физической  зависимо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от алкоголя наблюдается изменение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опьянения: период эйфории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укорачивается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появляются </w:t>
      </w:r>
      <w:proofErr w:type="spellStart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психопатоподобные</w:t>
      </w:r>
      <w:proofErr w:type="spellEnd"/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формы поведения.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правило, частые однократные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выпивки  сменяются запоями, обусловленными внешними факт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орами (зарплата, выходные дни).</w:t>
      </w:r>
    </w:p>
    <w:p w:rsidR="008674B9" w:rsidRPr="00880069" w:rsidRDefault="00221648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Глубокая алкогольная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характеризуется 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огрубением, утратой морально-этических норм, отсутствием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к своему состоянию.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Эйфории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грубым цинизмом и 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алкогольным юмором чередуются с депрессиями. Интересы</w:t>
      </w:r>
      <w:r w:rsidR="008674B9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ограничиваются поиском и употреблением алкоголя.</w:t>
      </w:r>
    </w:p>
    <w:p w:rsidR="008674B9" w:rsidRPr="00880069" w:rsidRDefault="008674B9" w:rsidP="00C316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Игра «Делимся по признаку»</w:t>
      </w:r>
    </w:p>
    <w:p w:rsidR="008674B9" w:rsidRPr="00880069" w:rsidRDefault="008674B9" w:rsidP="00C31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активизация и раскрепощение участников.</w:t>
      </w:r>
    </w:p>
    <w:p w:rsidR="008674B9" w:rsidRPr="00880069" w:rsidRDefault="008674B9" w:rsidP="00C3169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Ведущий  предлагает  желающим  участникам  поочередно выходить за дверь. В это время оставшаяся группа делится на две подгруппы по какому-нибудь признаку: например, те, у кого в обуви есть шнурки, и те, у кого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 нет. Задача вернувшегося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</w:t>
      </w:r>
      <w:r w:rsidR="00221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двери участника – угадать, по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какому признаку группа разбита на две части.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Мозговой штурм «Жизнь без алкоголя»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выработка участниками стратегии жизни без алкоголя. </w:t>
      </w:r>
    </w:p>
    <w:p w:rsidR="008674B9" w:rsidRPr="00880069" w:rsidRDefault="008674B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предлагает участникам ответить на вопрос: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Что, на ваш взгляд, может помочь современной молодежи выработать стратегию здоровой жизни без алкоголя?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Ведущий  фиксирует  все  ответы  участник</w:t>
      </w:r>
      <w:r w:rsidR="008856C1">
        <w:rPr>
          <w:rFonts w:ascii="Times New Roman" w:hAnsi="Times New Roman" w:cs="Times New Roman"/>
          <w:color w:val="000000" w:themeColor="text1"/>
          <w:sz w:val="28"/>
          <w:szCs w:val="28"/>
        </w:rPr>
        <w:t>ов  на  листе  формата А</w:t>
      </w:r>
      <w:proofErr w:type="gramStart"/>
      <w:r w:rsidR="008856C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885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Выслушав участников и зафиксировав их ответы, ведущий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обобщает результаты мозгового штурма.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C1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опыта жизни без алкоголя и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выработка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сопротивления негативному влиянию окружающей среды являются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важными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факторами формирования здорового образа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изни. Выбрать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 здоровой жизни без алкоголя молодым людям могут помочь: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достаточная и достоверная информация о зависимости от алкоголя и его воздействии на организм;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умения бороться со стрессом без употребления алкоголя;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навыков борьбы с депрессией и неудачами;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умения принимать самостоятельные решения;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 способности оказывать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соп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ротивление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негативному влиянию окружающей среды;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активной жизненной позиции;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умения находить альтернативные виды поведения.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Упражнение «Жизненные ценности» </w:t>
      </w:r>
    </w:p>
    <w:p w:rsidR="000A26B1" w:rsidRPr="00880069" w:rsidRDefault="000A26B1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  представлений  участников  о  ценности  здоровья  и здорового образа жизни.</w:t>
      </w:r>
    </w:p>
    <w:p w:rsidR="000A26B1" w:rsidRPr="00880069" w:rsidRDefault="008856C1" w:rsidP="001C3E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5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Ведущий раздает каждому участнику по листу формата А</w:t>
      </w:r>
      <w:proofErr w:type="gramStart"/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предлагает разделить его на пять частей. На каждом из пяти образовавшихся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листочков 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записать по одной собственной 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жизненной ценности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это могут быть жизненные цели, абстрактные и 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материальные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ценности и т. д. Затем ведущий просит участников последовательно отдавать по одному листочку, выбирая наименее важную ценность, с которой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готовы расстаться. В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онце упражнения у участников должно остаться 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одному листочку с наиболее важной жизненной ценностью.</w:t>
      </w:r>
      <w:r w:rsidR="000A26B1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предлагает участникам проанализировать упражнение, опираясь на следующие вопросы: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1.Какие жизненные ценности остались в ваших руках?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2.С  какими  жизненными  ценностями  вам  пришлось  расстаться  в  ходе упражнения?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3. Сложно  ли  вам  было  расставаться  с  листочками?  С  какими  из  них сложнее всего? Почему?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4. Было ли здоровье среди записанных вами жизненных ценностей?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5. Можно ли достичь ваших жизненных целей без здоровья?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6. Что вы можете сделать для сохранения собственного здоровья?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 резюмирует упражнение: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Молодым людям крайне важно задумываться о своей жизни, понимать,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за все, происходящее с ними, отвечают только они сами. Борьба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алкоголем – это, в первую очередь, борьба с желанием с его помощью сбежать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реальности. Существует немало мотивов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изменить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взгляд  на мир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занять активную жизненную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ицию: безопасность родных и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близких,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будущей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семьи, возможность реализации собственных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жизненных целей.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«Чемодан, мясорубка, урна»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занятия и рефлексия.</w:t>
      </w:r>
    </w:p>
    <w:p w:rsidR="00562F03" w:rsidRPr="00880069" w:rsidRDefault="001C3E5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</w:t>
      </w:r>
      <w:r w:rsidR="00562F03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предлагает каждому участнику по кругу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 по одной вещи по итогам тренинга, которую бы он положил в чемодан и взял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собой, отправил в мясорубку, чтобы еще раз «перекрутить» и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обду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мать,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и выбросил в урну, поскольку она не представляет важности.</w:t>
      </w:r>
    </w:p>
    <w:p w:rsidR="00562F03" w:rsidRPr="00880069" w:rsidRDefault="00562F03" w:rsidP="008E4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ЗАНЯТИЕ: ПРОФИЛАКТИКА УПОТРЕБЛЕНИЯ ТАБАКА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актуализация проблемы употребления табака;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осознанного отношения участников к проблеме табакокурения.</w:t>
      </w:r>
    </w:p>
    <w:p w:rsidR="00562F03" w:rsidRPr="00880069" w:rsidRDefault="001C3E5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материа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лы: лист бумаги формата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Start"/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скрученный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трубочкой, маркеры, скотч, бумага формата А1 – один лист, карточки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 названиями животных для игры «Зоопарк», бумага формата А1 с изображением силуэта человека – четыре листа.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Вступительная часть 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«Волшебная палочка» 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благоприятной атмосферы.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участники становятся в круг. В центре круга становится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 листом бумаги формата А</w:t>
      </w:r>
      <w:proofErr w:type="gramStart"/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>, скрученным трубочкой. Один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по желанию называет имя кого-то 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стоящих в кругу.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–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дотронуться «волшебной палочкой» до того человека, чье имя было </w:t>
      </w:r>
      <w:r w:rsidR="001C3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названо. Человек, чье имя названо, может защититься, назвав имя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любого другого человека. Если ведущему удается дотронуться до названного участника раньше, чем он назовет чье-то имя, то они меняются ролями.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Основная часть 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Мозговой штурм «Причины табакокурения» 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представлений о причинах курения.</w:t>
      </w:r>
    </w:p>
    <w:p w:rsidR="00562F03" w:rsidRPr="00880069" w:rsidRDefault="00562F03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предлагает участникам ответить на вопрос: Каковы, на ваш взгляд, причины, побуждающие людей курить? </w:t>
      </w:r>
    </w:p>
    <w:p w:rsidR="00562F03" w:rsidRPr="00880069" w:rsidRDefault="001C3E5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фиксирует все ответы участников на листе формата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Выслушав участников и зафиксировав их ответы, ведущий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обобщает результаты мозгового штурма.</w:t>
      </w:r>
    </w:p>
    <w:p w:rsidR="00562F03" w:rsidRPr="00880069" w:rsidRDefault="001C3E5C" w:rsidP="008210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Существует немало факторов, предрасполагающих молодых людей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курению. Среди них широкая распространенность и приемлемость потребления табака в современном обществе; подверженность и уязвимость молодых людей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рекламе и пропаганде;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оступность табачных изделий; ролевые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курящих взрослых; 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обенности молодого возраста –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любопытство, склонность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экспериментам, желание продемонстрировать свою самостоятельность и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независимость, подверженность влиянию сверстников. В 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курени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 развиваются  психологическая и </w:t>
      </w:r>
      <w:r w:rsidR="00562F0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ависимости. </w:t>
      </w:r>
    </w:p>
    <w:p w:rsidR="000E3C32" w:rsidRPr="00880069" w:rsidRDefault="0082104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Психологическая</w:t>
      </w:r>
      <w:r w:rsidR="000E3C32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зависимость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том, что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многократное повторение одних и тех же движений (подержать сигарету, поднести ее ко рту,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вдохнуть дым) постепенно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форми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рует стойкий рефлекс курения.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Эти поведе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нческие реакции закрепляются в результате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активации никотином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нервной системы – повторение этих движений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доставляет </w:t>
      </w:r>
      <w:proofErr w:type="gramStart"/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курящему</w:t>
      </w:r>
      <w:proofErr w:type="gramEnd"/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удовольствие. </w:t>
      </w:r>
    </w:p>
    <w:p w:rsidR="000E3C32" w:rsidRPr="00880069" w:rsidRDefault="0082104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Никотин вызывает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сильную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физическую</w:t>
      </w:r>
      <w:r w:rsidR="000E3C32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зависимость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зависимость заключается в том, что если никотин не поступает в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курильщика, у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развивается состояние  абстинентного синдрома: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острая потребность в сигарете, раздражительность, беспокойство, усиленный аппетит,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головная боль. Продолжающееся курение приводит к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зависимости от никотина примерно у 90%, причем у многих психологическая зависимость возникает очень рано.</w:t>
      </w:r>
    </w:p>
    <w:p w:rsidR="000E3C32" w:rsidRPr="00880069" w:rsidRDefault="0082104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0E3C32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Упражнение «Силуэт»</w:t>
      </w:r>
    </w:p>
    <w:p w:rsidR="000E3C32" w:rsidRPr="00880069" w:rsidRDefault="000E3C3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у участников представлений о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последствиях курения.</w:t>
      </w:r>
    </w:p>
    <w:p w:rsidR="000E3C32" w:rsidRPr="00880069" w:rsidRDefault="000E3C3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Ведущий раздает образовавшимся малым группам по листу 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>формата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луэта человека и предлагает в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10 минут нарисовать или написать на силуэте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негативные 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курения для различных систем и органов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организма 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человека. 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Спустя 10 минут малые группы по очереди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предс</w:t>
      </w:r>
      <w:r w:rsidR="00821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тавляют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свои наработки остальным участникам.</w:t>
      </w:r>
    </w:p>
    <w:p w:rsidR="000E3C32" w:rsidRPr="00880069" w:rsidRDefault="007B526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0E3C32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Мини-лекция «Влияние табака на здоровье человека»</w:t>
      </w:r>
    </w:p>
    <w:p w:rsidR="000E3C32" w:rsidRPr="00880069" w:rsidRDefault="007B526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резюмирует результаты упражнения «Силуэт» и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дополняет информацию о влиянии табака на здоровье человека.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токсических веществ,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табаке,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страдают практически все органы и системы. В составе табачного дыма более 40 компонентов, которые могут являться причинны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факторами,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воцирующими развитие раковых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заболеваний.  В 90% случаев рак легких развивается в результате курения. Кроме рака легких курение является причиной развития эмфиземы – болезни, результатом которой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снижение общей площади дыхательной поверхности и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объема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ких. 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рано развивается и быстро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прогрессирует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хронический бронхит, типичными симптомами которого являются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гнойно-слизистой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кроты, болезненный кашель и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дыхательная недостаточность.</w:t>
      </w:r>
    </w:p>
    <w:p w:rsidR="000E3C32" w:rsidRPr="00880069" w:rsidRDefault="007B526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Курение является  одним из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значительных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факторов риска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заболеваний. При курении у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обычно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учащается пульс, повышается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артериальное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давление и,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увеличивается риск развития и прогрессирования гипертонической болезни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и тромбоза артерий, что в дальнейшем может осложняться инфарктом миокарда и мозговым инсультом.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75">
        <w:rPr>
          <w:rFonts w:ascii="Times New Roman" w:hAnsi="Times New Roman" w:cs="Times New Roman"/>
          <w:color w:val="000000" w:themeColor="text1"/>
          <w:sz w:val="28"/>
          <w:szCs w:val="28"/>
        </w:rPr>
        <w:t>Курение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ослабляет </w:t>
      </w:r>
      <w:r w:rsidR="00B71775">
        <w:rPr>
          <w:rFonts w:ascii="Times New Roman" w:hAnsi="Times New Roman" w:cs="Times New Roman"/>
          <w:color w:val="000000" w:themeColor="text1"/>
          <w:sz w:val="28"/>
          <w:szCs w:val="28"/>
        </w:rPr>
        <w:t>иммунную систему организма. Человек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становится восприимчивым ко многим заболеваниям.</w:t>
      </w:r>
    </w:p>
    <w:p w:rsidR="000E3C32" w:rsidRPr="00880069" w:rsidRDefault="00B71775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Курение является причиной преждевременного старения кожи, так как избирательно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уменьшает содержание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ней белков, от которых зависит ее эластичность, снижает содержание витамина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замедляет интенсивность кровотока в сосудах. У курящих людей кожа обычно </w:t>
      </w:r>
      <w:r w:rsidR="000E3C32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сухая, грубая, прорезана тонкими линейными морщинами.</w:t>
      </w:r>
    </w:p>
    <w:p w:rsidR="000E3C32" w:rsidRPr="00880069" w:rsidRDefault="000E3C3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Мужское  бесплодие  встречается  относительно  чаще  среди  курящих мужчин по сравнению с </w:t>
      </w:r>
      <w:proofErr w:type="gramStart"/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екурящими</w:t>
      </w:r>
      <w:proofErr w:type="gram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семенной жидкости курящих мужчин уменьшается  количество  активных  сперматозоидов.  Снижается 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интенсивность притока  крови  к  половому  члену  и,  соответственно,  ослабляется  эрекция,  что может стать причиной развития импотенции.</w:t>
      </w:r>
    </w:p>
    <w:p w:rsidR="000E3C32" w:rsidRPr="00880069" w:rsidRDefault="000E3C3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 повышения  риска  возникновения  рака  тела  и  шейки  матки, курящие  женщины  чаще  сталкиваются  с  такими  проблемами,  как  бесплодие, осложнения беременности и родов. </w:t>
      </w:r>
    </w:p>
    <w:p w:rsidR="000E3C32" w:rsidRPr="00880069" w:rsidRDefault="00B71775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E3C32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Упражнение «Три друга»</w:t>
      </w:r>
    </w:p>
    <w:p w:rsidR="000E3C32" w:rsidRPr="00880069" w:rsidRDefault="000E3C32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развитие  у  участников  навыков  противостояния  негативному влиянию и принятия ответственных решений.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Ведущий  предлагает  трем  добровольцам  поучаствовать  в упражнении и приглашает их занять место перед группой. Ведущий зачитывает ситуацию, в которой участники оказались по условиям упражнения.</w:t>
      </w:r>
    </w:p>
    <w:p w:rsidR="00562F1D" w:rsidRPr="00880069" w:rsidRDefault="00B71775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Ситуация: После уроков в безлюдном месте,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вдалеке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жилых домов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беседу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 трое друзей. Во время разговора один из них (Друг №1) достает сигарету и прикуривает ее. Затем он предлагает закурить Другу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№2,  который отказывается, после чего сигарета предлагается Другу №3. Друг №1 должен убедить Друга №3 закурить сигарету. Друг №2 должен попытаться убедить </w:t>
      </w:r>
    </w:p>
    <w:p w:rsidR="00562F1D" w:rsidRPr="00880069" w:rsidRDefault="00562F1D" w:rsidP="002809F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Друга №3 отказаться от предложенной сигареты и уйти вместе с ним. Друг №3 не знает, кого слушать.</w:t>
      </w:r>
    </w:p>
    <w:p w:rsidR="00562F1D" w:rsidRPr="00880069" w:rsidRDefault="00B71775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предлагает вызвавшимся добровольцам разыграть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ситуацию. Остальные участники хлопком могут прервать игру и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аменить любого героя, предложив свои аргументы.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оследствии  ведущий предлагает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проанализировать упражнение, опираясь на следующие вопросы:</w:t>
      </w:r>
    </w:p>
    <w:p w:rsidR="00562F1D" w:rsidRPr="00880069" w:rsidRDefault="00B71775" w:rsidP="00B7177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Почему Друг №1 полагает, что его друзья должны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попробовать сигарету?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акие способы отказа использовал Друг №2?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3. Каким еще образом можно отказаться от сигареты?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4. Как Другу №2 убедить Друга №3 не курить?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5. Что делать Другу №2, если Друг №3 все же закурит?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Ведущий резюмирует упражнение: Осознание проблемы табакокурения помогает изменить </w:t>
      </w:r>
      <w:r w:rsidR="003E30D9">
        <w:rPr>
          <w:rFonts w:ascii="Times New Roman" w:hAnsi="Times New Roman" w:cs="Times New Roman"/>
          <w:color w:val="000000" w:themeColor="text1"/>
          <w:sz w:val="28"/>
          <w:szCs w:val="28"/>
        </w:rPr>
        <w:t>формы поведения и отношение к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75">
        <w:rPr>
          <w:rFonts w:ascii="Times New Roman" w:hAnsi="Times New Roman" w:cs="Times New Roman"/>
          <w:color w:val="000000" w:themeColor="text1"/>
          <w:sz w:val="28"/>
          <w:szCs w:val="28"/>
        </w:rPr>
        <w:t>свое</w:t>
      </w:r>
      <w:r w:rsidR="003E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здоровью, </w:t>
      </w:r>
      <w:r w:rsidR="00B71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приоритет здорового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образа жизни. Поэтому молодым людям следует помнить о пагубном влиянии табака на различные органы и системы организма и уметь отказаться от курения. 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«Пять пальцев»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занятия и рефлексия.</w:t>
      </w:r>
    </w:p>
    <w:p w:rsidR="00562F1D" w:rsidRPr="00880069" w:rsidRDefault="003E30D9" w:rsidP="00A03E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562F1D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занятия ведущий предлагает участникам придумать слоганы о вреде </w:t>
      </w:r>
      <w:proofErr w:type="gramStart"/>
      <w:r w:rsidR="00A03E9E">
        <w:rPr>
          <w:rFonts w:ascii="Times New Roman" w:hAnsi="Times New Roman" w:cs="Times New Roman"/>
          <w:color w:val="000000" w:themeColor="text1"/>
          <w:sz w:val="28"/>
          <w:szCs w:val="28"/>
        </w:rPr>
        <w:t>курения</w:t>
      </w:r>
      <w:proofErr w:type="gramEnd"/>
      <w:r w:rsidR="00A0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</w:t>
      </w:r>
      <w:proofErr w:type="gramStart"/>
      <w:r w:rsidR="00A03E9E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="00A0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товары можно поместить данные слоганы (спички, зажигалки, сигареты, ручки, карандаши). Далее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едущий предлагает участникам по кругу дать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обратную связь о тренинге, опираясь на вопросы, соответствующие пяти пальцам руки: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 большой палец – что мне понравилось?</w:t>
      </w:r>
    </w:p>
    <w:p w:rsidR="00562F1D" w:rsidRPr="00880069" w:rsidRDefault="003E30D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указательный палец – чему 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научился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/научилась? что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узнал/узнала?</w:t>
      </w:r>
    </w:p>
    <w:p w:rsidR="00562F1D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средний палец – что бы я </w:t>
      </w:r>
      <w:proofErr w:type="gramStart"/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сделал</w:t>
      </w:r>
      <w:proofErr w:type="gramEnd"/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/сделала иначе?</w:t>
      </w:r>
    </w:p>
    <w:p w:rsidR="00562F1D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безымянный </w:t>
      </w:r>
      <w:proofErr w:type="gramStart"/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палец</w:t>
      </w:r>
      <w:proofErr w:type="gramEnd"/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какой была атмосфера на тренинге?</w:t>
      </w:r>
    </w:p>
    <w:p w:rsidR="00562F1D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мизинец – в чем была изюминка тренинга?</w:t>
      </w:r>
    </w:p>
    <w:p w:rsidR="003E30D9" w:rsidRDefault="003E30D9" w:rsidP="008E4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ЗАНЯТИЕ: </w:t>
      </w:r>
      <w:r w:rsidR="00562F1D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</w:t>
      </w:r>
      <w:r w:rsidR="00A03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ПРЕЖДЕНИЕ  ПРИОБЩЕНИЯ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НЕСОВЕРШЕННОЛЕТНИХ</w:t>
      </w:r>
      <w:r w:rsidR="00562F1D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УПОТРЕБЛЕНИЮ </w:t>
      </w:r>
    </w:p>
    <w:p w:rsidR="00562F1D" w:rsidRPr="00880069" w:rsidRDefault="00562F1D" w:rsidP="008E42B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НАРКОТИЧЕСКИХ ВЕЩЕСТВ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3E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актуализация проблемы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употребления наркотических веществ.</w:t>
      </w:r>
    </w:p>
    <w:p w:rsidR="00562F1D" w:rsidRPr="00880069" w:rsidRDefault="003E30D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материалы: бумага формата 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штуки со статистическими данными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наркопотреблению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(для игры «4  угла), </w:t>
      </w:r>
      <w:r w:rsidR="00562F1D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бумага формата А1 – 6 штук, маркеры, скотч.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Вступительная часть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старшеклассники не понимают опасности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проблемы употребления </w:t>
      </w:r>
      <w:proofErr w:type="spell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психоактивных</w:t>
      </w:r>
      <w:proofErr w:type="spell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, наркотических веществ и сч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итают, 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 эта проблема их не коснется.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 могут практиковать рискованное поведение в отношении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потребления 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>наркотических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веществ. 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 это занятие необходимо помочь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молодым людям задуматься об актуальности данной проблемы.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«Комплименты»</w:t>
      </w:r>
    </w:p>
    <w:p w:rsidR="00562F1D" w:rsidRPr="00880069" w:rsidRDefault="00562F1D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знакомство и/или приветствие участников,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благоприятной атмосферы.</w:t>
      </w:r>
    </w:p>
    <w:p w:rsidR="00F31EAA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</w:t>
      </w:r>
      <w:r w:rsidR="00F31EAA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команде ведущего все участники начинают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общаться друг с другом в парах. Для этого нужно поздороваться, спросить имя партнера и сказать ему какой-нибудь комплимент.</w:t>
      </w:r>
    </w:p>
    <w:p w:rsidR="00F31EAA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каждым участником стоит задача пообщаться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="00985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большим числом людей за 5минут. Участие ведущего обязательно.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часть</w:t>
      </w:r>
    </w:p>
    <w:p w:rsidR="00F31EAA" w:rsidRPr="0095221C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2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Мозговой штурм «Определение понятий…»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понятий «наркотики» и «</w:t>
      </w:r>
      <w:proofErr w:type="spell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наркопотребление</w:t>
      </w:r>
      <w:proofErr w:type="spell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предлагается сформулировать, что же означают слова </w:t>
      </w: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«наркотики»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наркопотребление</w:t>
      </w:r>
      <w:proofErr w:type="spellEnd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Предложенные варианты фиксируются на большом листе бумаги. Пол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>ученные  определения  участники вместе с ведущим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нивает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 предложенными определениями.</w:t>
      </w:r>
    </w:p>
    <w:p w:rsidR="00F31EAA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 вещества природно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(встречаются в природе либо выделяются из растений) или синтетического 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(производятся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искусственно)  происхождения, способные вызывать изменения </w:t>
      </w:r>
      <w:r w:rsidR="00F31EA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психического состояния, систематическое употребление которых приводит к зависимости.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Наркопотребление</w:t>
      </w:r>
      <w:proofErr w:type="spellEnd"/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употребление наркотических веществ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медицинской необходимости.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Мини-лекция и/или презентация по теме занятия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Наркомания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заболевание, к которому приводит </w:t>
      </w:r>
      <w:proofErr w:type="spell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наркопот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>ребление</w:t>
      </w:r>
      <w:proofErr w:type="spellEnd"/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заболевание  которое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отр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ажается на четырех аспектах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жизнедеятельности человека. 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Био</w:t>
      </w:r>
      <w:proofErr w:type="spellEnd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психо-социо-духовные</w:t>
      </w:r>
      <w:proofErr w:type="spellEnd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составляющие наркомании.</w:t>
      </w:r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Био</w:t>
      </w:r>
      <w:proofErr w:type="spellEnd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50133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наркотическое  вещество  присутствует  в  крови  человека  и  он  уже нуждается в том, чтобы употреблять наркотик каждый день или несколько раз в день.  Иначе  у  него  развивается  крайне  тяжелое  физическое  состояние: «выкручивает» суставы, диарея, сильное потоотделение, боли и </w:t>
      </w:r>
      <w:proofErr w:type="spell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</w:p>
    <w:p w:rsidR="00F31EAA" w:rsidRPr="00880069" w:rsidRDefault="00F31EA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</w:t>
      </w:r>
      <w:proofErr w:type="spellEnd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главное в психологическом аспекте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химичес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>кой зависимости то,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сама болезнь формирует мощнейшую систему отрицания, сопротивление осознанию того факта, что он зависим.</w:t>
      </w:r>
    </w:p>
    <w:p w:rsidR="00CF02A6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 непреодолимое простыми </w:t>
      </w:r>
      <w:r w:rsidR="00CF02A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усилиями  воли  психологическое желание  употребить  химическое  вещество  переплетается  с  изменением характера  в  отрицательную  сторону,  происходит  разрушение  психики, зачастую  наблюдается  неадекватная  реакция  на  простые  обстоятельства, реальность видится в искаженном свете. </w:t>
      </w:r>
    </w:p>
    <w:p w:rsidR="00CF02A6" w:rsidRPr="00880069" w:rsidRDefault="00CF02A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Социо</w:t>
      </w:r>
      <w:proofErr w:type="spellEnd"/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зависимый человек разучивается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жить  в  обществе.  Е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>го  социум полностью  наполняет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все,  что  связано  с  добычей  и  употреблением наркотических веществ. Он постепенно или сразу перестает работать, учиться, строить  семью  или  любые  другие  взаимоотношения,  которые  не  связаны  с </w:t>
      </w:r>
      <w:proofErr w:type="spell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наркопотреблением</w:t>
      </w:r>
      <w:proofErr w:type="spell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Происходит постепенное разрушение социальных связей и снижение их значимости. Это проявляется в том, что наркозависимый человек перестает  быть  частью  общества.  Отношения  с  близкими  людьми  постепенно ухудшаются.  Также  зависимый  человек  чаще  всего  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испытывает  большие проблемы</w:t>
      </w:r>
      <w:proofErr w:type="gram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работой и получением образования. Это связано с нарушениями в психической  сфере,  состоян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 физического  здоровья, с отсутствием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устремлений к самореализации.</w:t>
      </w:r>
    </w:p>
    <w:p w:rsidR="00CF02A6" w:rsidRPr="00880069" w:rsidRDefault="00CF02A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Духовная: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совесть  наркомана  «сжигается»  полностью,  происходит полная деградация нравственных ценностей. Главным в этом аспекте является то,  что  наркозависимый  человек  теряет  нравственный  стержень.  Ему становятся  безразличны  такие  понятия,  как  высокие  духовные 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идеалы  и ценности: любовь к родине, вера в Бога, забота о людях, сострадание к слабым и больным, альтруизм, самопожертвование.</w:t>
      </w:r>
    </w:p>
    <w:p w:rsidR="00CF02A6" w:rsidRPr="00880069" w:rsidRDefault="00CF02A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формирования зависимости</w:t>
      </w:r>
    </w:p>
    <w:p w:rsidR="00CF02A6" w:rsidRPr="00880069" w:rsidRDefault="00CF02A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Психическая  зависимость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появляется  после  первого  употребления наркотического вещества. Человек же этого не замечает, и ему кажется, что он в  любой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момент может остановиться. Поэтому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«глухим». И только когда наступает  физическая зависимость,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которая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позже, в зависимости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вещества, большинство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>начинают волноваться, но оказывается, что они уже давно попали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 и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так просто и легко, как кажется поначалу. Потому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физическую зависимость медицинские работники помогают убрать с помощью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>лекарств и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терапии в лечебном заведении, а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психическая 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зависимость остается на всю жизнь.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>аже первый прием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наркотика  нарушает правильны</w:t>
      </w:r>
      <w:r w:rsidR="008E4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обмен веществ в головном мозгу человека, и он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начинает регулярно  чувствовать  психологическую  потребность  в  употреблении дополнительных доз. </w:t>
      </w:r>
    </w:p>
    <w:p w:rsidR="00CF02A6" w:rsidRPr="00880069" w:rsidRDefault="008E42B7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</w:t>
      </w:r>
      <w:r w:rsidR="00CF02A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CF02A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ормировании зависимости «глухой период», </w:t>
      </w:r>
      <w:r w:rsidR="00CF02A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это тот период, когда любой товарищ по двору или по учебе</w:t>
      </w:r>
      <w:r w:rsidR="00CF02A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необдуманно активно рекламировать те вещества, которые он употребляет, и сам не ощущает еще губительности своего положения. </w:t>
      </w:r>
    </w:p>
    <w:p w:rsidR="00CF02A6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F02A6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Работа в малых группах</w:t>
      </w:r>
    </w:p>
    <w:p w:rsidR="00CF02A6" w:rsidRPr="00880069" w:rsidRDefault="00CF02A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Показать  негативное  влияние  наркотиков  на  человека,  семью  и общество.</w:t>
      </w:r>
    </w:p>
    <w:p w:rsidR="00CF02A6" w:rsidRPr="00880069" w:rsidRDefault="00CF02A6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работы.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делятся на 5 мини-групп.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Каждой группе участников необходимо записать на листах бумаги формата А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следующие вопросы:</w:t>
      </w:r>
    </w:p>
    <w:p w:rsidR="00CF02A6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1-я  группа: </w:t>
      </w:r>
      <w:r w:rsidR="00CF02A6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Какие  проблемы  возникают  у человека, который попал в зависимость от наркотиков?</w:t>
      </w:r>
    </w:p>
    <w:p w:rsidR="007A748A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2-я  группа: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 проблемы  возникают  у  семьи </w:t>
      </w:r>
      <w:proofErr w:type="gramStart"/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наркозависимого</w:t>
      </w:r>
      <w:proofErr w:type="gramEnd"/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A748A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3-я группа: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Какие проблемы возникают у соседей?</w:t>
      </w:r>
    </w:p>
    <w:p w:rsidR="007A748A" w:rsidRPr="00880069" w:rsidRDefault="007A748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4-я группа</w:t>
      </w:r>
      <w:r w:rsidR="00952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Какие проблемы возникают в школе, где есть наркозависимые?</w:t>
      </w:r>
    </w:p>
    <w:p w:rsidR="007A748A" w:rsidRPr="00880069" w:rsidRDefault="0095221C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5-я  группа: </w:t>
      </w:r>
      <w:r w:rsidR="00C65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 возникают  в районе или городе, где много наркозависимых?</w:t>
      </w:r>
    </w:p>
    <w:p w:rsidR="007A748A" w:rsidRPr="00880069" w:rsidRDefault="007A748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группы зачитают свои ответы, участникам предлагается ответить на вопрос: Кого больше всего задевает наркомания?</w:t>
      </w:r>
    </w:p>
    <w:p w:rsidR="007A748A" w:rsidRPr="00880069" w:rsidRDefault="0003345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Ведущий делает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группой вывод о том, что наркомания тяжело влияет не только на самого наркозависимого, ломая его здоровье, жизнь и  судьбу, но бьет и по его близким и, в конечном счете, по согражданам, государству. </w:t>
      </w:r>
      <w:proofErr w:type="gramEnd"/>
    </w:p>
    <w:p w:rsidR="007A748A" w:rsidRPr="00880069" w:rsidRDefault="008E42B7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обратить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 участников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некоторые проблемы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возникают быстро, другие – позднее, но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долгосрочные. Эффект от приема наркотиков длится максимум несколько часов, а последствия употребления наркотиков преследуют человека всю жизнь, влияя не только на него, но на его семью, друзей и родных, подрывают экономику государства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повышают  уровень 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преступности.  Сейчас  и  наше  государство,  и  различные международные  организации  много  делают,  чтобы  изменить  ситуацию. </w:t>
      </w:r>
    </w:p>
    <w:p w:rsidR="007A748A" w:rsidRPr="00880069" w:rsidRDefault="007A748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Создаются центры лечения и реабилитации наркозависимых</w:t>
      </w:r>
      <w:r w:rsidR="00ED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ведется работа с семьями,  в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 есть  </w:t>
      </w:r>
      <w:r w:rsidR="00ED1DF8">
        <w:rPr>
          <w:rFonts w:ascii="Times New Roman" w:hAnsi="Times New Roman" w:cs="Times New Roman"/>
          <w:color w:val="000000" w:themeColor="text1"/>
          <w:sz w:val="28"/>
          <w:szCs w:val="28"/>
        </w:rPr>
        <w:t>наркозависимые,  следовательно,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 с</w:t>
      </w:r>
      <w:r w:rsidR="00ED1DF8">
        <w:rPr>
          <w:rFonts w:ascii="Times New Roman" w:hAnsi="Times New Roman" w:cs="Times New Roman"/>
          <w:color w:val="000000" w:themeColor="text1"/>
          <w:sz w:val="28"/>
          <w:szCs w:val="28"/>
        </w:rPr>
        <w:t>оциальных последствий  снижает свою остроту.</w:t>
      </w:r>
      <w:proofErr w:type="gramEnd"/>
      <w:r w:rsidR="00ED1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Проблемы, которые 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возникают  в результате распространения наркотиков, невозможно решить работой только с </w:t>
      </w:r>
      <w:proofErr w:type="gramStart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наркозависимыми</w:t>
      </w:r>
      <w:proofErr w:type="gramEnd"/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>. Это проблема всех окружающих, всего общества.</w:t>
      </w:r>
    </w:p>
    <w:p w:rsidR="007A748A" w:rsidRPr="00880069" w:rsidRDefault="007A748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Заключительная часть</w:t>
      </w:r>
    </w:p>
    <w:p w:rsidR="007A748A" w:rsidRPr="00880069" w:rsidRDefault="007A748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«Ключевой момент на занятии»</w:t>
      </w:r>
    </w:p>
    <w:p w:rsidR="007A748A" w:rsidRPr="00880069" w:rsidRDefault="007A748A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подведение итогов занятия и рефлексия.</w:t>
      </w:r>
    </w:p>
    <w:p w:rsidR="007A748A" w:rsidRPr="00880069" w:rsidRDefault="00880069" w:rsidP="008E42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</w:t>
      </w:r>
      <w:r w:rsidR="007A748A" w:rsidRPr="00880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работы.</w:t>
      </w:r>
      <w:r w:rsidR="007A748A" w:rsidRPr="00880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конце  занятия  участникам  предлагается  рассказать,  что стало для них ключевым моментом на данном занятии.</w:t>
      </w:r>
    </w:p>
    <w:p w:rsidR="008856C1" w:rsidRDefault="008856C1" w:rsidP="00651F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069" w:rsidRPr="00C31698" w:rsidRDefault="00C31698" w:rsidP="00651F2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31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Итоги апробации</w:t>
      </w:r>
    </w:p>
    <w:p w:rsidR="00ED1DF8" w:rsidRDefault="00C31698" w:rsidP="00ED1D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целях профилактики и предупреждения курения</w:t>
      </w:r>
      <w:r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алкоголя и наркотических веществ социальным педагогом проводятся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профилактические беседы, а также</w:t>
      </w:r>
      <w:r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ведутся </w:t>
      </w:r>
      <w:proofErr w:type="spellStart"/>
      <w:r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тренинговые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нятия профилактической направленности.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Необходимо отметить, что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spellStart"/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тренинговая</w:t>
      </w:r>
      <w:proofErr w:type="spellEnd"/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работа по профилактике курения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алкоголя и наркотических веществ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является наиболее эффективной из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всех проводимых форм работы. Тренинг - это место, где каждый участник может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лучше понять и принять себя. Он способствует активизации стремления участников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 познанию себя и самосовершенствования, позволяет каждому из них принять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ответственность за то, кто он есть.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процессе тренин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говых занятий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по профилактике курения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алкоголя и наркотических веществ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учащиеся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выполняют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различные задания, направленные на профилактику и коррекцию поведения,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приводящего к курению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 w:rsidRPr="00C316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64623F" w:rsidRPr="0064623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алкоголю, наркотической зависимости.</w:t>
      </w:r>
      <w:r w:rsidR="0064623F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C1E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учащиеся высказывались о том, какой вред несут вредные привычки на организм человека. Также во время проведения занятий учащиеся приводили свои ассоциации  со словами «курение», «алкоголь», «н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аркотик</w:t>
      </w:r>
      <w:r w:rsidR="00FD4C1E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высказывали свои мнения о причинах, способствующих </w:t>
      </w:r>
      <w:r w:rsidR="00C6528E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алкоголя, курения, наркотических веществ</w:t>
      </w:r>
      <w:r w:rsidR="00651F26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одного из занятий учащиеся придумывали</w:t>
      </w:r>
      <w:r w:rsidR="00FD4C1E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F26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слоганы о вреде курения, а также назвали товары, на которые можно поместить данные слоганы. Были предложены следующие варианты слоганов: «Употребляешь сигарету - умираешь медленно и верно» (этот слоган учащиеся</w:t>
      </w:r>
      <w:r w:rsid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F26"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поместили бы на пепельницу); «Курение приводит к торможению мысли» (ручки, карандаши); «Курить вредно, умирать еще больнее!» и др.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1698" w:rsidRDefault="00651F26" w:rsidP="00ED1DF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отметить, что групповая форма работы выступает для </w:t>
      </w:r>
      <w:r w:rsidR="00ED1DF8" w:rsidRP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социального поведения. А содержание тренинговых занятий и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техники позволяют участникам приобрести иные способы решения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DF8" w:rsidRP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 выборы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альтернативные курению</w:t>
      </w:r>
      <w:r w:rsidR="00ED1DF8" w:rsidRP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алкоголю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1DF8" w:rsidRP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практика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уделяет особое внимание таким 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общепризнанным ценностям, как умение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цель, принимать решения и умение сказать «нет» в ответ на попытки</w:t>
      </w:r>
      <w:r w:rsidR="00ED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отрицательного влияния со стороны сверстников.</w:t>
      </w:r>
    </w:p>
    <w:p w:rsidR="000678E6" w:rsidRPr="00AB0FE7" w:rsidRDefault="00AB0FE7" w:rsidP="00AB0FE7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0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развития</w:t>
      </w:r>
    </w:p>
    <w:p w:rsidR="00AB0FE7" w:rsidRPr="00C31698" w:rsidRDefault="00AB0FE7" w:rsidP="00ED1DF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может быть представлена на районных методических объединениях и предложена для внедрения и использования среди психолого-педагогических работников. А также представленная практика может применяться с целью коррекции поведения и формирование здорового образа жизни у подростков. </w:t>
      </w:r>
    </w:p>
    <w:p w:rsidR="00880069" w:rsidRPr="00880069" w:rsidRDefault="00880069" w:rsidP="0088006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80069">
        <w:rPr>
          <w:rStyle w:val="a4"/>
          <w:color w:val="000000" w:themeColor="text1"/>
          <w:sz w:val="28"/>
          <w:szCs w:val="28"/>
        </w:rPr>
        <w:t>ЛИТЕРАТУРА</w:t>
      </w:r>
    </w:p>
    <w:p w:rsidR="00880069" w:rsidRDefault="00880069" w:rsidP="00E1134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</w:rPr>
        <w:t>Профилактика курения, алкоголизма и наркомании среди старшеклассников в общеобразовательном учреждении </w:t>
      </w:r>
      <w:r w:rsidRPr="0088006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5725" cy="85725"/>
            <wp:effectExtent l="0" t="0" r="0" b="0"/>
            <wp:docPr id="1" name="Рисунок 1" descr="https://fsd.multiurok.ru/html/2017/02/11/s_589ed09c3d36c/55639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1/s_589ed09c3d36c/556393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80069">
        <w:rPr>
          <w:color w:val="000000" w:themeColor="text1"/>
          <w:sz w:val="28"/>
          <w:szCs w:val="28"/>
        </w:rPr>
        <w:t>Постельникова</w:t>
      </w:r>
      <w:proofErr w:type="spellEnd"/>
      <w:r w:rsidRPr="00880069">
        <w:rPr>
          <w:color w:val="000000" w:themeColor="text1"/>
          <w:sz w:val="28"/>
          <w:szCs w:val="28"/>
        </w:rPr>
        <w:t xml:space="preserve"> Н</w:t>
      </w:r>
      <w:r w:rsidR="00E1134A">
        <w:rPr>
          <w:color w:val="000000" w:themeColor="text1"/>
          <w:sz w:val="28"/>
          <w:szCs w:val="28"/>
        </w:rPr>
        <w:t>.</w:t>
      </w:r>
      <w:r w:rsidRPr="00880069">
        <w:rPr>
          <w:color w:val="000000" w:themeColor="text1"/>
          <w:sz w:val="28"/>
          <w:szCs w:val="28"/>
        </w:rPr>
        <w:t>Ф</w:t>
      </w:r>
      <w:r w:rsidR="00E1134A">
        <w:rPr>
          <w:color w:val="000000" w:themeColor="text1"/>
          <w:sz w:val="28"/>
          <w:szCs w:val="28"/>
        </w:rPr>
        <w:t>.</w:t>
      </w:r>
      <w:r w:rsidRPr="00880069">
        <w:rPr>
          <w:color w:val="000000" w:themeColor="text1"/>
          <w:sz w:val="28"/>
          <w:szCs w:val="28"/>
        </w:rPr>
        <w:t xml:space="preserve"> социальный педагог(</w:t>
      </w:r>
      <w:hyperlink r:id="rId6" w:history="1">
        <w:r w:rsidR="00E1134A" w:rsidRPr="000C7832">
          <w:rPr>
            <w:rStyle w:val="a7"/>
            <w:sz w:val="28"/>
            <w:szCs w:val="28"/>
          </w:rPr>
          <w:t>http://festival.1september.ru/articles/583955/</w:t>
        </w:r>
      </w:hyperlink>
      <w:r w:rsidRPr="00880069">
        <w:rPr>
          <w:color w:val="000000" w:themeColor="text1"/>
          <w:sz w:val="28"/>
          <w:szCs w:val="28"/>
        </w:rPr>
        <w:t>)</w:t>
      </w:r>
    </w:p>
    <w:p w:rsidR="00880069" w:rsidRPr="00880069" w:rsidRDefault="00880069" w:rsidP="00E1134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</w:rPr>
        <w:t xml:space="preserve">Первичная профилактика ПАВ. Сборник анкет и тестов. </w:t>
      </w:r>
      <w:proofErr w:type="spellStart"/>
      <w:r w:rsidRPr="00880069">
        <w:rPr>
          <w:color w:val="000000" w:themeColor="text1"/>
          <w:sz w:val="28"/>
          <w:szCs w:val="28"/>
        </w:rPr>
        <w:t>Нехлопочин</w:t>
      </w:r>
      <w:r w:rsidR="00E1134A">
        <w:rPr>
          <w:color w:val="000000" w:themeColor="text1"/>
          <w:sz w:val="28"/>
          <w:szCs w:val="28"/>
        </w:rPr>
        <w:t>а</w:t>
      </w:r>
      <w:proofErr w:type="spellEnd"/>
      <w:r w:rsidR="00E1134A">
        <w:rPr>
          <w:color w:val="000000" w:themeColor="text1"/>
          <w:sz w:val="28"/>
          <w:szCs w:val="28"/>
        </w:rPr>
        <w:t xml:space="preserve"> О.В. Педагог-</w:t>
      </w:r>
      <w:r w:rsidRPr="00880069">
        <w:rPr>
          <w:color w:val="000000" w:themeColor="text1"/>
          <w:sz w:val="28"/>
          <w:szCs w:val="28"/>
        </w:rPr>
        <w:t>психолог. (</w:t>
      </w:r>
      <w:r w:rsidRPr="00880069">
        <w:rPr>
          <w:color w:val="000000" w:themeColor="text1"/>
          <w:sz w:val="28"/>
          <w:szCs w:val="28"/>
          <w:u w:val="single"/>
        </w:rPr>
        <w:t>http://nsportal.ru/</w:t>
      </w:r>
      <w:r w:rsidRPr="00880069">
        <w:rPr>
          <w:color w:val="000000" w:themeColor="text1"/>
          <w:sz w:val="28"/>
          <w:szCs w:val="28"/>
        </w:rPr>
        <w:t>)</w:t>
      </w:r>
    </w:p>
    <w:p w:rsidR="00880069" w:rsidRPr="00880069" w:rsidRDefault="00880069" w:rsidP="00E1134A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880069">
        <w:rPr>
          <w:color w:val="000000" w:themeColor="text1"/>
          <w:sz w:val="28"/>
          <w:szCs w:val="28"/>
        </w:rPr>
        <w:t xml:space="preserve">Программа профилактики приобщение подростков </w:t>
      </w:r>
      <w:proofErr w:type="gramStart"/>
      <w:r w:rsidRPr="00880069">
        <w:rPr>
          <w:color w:val="000000" w:themeColor="text1"/>
          <w:sz w:val="28"/>
          <w:szCs w:val="28"/>
        </w:rPr>
        <w:t>к</w:t>
      </w:r>
      <w:proofErr w:type="gramEnd"/>
      <w:r w:rsidRPr="00880069">
        <w:rPr>
          <w:color w:val="000000" w:themeColor="text1"/>
          <w:sz w:val="28"/>
          <w:szCs w:val="28"/>
        </w:rPr>
        <w:t xml:space="preserve"> ПАВ « Перекресток» Авторы: </w:t>
      </w:r>
      <w:proofErr w:type="spellStart"/>
      <w:r w:rsidRPr="00880069">
        <w:rPr>
          <w:color w:val="000000" w:themeColor="text1"/>
          <w:sz w:val="28"/>
          <w:szCs w:val="28"/>
        </w:rPr>
        <w:t>Басуева</w:t>
      </w:r>
      <w:proofErr w:type="spellEnd"/>
      <w:r w:rsidRPr="00880069">
        <w:rPr>
          <w:color w:val="000000" w:themeColor="text1"/>
          <w:sz w:val="28"/>
          <w:szCs w:val="28"/>
        </w:rPr>
        <w:t xml:space="preserve"> Г.А., </w:t>
      </w:r>
      <w:proofErr w:type="spellStart"/>
      <w:r w:rsidRPr="00880069">
        <w:rPr>
          <w:color w:val="000000" w:themeColor="text1"/>
          <w:sz w:val="28"/>
          <w:szCs w:val="28"/>
        </w:rPr>
        <w:t>Сухогузова</w:t>
      </w:r>
      <w:proofErr w:type="spellEnd"/>
      <w:r w:rsidRPr="00880069">
        <w:rPr>
          <w:color w:val="000000" w:themeColor="text1"/>
          <w:sz w:val="28"/>
          <w:szCs w:val="28"/>
        </w:rPr>
        <w:t xml:space="preserve"> И.Г., Устюгова И.А.(</w:t>
      </w:r>
      <w:r w:rsidRPr="00880069">
        <w:rPr>
          <w:color w:val="000000" w:themeColor="text1"/>
          <w:sz w:val="28"/>
          <w:szCs w:val="28"/>
          <w:u w:val="single"/>
        </w:rPr>
        <w:t>sh8-krkam.edusite.ru</w:t>
      </w:r>
      <w:r w:rsidRPr="00880069">
        <w:rPr>
          <w:color w:val="000000" w:themeColor="text1"/>
          <w:sz w:val="28"/>
          <w:szCs w:val="28"/>
        </w:rPr>
        <w:t>)</w:t>
      </w:r>
    </w:p>
    <w:sectPr w:rsidR="00880069" w:rsidRPr="00880069" w:rsidSect="0065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239D9"/>
    <w:multiLevelType w:val="multilevel"/>
    <w:tmpl w:val="F190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22750"/>
    <w:multiLevelType w:val="multilevel"/>
    <w:tmpl w:val="D96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298A"/>
    <w:rsid w:val="00033459"/>
    <w:rsid w:val="000678E6"/>
    <w:rsid w:val="000971CB"/>
    <w:rsid w:val="000A26B1"/>
    <w:rsid w:val="000E0B00"/>
    <w:rsid w:val="000E3C32"/>
    <w:rsid w:val="00124238"/>
    <w:rsid w:val="00130A5F"/>
    <w:rsid w:val="00150133"/>
    <w:rsid w:val="001C3E5C"/>
    <w:rsid w:val="00221648"/>
    <w:rsid w:val="002809FD"/>
    <w:rsid w:val="003979E5"/>
    <w:rsid w:val="003E30D9"/>
    <w:rsid w:val="004557C3"/>
    <w:rsid w:val="00510F45"/>
    <w:rsid w:val="005163ED"/>
    <w:rsid w:val="00524F71"/>
    <w:rsid w:val="00536890"/>
    <w:rsid w:val="00562F03"/>
    <w:rsid w:val="00562F1D"/>
    <w:rsid w:val="0064623F"/>
    <w:rsid w:val="006505AE"/>
    <w:rsid w:val="00651F26"/>
    <w:rsid w:val="00700441"/>
    <w:rsid w:val="0070529F"/>
    <w:rsid w:val="00717A31"/>
    <w:rsid w:val="00736893"/>
    <w:rsid w:val="007A748A"/>
    <w:rsid w:val="007B5266"/>
    <w:rsid w:val="007E7996"/>
    <w:rsid w:val="00821042"/>
    <w:rsid w:val="008674B9"/>
    <w:rsid w:val="00880069"/>
    <w:rsid w:val="008856C1"/>
    <w:rsid w:val="008E42B7"/>
    <w:rsid w:val="0095221C"/>
    <w:rsid w:val="00985254"/>
    <w:rsid w:val="00A03E9E"/>
    <w:rsid w:val="00AA055D"/>
    <w:rsid w:val="00AB0FE7"/>
    <w:rsid w:val="00B71775"/>
    <w:rsid w:val="00C31698"/>
    <w:rsid w:val="00C56042"/>
    <w:rsid w:val="00C6298A"/>
    <w:rsid w:val="00C6528E"/>
    <w:rsid w:val="00CF02A6"/>
    <w:rsid w:val="00D22825"/>
    <w:rsid w:val="00D27E1A"/>
    <w:rsid w:val="00D768EF"/>
    <w:rsid w:val="00DF4105"/>
    <w:rsid w:val="00E1134A"/>
    <w:rsid w:val="00E36B26"/>
    <w:rsid w:val="00EA4695"/>
    <w:rsid w:val="00ED1DF8"/>
    <w:rsid w:val="00ED588F"/>
    <w:rsid w:val="00F31EAA"/>
    <w:rsid w:val="00F527AD"/>
    <w:rsid w:val="00FD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055D"/>
  </w:style>
  <w:style w:type="paragraph" w:styleId="a3">
    <w:name w:val="Normal (Web)"/>
    <w:basedOn w:val="a"/>
    <w:uiPriority w:val="99"/>
    <w:unhideWhenUsed/>
    <w:rsid w:val="000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055D"/>
  </w:style>
  <w:style w:type="paragraph" w:styleId="a3">
    <w:name w:val="Normal (Web)"/>
    <w:basedOn w:val="a"/>
    <w:uiPriority w:val="99"/>
    <w:unhideWhenUsed/>
    <w:rsid w:val="000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0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00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395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4472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Slud</dc:creator>
  <cp:keywords/>
  <dc:description/>
  <cp:lastModifiedBy>SS50</cp:lastModifiedBy>
  <cp:revision>27</cp:revision>
  <cp:lastPrinted>2022-05-06T01:38:00Z</cp:lastPrinted>
  <dcterms:created xsi:type="dcterms:W3CDTF">2021-10-17T02:46:00Z</dcterms:created>
  <dcterms:modified xsi:type="dcterms:W3CDTF">2022-05-26T01:18:00Z</dcterms:modified>
</cp:coreProperties>
</file>