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0BB6" w:rsidTr="00AB0BB6">
        <w:tc>
          <w:tcPr>
            <w:tcW w:w="4672" w:type="dxa"/>
          </w:tcPr>
          <w:p w:rsidR="00AB0BB6" w:rsidRPr="00AB0BB6" w:rsidRDefault="00AB0BB6" w:rsidP="00AB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0BB6" w:rsidRPr="00AB0BB6" w:rsidRDefault="00AB0BB6" w:rsidP="00AB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B0BB6" w:rsidRDefault="00AB0BB6" w:rsidP="00A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протокол №1 от 30.08.2023 года</w:t>
            </w:r>
          </w:p>
        </w:tc>
        <w:tc>
          <w:tcPr>
            <w:tcW w:w="4673" w:type="dxa"/>
          </w:tcPr>
          <w:p w:rsidR="00AB0BB6" w:rsidRPr="00AB0BB6" w:rsidRDefault="00AB0BB6" w:rsidP="00AB0B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B0BB6" w:rsidRPr="00AB0BB6" w:rsidRDefault="00AB0BB6" w:rsidP="00AB0B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СОШ № 50 </w:t>
            </w:r>
          </w:p>
          <w:p w:rsidR="00AB0BB6" w:rsidRPr="00AB0BB6" w:rsidRDefault="00AB0BB6" w:rsidP="00AB0B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от  31.09.2023 года № 117 -од</w:t>
            </w:r>
          </w:p>
        </w:tc>
      </w:tr>
    </w:tbl>
    <w:p w:rsidR="00A91FBF" w:rsidRDefault="00A91FBF" w:rsidP="004F7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BB6" w:rsidRDefault="00AB0BB6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33" w:rsidRPr="0057144E" w:rsidRDefault="004F7C33" w:rsidP="004F7C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44E">
        <w:rPr>
          <w:rFonts w:ascii="Times New Roman" w:hAnsi="Times New Roman" w:cs="Times New Roman"/>
          <w:b/>
          <w:sz w:val="36"/>
          <w:szCs w:val="28"/>
        </w:rPr>
        <w:t xml:space="preserve">Учебный план </w:t>
      </w:r>
    </w:p>
    <w:p w:rsidR="004F7C33" w:rsidRPr="0057144E" w:rsidRDefault="004F7C33" w:rsidP="004F7C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44E">
        <w:rPr>
          <w:rFonts w:ascii="Times New Roman" w:hAnsi="Times New Roman" w:cs="Times New Roman"/>
          <w:b/>
          <w:sz w:val="36"/>
          <w:szCs w:val="28"/>
        </w:rPr>
        <w:t>МБОУ СОШ №50</w:t>
      </w:r>
    </w:p>
    <w:p w:rsidR="004F7C33" w:rsidRPr="0057144E" w:rsidRDefault="004F7C33" w:rsidP="004F7C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44E">
        <w:rPr>
          <w:rFonts w:ascii="Times New Roman" w:hAnsi="Times New Roman" w:cs="Times New Roman"/>
          <w:b/>
          <w:sz w:val="36"/>
          <w:szCs w:val="28"/>
        </w:rPr>
        <w:t>на 202</w:t>
      </w:r>
      <w:r w:rsidR="00C172EC">
        <w:rPr>
          <w:rFonts w:ascii="Times New Roman" w:hAnsi="Times New Roman" w:cs="Times New Roman"/>
          <w:b/>
          <w:sz w:val="36"/>
          <w:szCs w:val="28"/>
        </w:rPr>
        <w:t>3</w:t>
      </w:r>
      <w:r w:rsidRPr="0057144E">
        <w:rPr>
          <w:rFonts w:ascii="Times New Roman" w:hAnsi="Times New Roman" w:cs="Times New Roman"/>
          <w:b/>
          <w:sz w:val="36"/>
          <w:szCs w:val="28"/>
        </w:rPr>
        <w:t xml:space="preserve"> – 202</w:t>
      </w:r>
      <w:r w:rsidR="00C172EC">
        <w:rPr>
          <w:rFonts w:ascii="Times New Roman" w:hAnsi="Times New Roman" w:cs="Times New Roman"/>
          <w:b/>
          <w:sz w:val="36"/>
          <w:szCs w:val="28"/>
        </w:rPr>
        <w:t>4</w:t>
      </w:r>
      <w:r w:rsidRPr="0057144E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4F7C33" w:rsidRPr="0057144E" w:rsidRDefault="004F7C33" w:rsidP="004F7C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44E">
        <w:rPr>
          <w:rFonts w:ascii="Times New Roman" w:hAnsi="Times New Roman" w:cs="Times New Roman"/>
          <w:b/>
          <w:sz w:val="36"/>
          <w:szCs w:val="28"/>
        </w:rPr>
        <w:t>Уровень среднего общего образования</w:t>
      </w:r>
    </w:p>
    <w:p w:rsidR="004F7C33" w:rsidRPr="0057144E" w:rsidRDefault="004F7C33" w:rsidP="004F7C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BB6" w:rsidRDefault="00AB0BB6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BB6" w:rsidRDefault="00AB0BB6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33" w:rsidRDefault="004F7C33" w:rsidP="004F7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172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72EC" w:rsidRDefault="0054519F" w:rsidP="00C172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41F">
        <w:rPr>
          <w:rFonts w:ascii="Times New Roman" w:hAnsi="Times New Roman" w:cs="Times New Roman"/>
          <w:sz w:val="24"/>
          <w:szCs w:val="24"/>
        </w:rPr>
        <w:lastRenderedPageBreak/>
        <w:t>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D241F">
        <w:rPr>
          <w:rFonts w:ascii="Times New Roman" w:hAnsi="Times New Roman" w:cs="Times New Roman"/>
          <w:sz w:val="24"/>
          <w:szCs w:val="24"/>
        </w:rPr>
        <w:t xml:space="preserve"> план МБОУ СОШ №50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72EC">
        <w:rPr>
          <w:rFonts w:ascii="Times New Roman" w:hAnsi="Times New Roman" w:cs="Times New Roman"/>
          <w:sz w:val="24"/>
          <w:szCs w:val="24"/>
        </w:rPr>
        <w:t>3</w:t>
      </w:r>
      <w:r w:rsidRPr="000D241F">
        <w:rPr>
          <w:rFonts w:ascii="Times New Roman" w:hAnsi="Times New Roman" w:cs="Times New Roman"/>
          <w:sz w:val="24"/>
          <w:szCs w:val="24"/>
        </w:rPr>
        <w:t xml:space="preserve"> – 202</w:t>
      </w:r>
      <w:r w:rsidR="00C172EC">
        <w:rPr>
          <w:rFonts w:ascii="Times New Roman" w:hAnsi="Times New Roman" w:cs="Times New Roman"/>
          <w:sz w:val="24"/>
          <w:szCs w:val="24"/>
        </w:rPr>
        <w:t>4</w:t>
      </w:r>
      <w:r w:rsidRPr="000D241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41F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разработан на основе следующих нормативно-правовых документов:</w:t>
      </w:r>
    </w:p>
    <w:p w:rsidR="0054519F" w:rsidRDefault="00F020D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19F" w:rsidRPr="00831181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 декабря 2012 года № 273-ФЗ «Об образовании в Российской Федерации»;</w:t>
      </w:r>
      <w:r w:rsidR="0054519F" w:rsidRPr="0054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18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№1015.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181">
        <w:rPr>
          <w:rFonts w:ascii="Times New Roman" w:hAnsi="Times New Roman" w:cs="Times New Roman"/>
          <w:sz w:val="24"/>
          <w:szCs w:val="24"/>
        </w:rPr>
        <w:t xml:space="preserve"> </w:t>
      </w:r>
      <w:r w:rsidR="00F020DF">
        <w:rPr>
          <w:rFonts w:ascii="Times New Roman" w:hAnsi="Times New Roman" w:cs="Times New Roman"/>
          <w:sz w:val="24"/>
          <w:szCs w:val="24"/>
        </w:rPr>
        <w:t xml:space="preserve">- </w:t>
      </w:r>
      <w:r w:rsidRPr="00831181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31181">
        <w:rPr>
          <w:rFonts w:ascii="Times New Roman" w:hAnsi="Times New Roman" w:cs="Times New Roman"/>
          <w:sz w:val="24"/>
          <w:szCs w:val="24"/>
        </w:rPr>
        <w:t xml:space="preserve"> 2012 г. №</w:t>
      </w:r>
      <w:r w:rsidR="00F020DF">
        <w:rPr>
          <w:rFonts w:ascii="Times New Roman" w:hAnsi="Times New Roman" w:cs="Times New Roman"/>
          <w:sz w:val="24"/>
          <w:szCs w:val="24"/>
        </w:rPr>
        <w:t xml:space="preserve"> </w:t>
      </w:r>
      <w:r w:rsidRPr="00831181">
        <w:rPr>
          <w:rFonts w:ascii="Times New Roman" w:hAnsi="Times New Roman" w:cs="Times New Roman"/>
          <w:sz w:val="24"/>
          <w:szCs w:val="24"/>
        </w:rPr>
        <w:t xml:space="preserve">413, зарегистрированного Минюстом России 07.06. 2012, рег. № 24480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181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81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программой среднего общего образования (протокол от 28 июня 2016 г.</w:t>
      </w:r>
      <w:r>
        <w:rPr>
          <w:rFonts w:ascii="Times New Roman" w:hAnsi="Times New Roman" w:cs="Times New Roman"/>
          <w:sz w:val="24"/>
          <w:szCs w:val="24"/>
        </w:rPr>
        <w:t xml:space="preserve"> № 2/16-з);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181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81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</w:t>
      </w:r>
      <w:r w:rsidR="00EB1D85">
        <w:rPr>
          <w:rFonts w:ascii="Times New Roman" w:hAnsi="Times New Roman" w:cs="Times New Roman"/>
          <w:sz w:val="24"/>
          <w:szCs w:val="24"/>
        </w:rPr>
        <w:t>28.09.2020</w:t>
      </w:r>
      <w:r w:rsidRPr="00831181">
        <w:rPr>
          <w:rFonts w:ascii="Times New Roman" w:hAnsi="Times New Roman" w:cs="Times New Roman"/>
          <w:sz w:val="24"/>
          <w:szCs w:val="24"/>
        </w:rPr>
        <w:t xml:space="preserve"> № </w:t>
      </w:r>
      <w:r w:rsidR="00EB1D85">
        <w:rPr>
          <w:rFonts w:ascii="Times New Roman" w:hAnsi="Times New Roman" w:cs="Times New Roman"/>
          <w:sz w:val="24"/>
          <w:szCs w:val="24"/>
        </w:rPr>
        <w:t>28</w:t>
      </w:r>
      <w:r w:rsidRPr="008311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872F14">
        <w:rPr>
          <w:rFonts w:ascii="Times New Roman" w:hAnsi="Times New Roman" w:cs="Times New Roman"/>
          <w:sz w:val="24"/>
          <w:szCs w:val="24"/>
        </w:rPr>
        <w:t>Санитарных правил СП 2.4. 3648-20</w:t>
      </w:r>
      <w:r w:rsidR="00807C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118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020DF">
        <w:rPr>
          <w:rFonts w:ascii="Times New Roman" w:hAnsi="Times New Roman" w:cs="Times New Roman"/>
          <w:sz w:val="24"/>
          <w:szCs w:val="24"/>
        </w:rPr>
        <w:t xml:space="preserve"> –</w:t>
      </w:r>
      <w:r w:rsidRPr="00831181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</w:t>
      </w:r>
      <w:r w:rsidR="00C47C7A">
        <w:rPr>
          <w:rFonts w:ascii="Times New Roman" w:hAnsi="Times New Roman" w:cs="Times New Roman"/>
          <w:sz w:val="24"/>
          <w:szCs w:val="24"/>
        </w:rPr>
        <w:t xml:space="preserve">организациям воспитания и </w:t>
      </w:r>
      <w:r w:rsidRPr="00831181">
        <w:rPr>
          <w:rFonts w:ascii="Times New Roman" w:hAnsi="Times New Roman" w:cs="Times New Roman"/>
          <w:sz w:val="24"/>
          <w:szCs w:val="24"/>
        </w:rPr>
        <w:t>обучения</w:t>
      </w:r>
      <w:r w:rsidR="00C47C7A">
        <w:rPr>
          <w:rFonts w:ascii="Times New Roman" w:hAnsi="Times New Roman" w:cs="Times New Roman"/>
          <w:sz w:val="24"/>
          <w:szCs w:val="24"/>
        </w:rPr>
        <w:t>, отдыха и оздоровления детей и молодежи"» (далее – СанПиН)</w:t>
      </w:r>
      <w:r w:rsidRPr="00831181">
        <w:rPr>
          <w:rFonts w:ascii="Times New Roman" w:hAnsi="Times New Roman" w:cs="Times New Roman"/>
          <w:sz w:val="24"/>
          <w:szCs w:val="24"/>
        </w:rPr>
        <w:t>;</w:t>
      </w:r>
    </w:p>
    <w:p w:rsidR="00C47C7A" w:rsidRDefault="00C47C7A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</w:t>
      </w:r>
      <w:r w:rsidR="000F78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января 2021г. №2 «Об утверждении санитарных правил и норм СанПиН 1.2. 3685-21 «Гигиенические нормативы и требования к обеспечению безопасности и (или) безвредности для человека факторов среды обитания»;  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181">
        <w:rPr>
          <w:rFonts w:ascii="Times New Roman" w:hAnsi="Times New Roman" w:cs="Times New Roman"/>
          <w:sz w:val="24"/>
          <w:szCs w:val="24"/>
        </w:rPr>
        <w:t xml:space="preserve"> </w:t>
      </w:r>
      <w:r w:rsidRPr="00831181">
        <w:rPr>
          <w:rFonts w:ascii="Times New Roman" w:hAnsi="Times New Roman" w:cs="Times New Roman"/>
          <w:sz w:val="24"/>
          <w:szCs w:val="24"/>
        </w:rPr>
        <w:sym w:font="Symbol" w:char="F02D"/>
      </w:r>
      <w:r w:rsidRPr="00831181">
        <w:rPr>
          <w:rFonts w:ascii="Times New Roman" w:hAnsi="Times New Roman" w:cs="Times New Roman"/>
          <w:sz w:val="24"/>
          <w:szCs w:val="24"/>
        </w:rPr>
        <w:t xml:space="preserve"> Приказа Министерства </w:t>
      </w:r>
      <w:r w:rsidR="000F7822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Pr="0083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7822">
        <w:rPr>
          <w:rFonts w:ascii="Times New Roman" w:hAnsi="Times New Roman" w:cs="Times New Roman"/>
          <w:sz w:val="24"/>
          <w:szCs w:val="24"/>
        </w:rPr>
        <w:t>20 мая 2020г.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F7822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«Федеральный перечень учебников, </w:t>
      </w:r>
      <w:r w:rsidR="000F7822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0F7822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» (с изменениями и дополнениями)</w:t>
      </w:r>
      <w:r w:rsidR="000F7822">
        <w:rPr>
          <w:rFonts w:ascii="Times New Roman" w:hAnsi="Times New Roman" w:cs="Times New Roman"/>
          <w:sz w:val="24"/>
          <w:szCs w:val="24"/>
        </w:rPr>
        <w:t>;</w:t>
      </w:r>
    </w:p>
    <w:p w:rsidR="0054519F" w:rsidRPr="003A11B0" w:rsidRDefault="0054519F" w:rsidP="0054519F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8"/>
        </w:rPr>
        <w:t xml:space="preserve">- </w:t>
      </w:r>
      <w:r w:rsidRPr="003A11B0">
        <w:rPr>
          <w:rFonts w:ascii="Times New Roman" w:hAnsi="Times New Roman" w:cs="Times New Roman"/>
          <w:spacing w:val="-8"/>
          <w:sz w:val="24"/>
          <w:szCs w:val="28"/>
        </w:rPr>
        <w:t xml:space="preserve">Устав Муниципального бюджетного общеобразовательного учреждения «Средняя общеобразовательная школа №50 </w:t>
      </w:r>
      <w:proofErr w:type="spellStart"/>
      <w:r w:rsidRPr="003A11B0">
        <w:rPr>
          <w:rFonts w:ascii="Times New Roman" w:hAnsi="Times New Roman" w:cs="Times New Roman"/>
          <w:spacing w:val="-8"/>
          <w:sz w:val="24"/>
          <w:szCs w:val="28"/>
        </w:rPr>
        <w:t>г.Слюдянки</w:t>
      </w:r>
      <w:proofErr w:type="spellEnd"/>
      <w:r w:rsidRPr="003A11B0">
        <w:rPr>
          <w:rFonts w:ascii="Times New Roman" w:hAnsi="Times New Roman" w:cs="Times New Roman"/>
          <w:spacing w:val="-8"/>
          <w:sz w:val="24"/>
          <w:szCs w:val="28"/>
        </w:rPr>
        <w:t xml:space="preserve">» (новая редакция), утвержден приказом МКУ «Комитет по социальной политике и культуре муниципального образования   </w:t>
      </w:r>
      <w:proofErr w:type="spellStart"/>
      <w:r w:rsidRPr="003A11B0">
        <w:rPr>
          <w:rFonts w:ascii="Times New Roman" w:hAnsi="Times New Roman" w:cs="Times New Roman"/>
          <w:spacing w:val="-8"/>
          <w:sz w:val="24"/>
          <w:szCs w:val="28"/>
        </w:rPr>
        <w:t>Слюдянский</w:t>
      </w:r>
      <w:proofErr w:type="spellEnd"/>
      <w:r w:rsidRPr="003A11B0">
        <w:rPr>
          <w:rFonts w:ascii="Times New Roman" w:hAnsi="Times New Roman" w:cs="Times New Roman"/>
          <w:spacing w:val="-8"/>
          <w:sz w:val="24"/>
          <w:szCs w:val="28"/>
        </w:rPr>
        <w:t xml:space="preserve"> район» № 341-од   от 28.11.2016 года.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среднего общего образования МБОУ «Средняя общеобразовательная школа №50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г.Слюдянки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ФГОС.</w:t>
      </w:r>
    </w:p>
    <w:p w:rsidR="00C172EC" w:rsidRDefault="00C172EC" w:rsidP="00C172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1628">
        <w:rPr>
          <w:rFonts w:ascii="Times New Roman" w:hAnsi="Times New Roman" w:cs="Times New Roman"/>
          <w:sz w:val="24"/>
          <w:szCs w:val="24"/>
        </w:rPr>
        <w:t xml:space="preserve">Учебный план для 10-х классов </w:t>
      </w:r>
      <w:r>
        <w:rPr>
          <w:rFonts w:ascii="Times New Roman" w:hAnsi="Times New Roman" w:cs="Times New Roman"/>
          <w:sz w:val="24"/>
          <w:szCs w:val="24"/>
        </w:rPr>
        <w:t xml:space="preserve">МБОУ СОШ №50 </w:t>
      </w:r>
      <w:r w:rsidRPr="00AE1628">
        <w:rPr>
          <w:rFonts w:ascii="Times New Roman" w:hAnsi="Times New Roman" w:cs="Times New Roman"/>
          <w:sz w:val="24"/>
          <w:szCs w:val="24"/>
        </w:rPr>
        <w:t xml:space="preserve">составлен в соответствии с требованиями Федерального государственного образовательного стандарта среднего общего образования (утвержден приказом </w:t>
      </w:r>
      <w:proofErr w:type="spellStart"/>
      <w:r w:rsidRPr="00AE16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1628">
        <w:rPr>
          <w:rFonts w:ascii="Times New Roman" w:hAnsi="Times New Roman" w:cs="Times New Roman"/>
          <w:sz w:val="24"/>
          <w:szCs w:val="24"/>
        </w:rPr>
        <w:t xml:space="preserve"> России от 17.05.2012 N 413 (ред. от 12.08.2022), на основе Федерального учебного плана среднего общего образования, являющегося частью Федеральной образовательной программы среднего общего образования (утверждена приказом Министерства просвещения РФ от 18.05.2023 № 371 «Об утверждении федеральной образовательной программы среднего общего образования»).</w:t>
      </w:r>
    </w:p>
    <w:p w:rsidR="0054519F" w:rsidRDefault="0054519F" w:rsidP="0054519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160C3D">
        <w:rPr>
          <w:rFonts w:ascii="Times New Roman" w:hAnsi="Times New Roman" w:cs="Times New Roman"/>
          <w:sz w:val="24"/>
        </w:rPr>
        <w:t>Среднее общее образование - завершающий уровень общего образования, призванный обеспечить освоение учащимися общеобразовательных программ среднего общего образования, развитие устойчивых познавательных интересов и творческих способностей учащихся, формирование навыков самостоятельной учебной деятельности</w:t>
      </w:r>
      <w:r w:rsidR="007D7EED">
        <w:rPr>
          <w:rFonts w:ascii="Times New Roman" w:hAnsi="Times New Roman" w:cs="Times New Roman"/>
          <w:sz w:val="24"/>
        </w:rPr>
        <w:t>.</w:t>
      </w:r>
    </w:p>
    <w:p w:rsidR="00BE0D00" w:rsidRDefault="007D7EED" w:rsidP="00545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перечень, трудоемкость, последовательность и распределение по периодам обучения учебных предметов, курсов, дисциплин, практики.</w:t>
      </w:r>
    </w:p>
    <w:p w:rsidR="00C172EC" w:rsidRDefault="00C172EC" w:rsidP="00C172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МБОУ СОШ №50 СОО </w:t>
      </w:r>
      <w:r w:rsidRPr="00AE1628">
        <w:rPr>
          <w:rFonts w:ascii="Times New Roman" w:hAnsi="Times New Roman" w:cs="Times New Roman"/>
          <w:sz w:val="24"/>
          <w:szCs w:val="24"/>
        </w:rPr>
        <w:t>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для всех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</w:t>
      </w:r>
      <w:r>
        <w:rPr>
          <w:rFonts w:ascii="Times New Roman" w:hAnsi="Times New Roman" w:cs="Times New Roman"/>
          <w:sz w:val="24"/>
          <w:szCs w:val="24"/>
        </w:rPr>
        <w:t>ыбору уча</w:t>
      </w:r>
      <w:r w:rsidRPr="00AE1628">
        <w:rPr>
          <w:rFonts w:ascii="Times New Roman" w:hAnsi="Times New Roman" w:cs="Times New Roman"/>
          <w:sz w:val="24"/>
          <w:szCs w:val="24"/>
        </w:rPr>
        <w:t>щихся, родителей (законных предс</w:t>
      </w:r>
      <w:r>
        <w:rPr>
          <w:rFonts w:ascii="Times New Roman" w:hAnsi="Times New Roman" w:cs="Times New Roman"/>
          <w:sz w:val="24"/>
          <w:szCs w:val="24"/>
        </w:rPr>
        <w:t>тавителей) несовершеннолетних уча</w:t>
      </w:r>
      <w:r w:rsidRPr="00AE1628">
        <w:rPr>
          <w:rFonts w:ascii="Times New Roman" w:hAnsi="Times New Roman" w:cs="Times New Roman"/>
          <w:sz w:val="24"/>
          <w:szCs w:val="24"/>
        </w:rPr>
        <w:t>щихся, в том числе предусматривающие углубленное изучение учебных предметов, с целью удовл</w:t>
      </w:r>
      <w:r>
        <w:rPr>
          <w:rFonts w:ascii="Times New Roman" w:hAnsi="Times New Roman" w:cs="Times New Roman"/>
          <w:sz w:val="24"/>
          <w:szCs w:val="24"/>
        </w:rPr>
        <w:t>етворения различных интересов уча</w:t>
      </w:r>
      <w:r w:rsidRPr="00AE1628">
        <w:rPr>
          <w:rFonts w:ascii="Times New Roman" w:hAnsi="Times New Roman" w:cs="Times New Roman"/>
          <w:sz w:val="24"/>
          <w:szCs w:val="24"/>
        </w:rPr>
        <w:t>щихся, потребностей в физическом развитии и соверш</w:t>
      </w:r>
      <w:r>
        <w:rPr>
          <w:rFonts w:ascii="Times New Roman" w:hAnsi="Times New Roman" w:cs="Times New Roman"/>
          <w:sz w:val="24"/>
          <w:szCs w:val="24"/>
        </w:rPr>
        <w:t>енствовании.</w:t>
      </w:r>
    </w:p>
    <w:p w:rsidR="004F548F" w:rsidRDefault="004F548F" w:rsidP="004F54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4815">
        <w:rPr>
          <w:rFonts w:ascii="Times New Roman" w:hAnsi="Times New Roman" w:cs="Times New Roman"/>
          <w:sz w:val="24"/>
          <w:szCs w:val="24"/>
        </w:rPr>
        <w:t>Школа предоставляет учащимся 10-11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E4815">
        <w:rPr>
          <w:rFonts w:ascii="Times New Roman" w:hAnsi="Times New Roman" w:cs="Times New Roman"/>
          <w:sz w:val="24"/>
          <w:szCs w:val="24"/>
        </w:rPr>
        <w:t xml:space="preserve"> возможнос</w:t>
      </w:r>
      <w:r>
        <w:rPr>
          <w:rFonts w:ascii="Times New Roman" w:hAnsi="Times New Roman" w:cs="Times New Roman"/>
          <w:sz w:val="24"/>
          <w:szCs w:val="24"/>
        </w:rPr>
        <w:t>ть формирования учебного плана У</w:t>
      </w:r>
      <w:r w:rsidRPr="00DE4815">
        <w:rPr>
          <w:rFonts w:ascii="Times New Roman" w:hAnsi="Times New Roman" w:cs="Times New Roman"/>
          <w:sz w:val="24"/>
          <w:szCs w:val="24"/>
        </w:rPr>
        <w:t>ниверсального профиля на уровень среднего общего образования с учетом особенностей и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2EC" w:rsidRPr="00AE1628">
        <w:rPr>
          <w:rFonts w:ascii="Times New Roman" w:hAnsi="Times New Roman" w:cs="Times New Roman"/>
          <w:sz w:val="24"/>
          <w:szCs w:val="24"/>
        </w:rPr>
        <w:t xml:space="preserve">Особенностью организации учебной деятельности в 10-11-х классах </w:t>
      </w:r>
      <w:r w:rsidR="00C172EC">
        <w:rPr>
          <w:rFonts w:ascii="Times New Roman" w:hAnsi="Times New Roman" w:cs="Times New Roman"/>
          <w:sz w:val="24"/>
          <w:szCs w:val="24"/>
        </w:rPr>
        <w:t>МБОУ СОШ №50</w:t>
      </w:r>
      <w:r w:rsidR="00C172EC" w:rsidRPr="00AE1628">
        <w:rPr>
          <w:rFonts w:ascii="Times New Roman" w:hAnsi="Times New Roman" w:cs="Times New Roman"/>
          <w:sz w:val="24"/>
          <w:szCs w:val="24"/>
        </w:rPr>
        <w:t xml:space="preserve"> является профильное обучение на основе </w:t>
      </w:r>
      <w:r w:rsidR="00DB426C">
        <w:rPr>
          <w:rFonts w:ascii="Times New Roman" w:hAnsi="Times New Roman" w:cs="Times New Roman"/>
          <w:sz w:val="24"/>
          <w:szCs w:val="24"/>
        </w:rPr>
        <w:t xml:space="preserve">Универсального профиля с углубленным изучением </w:t>
      </w:r>
      <w:r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DB426C">
        <w:rPr>
          <w:rFonts w:ascii="Times New Roman" w:hAnsi="Times New Roman" w:cs="Times New Roman"/>
          <w:sz w:val="24"/>
          <w:szCs w:val="24"/>
        </w:rPr>
        <w:t>учебных предметов</w:t>
      </w:r>
      <w:r w:rsidR="00200BA7">
        <w:rPr>
          <w:rFonts w:ascii="Times New Roman" w:hAnsi="Times New Roman" w:cs="Times New Roman"/>
          <w:sz w:val="24"/>
          <w:szCs w:val="24"/>
        </w:rPr>
        <w:t xml:space="preserve">. </w:t>
      </w:r>
      <w:r w:rsidRPr="00A16F6D">
        <w:rPr>
          <w:rFonts w:ascii="Times New Roman" w:hAnsi="Times New Roman" w:cs="Times New Roman"/>
          <w:sz w:val="24"/>
          <w:szCs w:val="24"/>
        </w:rPr>
        <w:t>Учебный план строится с ориентацией на будущую сферу профессиональной деятельности, с учетом предполага</w:t>
      </w:r>
      <w:r>
        <w:rPr>
          <w:rFonts w:ascii="Times New Roman" w:hAnsi="Times New Roman" w:cs="Times New Roman"/>
          <w:sz w:val="24"/>
          <w:szCs w:val="24"/>
        </w:rPr>
        <w:t>емого продолжения образования уча</w:t>
      </w:r>
      <w:r w:rsidRPr="00A16F6D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хся, результатов проведенного </w:t>
      </w:r>
      <w:r w:rsidRPr="00A16F6D">
        <w:rPr>
          <w:rFonts w:ascii="Times New Roman" w:hAnsi="Times New Roman" w:cs="Times New Roman"/>
          <w:sz w:val="24"/>
          <w:szCs w:val="24"/>
        </w:rPr>
        <w:t>анкетирования наме</w:t>
      </w:r>
      <w:r>
        <w:rPr>
          <w:rFonts w:ascii="Times New Roman" w:hAnsi="Times New Roman" w:cs="Times New Roman"/>
          <w:sz w:val="24"/>
          <w:szCs w:val="24"/>
        </w:rPr>
        <w:t>рений и предпочтений учащихся 10</w:t>
      </w:r>
      <w:r w:rsidRPr="00A16F6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 направленное на выбор учебных предметов, изучаемых на углубленном уровне (выбор профиля обучения).</w:t>
      </w:r>
    </w:p>
    <w:p w:rsidR="0054519F" w:rsidRDefault="00DB426C" w:rsidP="0054519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19F" w:rsidRPr="005219AD">
        <w:rPr>
          <w:rFonts w:ascii="Times New Roman" w:hAnsi="Times New Roman" w:cs="Times New Roman"/>
          <w:sz w:val="24"/>
        </w:rPr>
        <w:t>При фо</w:t>
      </w:r>
      <w:r w:rsidR="0054519F">
        <w:rPr>
          <w:rFonts w:ascii="Times New Roman" w:hAnsi="Times New Roman" w:cs="Times New Roman"/>
          <w:sz w:val="24"/>
        </w:rPr>
        <w:t xml:space="preserve">рмировании учебного плана МБОУ </w:t>
      </w:r>
      <w:r w:rsidR="0054519F" w:rsidRPr="005219AD">
        <w:rPr>
          <w:rFonts w:ascii="Times New Roman" w:hAnsi="Times New Roman" w:cs="Times New Roman"/>
          <w:sz w:val="24"/>
        </w:rPr>
        <w:t>СОШ №</w:t>
      </w:r>
      <w:r w:rsidR="0054519F">
        <w:rPr>
          <w:rFonts w:ascii="Times New Roman" w:hAnsi="Times New Roman" w:cs="Times New Roman"/>
          <w:sz w:val="24"/>
        </w:rPr>
        <w:t xml:space="preserve">50 определен режим работы: 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5219AD">
        <w:rPr>
          <w:rFonts w:ascii="Times New Roman" w:hAnsi="Times New Roman" w:cs="Times New Roman"/>
          <w:sz w:val="24"/>
        </w:rPr>
        <w:t xml:space="preserve">-дневная учебная неделя. 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5219AD">
        <w:rPr>
          <w:rFonts w:ascii="Times New Roman" w:hAnsi="Times New Roman" w:cs="Times New Roman"/>
          <w:sz w:val="24"/>
        </w:rPr>
        <w:t>Учебный план в 10-</w:t>
      </w:r>
      <w:r>
        <w:rPr>
          <w:rFonts w:ascii="Times New Roman" w:hAnsi="Times New Roman" w:cs="Times New Roman"/>
          <w:sz w:val="24"/>
        </w:rPr>
        <w:t>11</w:t>
      </w:r>
      <w:r w:rsidRPr="005219AD">
        <w:rPr>
          <w:rFonts w:ascii="Times New Roman" w:hAnsi="Times New Roman" w:cs="Times New Roman"/>
          <w:sz w:val="24"/>
        </w:rPr>
        <w:t xml:space="preserve"> классах рассчитан на </w:t>
      </w:r>
      <w:r w:rsidR="00324B19" w:rsidRPr="005219AD">
        <w:rPr>
          <w:rFonts w:ascii="Times New Roman" w:hAnsi="Times New Roman" w:cs="Times New Roman"/>
          <w:sz w:val="24"/>
        </w:rPr>
        <w:t>3</w:t>
      </w:r>
      <w:r w:rsidR="004F548F">
        <w:rPr>
          <w:rFonts w:ascii="Times New Roman" w:hAnsi="Times New Roman" w:cs="Times New Roman"/>
          <w:sz w:val="24"/>
        </w:rPr>
        <w:t>4</w:t>
      </w:r>
      <w:r w:rsidR="00324B19">
        <w:rPr>
          <w:rFonts w:ascii="Times New Roman" w:hAnsi="Times New Roman" w:cs="Times New Roman"/>
          <w:sz w:val="24"/>
        </w:rPr>
        <w:t xml:space="preserve"> учебные</w:t>
      </w:r>
      <w:r>
        <w:rPr>
          <w:rFonts w:ascii="Times New Roman" w:hAnsi="Times New Roman" w:cs="Times New Roman"/>
          <w:sz w:val="24"/>
        </w:rPr>
        <w:t xml:space="preserve"> недели</w:t>
      </w:r>
      <w:r w:rsidR="00324B19">
        <w:rPr>
          <w:rFonts w:ascii="Times New Roman" w:hAnsi="Times New Roman" w:cs="Times New Roman"/>
          <w:sz w:val="24"/>
        </w:rPr>
        <w:t xml:space="preserve"> (</w:t>
      </w:r>
      <w:r w:rsidR="004F548F">
        <w:rPr>
          <w:rFonts w:ascii="Times New Roman" w:hAnsi="Times New Roman" w:cs="Times New Roman"/>
          <w:sz w:val="24"/>
        </w:rPr>
        <w:t>167</w:t>
      </w:r>
      <w:r w:rsidR="00324B19">
        <w:rPr>
          <w:rFonts w:ascii="Times New Roman" w:hAnsi="Times New Roman" w:cs="Times New Roman"/>
          <w:sz w:val="24"/>
        </w:rPr>
        <w:t xml:space="preserve"> учебны</w:t>
      </w:r>
      <w:r w:rsidR="000F7822">
        <w:rPr>
          <w:rFonts w:ascii="Times New Roman" w:hAnsi="Times New Roman" w:cs="Times New Roman"/>
          <w:sz w:val="24"/>
        </w:rPr>
        <w:t>х</w:t>
      </w:r>
      <w:r w:rsidR="00324B19">
        <w:rPr>
          <w:rFonts w:ascii="Times New Roman" w:hAnsi="Times New Roman" w:cs="Times New Roman"/>
          <w:sz w:val="24"/>
        </w:rPr>
        <w:t xml:space="preserve"> д</w:t>
      </w:r>
      <w:r w:rsidR="000F7822">
        <w:rPr>
          <w:rFonts w:ascii="Times New Roman" w:hAnsi="Times New Roman" w:cs="Times New Roman"/>
          <w:sz w:val="24"/>
        </w:rPr>
        <w:t>ней</w:t>
      </w:r>
      <w:r w:rsidR="00324B1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5219AD">
        <w:rPr>
          <w:rFonts w:ascii="Times New Roman" w:hAnsi="Times New Roman" w:cs="Times New Roman"/>
          <w:sz w:val="24"/>
        </w:rPr>
        <w:t>Учебный год начинается с</w:t>
      </w:r>
      <w:r>
        <w:rPr>
          <w:rFonts w:ascii="Times New Roman" w:hAnsi="Times New Roman" w:cs="Times New Roman"/>
          <w:sz w:val="24"/>
        </w:rPr>
        <w:t>о</w:t>
      </w:r>
      <w:r w:rsidRPr="005219AD">
        <w:rPr>
          <w:rFonts w:ascii="Times New Roman" w:hAnsi="Times New Roman" w:cs="Times New Roman"/>
          <w:sz w:val="24"/>
        </w:rPr>
        <w:t xml:space="preserve"> </w:t>
      </w:r>
      <w:r w:rsidR="00324B19">
        <w:rPr>
          <w:rFonts w:ascii="Times New Roman" w:hAnsi="Times New Roman" w:cs="Times New Roman"/>
          <w:sz w:val="24"/>
        </w:rPr>
        <w:t>1</w:t>
      </w:r>
      <w:r w:rsidRPr="005219AD">
        <w:rPr>
          <w:rFonts w:ascii="Times New Roman" w:hAnsi="Times New Roman" w:cs="Times New Roman"/>
          <w:sz w:val="24"/>
        </w:rPr>
        <w:t xml:space="preserve"> сентября</w:t>
      </w:r>
      <w:r>
        <w:rPr>
          <w:rFonts w:ascii="Times New Roman" w:hAnsi="Times New Roman" w:cs="Times New Roman"/>
          <w:sz w:val="24"/>
        </w:rPr>
        <w:t xml:space="preserve"> 20</w:t>
      </w:r>
      <w:r w:rsidR="00324B19">
        <w:rPr>
          <w:rFonts w:ascii="Times New Roman" w:hAnsi="Times New Roman" w:cs="Times New Roman"/>
          <w:sz w:val="24"/>
        </w:rPr>
        <w:t>2</w:t>
      </w:r>
      <w:r w:rsidR="004F548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</w:t>
      </w:r>
      <w:r w:rsidRPr="005219AD">
        <w:rPr>
          <w:rFonts w:ascii="Times New Roman" w:hAnsi="Times New Roman" w:cs="Times New Roman"/>
          <w:sz w:val="24"/>
        </w:rPr>
        <w:t xml:space="preserve">. </w:t>
      </w:r>
    </w:p>
    <w:p w:rsidR="0054519F" w:rsidRPr="00A07414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A07414">
        <w:rPr>
          <w:rFonts w:ascii="Times New Roman" w:hAnsi="Times New Roman" w:cs="Times New Roman"/>
          <w:sz w:val="24"/>
        </w:rPr>
        <w:t>Учебные периоды – полугодия</w:t>
      </w:r>
      <w:r w:rsidR="002E114D" w:rsidRPr="00A07414">
        <w:rPr>
          <w:rFonts w:ascii="Times New Roman" w:hAnsi="Times New Roman" w:cs="Times New Roman"/>
          <w:sz w:val="24"/>
        </w:rPr>
        <w:t>, по окончанию которых проходит про</w:t>
      </w:r>
      <w:r w:rsidR="007E56D9" w:rsidRPr="00A07414">
        <w:rPr>
          <w:rFonts w:ascii="Times New Roman" w:hAnsi="Times New Roman" w:cs="Times New Roman"/>
          <w:sz w:val="24"/>
        </w:rPr>
        <w:t>межуточная аттестация учащихся как среднее арифметическое отметок текущей аттестации за освоение учебного материала в течение полугодия.</w:t>
      </w:r>
    </w:p>
    <w:p w:rsidR="0054519F" w:rsidRPr="00A07414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A07414">
        <w:rPr>
          <w:rFonts w:ascii="Times New Roman" w:hAnsi="Times New Roman" w:cs="Times New Roman"/>
          <w:sz w:val="24"/>
        </w:rPr>
        <w:t xml:space="preserve">Общая продолжительность осенних, зимних, весенних каникул </w:t>
      </w:r>
      <w:r w:rsidR="00324B19" w:rsidRPr="00A07414">
        <w:rPr>
          <w:rFonts w:ascii="Times New Roman" w:hAnsi="Times New Roman" w:cs="Times New Roman"/>
          <w:sz w:val="24"/>
        </w:rPr>
        <w:t>составляет</w:t>
      </w:r>
      <w:r w:rsidRPr="00A07414">
        <w:rPr>
          <w:rFonts w:ascii="Times New Roman" w:hAnsi="Times New Roman" w:cs="Times New Roman"/>
          <w:sz w:val="24"/>
        </w:rPr>
        <w:t xml:space="preserve"> </w:t>
      </w:r>
      <w:r w:rsidR="00A07414" w:rsidRPr="004F548F">
        <w:rPr>
          <w:rFonts w:ascii="Times New Roman" w:hAnsi="Times New Roman" w:cs="Times New Roman"/>
          <w:color w:val="FF0000"/>
          <w:sz w:val="24"/>
        </w:rPr>
        <w:t>28</w:t>
      </w:r>
      <w:r w:rsidRPr="00A07414">
        <w:rPr>
          <w:rFonts w:ascii="Times New Roman" w:hAnsi="Times New Roman" w:cs="Times New Roman"/>
          <w:sz w:val="24"/>
        </w:rPr>
        <w:t xml:space="preserve"> дн</w:t>
      </w:r>
      <w:r w:rsidR="00324B19" w:rsidRPr="00A07414">
        <w:rPr>
          <w:rFonts w:ascii="Times New Roman" w:hAnsi="Times New Roman" w:cs="Times New Roman"/>
          <w:sz w:val="24"/>
        </w:rPr>
        <w:t>я</w:t>
      </w:r>
      <w:r w:rsidRPr="00A07414">
        <w:rPr>
          <w:rFonts w:ascii="Times New Roman" w:hAnsi="Times New Roman" w:cs="Times New Roman"/>
          <w:sz w:val="24"/>
        </w:rPr>
        <w:t>.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5219AD">
        <w:rPr>
          <w:rFonts w:ascii="Times New Roman" w:hAnsi="Times New Roman" w:cs="Times New Roman"/>
          <w:sz w:val="24"/>
        </w:rPr>
        <w:t xml:space="preserve"> Обучение осуществляется на русском языке. </w:t>
      </w:r>
    </w:p>
    <w:p w:rsidR="004F548F" w:rsidRDefault="00CB4658" w:rsidP="005451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процесс проходит </w:t>
      </w:r>
      <w:r w:rsidR="0054519F" w:rsidRPr="005219AD">
        <w:rPr>
          <w:rFonts w:ascii="Times New Roman" w:hAnsi="Times New Roman" w:cs="Times New Roman"/>
          <w:sz w:val="24"/>
        </w:rPr>
        <w:t>в одну смену.</w:t>
      </w:r>
      <w:r w:rsidR="00654001">
        <w:rPr>
          <w:rFonts w:ascii="Times New Roman" w:hAnsi="Times New Roman" w:cs="Times New Roman"/>
          <w:sz w:val="24"/>
        </w:rPr>
        <w:t xml:space="preserve"> </w:t>
      </w:r>
    </w:p>
    <w:p w:rsidR="0054519F" w:rsidRDefault="00654001" w:rsidP="005451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учебных занятий – 8.00 ч.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</w:rPr>
      </w:pPr>
      <w:r w:rsidRPr="005219AD">
        <w:rPr>
          <w:rFonts w:ascii="Times New Roman" w:hAnsi="Times New Roman" w:cs="Times New Roman"/>
          <w:sz w:val="24"/>
        </w:rPr>
        <w:t>Продолжительность урока на уровне среднего общего образования составляет 4</w:t>
      </w:r>
      <w:r>
        <w:rPr>
          <w:rFonts w:ascii="Times New Roman" w:hAnsi="Times New Roman" w:cs="Times New Roman"/>
          <w:sz w:val="24"/>
        </w:rPr>
        <w:t>0</w:t>
      </w:r>
      <w:r w:rsidRPr="005219AD">
        <w:rPr>
          <w:rFonts w:ascii="Times New Roman" w:hAnsi="Times New Roman" w:cs="Times New Roman"/>
          <w:sz w:val="24"/>
        </w:rPr>
        <w:t xml:space="preserve"> минут</w:t>
      </w:r>
      <w:r w:rsidR="00A811A2">
        <w:rPr>
          <w:rFonts w:ascii="Times New Roman" w:hAnsi="Times New Roman" w:cs="Times New Roman"/>
          <w:sz w:val="24"/>
        </w:rPr>
        <w:t>, продолжительность перемен 10</w:t>
      </w:r>
      <w:r w:rsidR="004F548F">
        <w:rPr>
          <w:rFonts w:ascii="Times New Roman" w:hAnsi="Times New Roman" w:cs="Times New Roman"/>
          <w:sz w:val="24"/>
        </w:rPr>
        <w:t xml:space="preserve"> – </w:t>
      </w:r>
      <w:r w:rsidR="00A811A2">
        <w:rPr>
          <w:rFonts w:ascii="Times New Roman" w:hAnsi="Times New Roman" w:cs="Times New Roman"/>
          <w:sz w:val="24"/>
        </w:rPr>
        <w:t>15 минут</w:t>
      </w:r>
      <w:r w:rsidRPr="005219AD">
        <w:rPr>
          <w:rFonts w:ascii="Times New Roman" w:hAnsi="Times New Roman" w:cs="Times New Roman"/>
          <w:sz w:val="24"/>
        </w:rPr>
        <w:t xml:space="preserve">. Совокупное учебное время, отведенное в учебном плане на </w:t>
      </w:r>
      <w:r w:rsidR="00324B19">
        <w:rPr>
          <w:rFonts w:ascii="Times New Roman" w:hAnsi="Times New Roman" w:cs="Times New Roman"/>
          <w:sz w:val="24"/>
        </w:rPr>
        <w:t xml:space="preserve">учебные </w:t>
      </w:r>
      <w:r w:rsidRPr="005219AD">
        <w:rPr>
          <w:rFonts w:ascii="Times New Roman" w:hAnsi="Times New Roman" w:cs="Times New Roman"/>
          <w:sz w:val="24"/>
        </w:rPr>
        <w:t>предметы</w:t>
      </w:r>
      <w:r w:rsidR="00324B19">
        <w:rPr>
          <w:rFonts w:ascii="Times New Roman" w:hAnsi="Times New Roman" w:cs="Times New Roman"/>
          <w:sz w:val="24"/>
        </w:rPr>
        <w:t>, дополнительные предметы</w:t>
      </w:r>
      <w:r w:rsidRPr="005219AD">
        <w:rPr>
          <w:rFonts w:ascii="Times New Roman" w:hAnsi="Times New Roman" w:cs="Times New Roman"/>
          <w:sz w:val="24"/>
        </w:rPr>
        <w:t xml:space="preserve"> и учебные курсы</w:t>
      </w:r>
      <w:r>
        <w:rPr>
          <w:rFonts w:ascii="Times New Roman" w:hAnsi="Times New Roman" w:cs="Times New Roman"/>
          <w:sz w:val="24"/>
        </w:rPr>
        <w:t xml:space="preserve"> по выбору</w:t>
      </w:r>
      <w:r w:rsidRPr="005219AD">
        <w:rPr>
          <w:rFonts w:ascii="Times New Roman" w:hAnsi="Times New Roman" w:cs="Times New Roman"/>
          <w:sz w:val="24"/>
        </w:rPr>
        <w:t>, обес</w:t>
      </w:r>
      <w:r>
        <w:rPr>
          <w:rFonts w:ascii="Times New Roman" w:hAnsi="Times New Roman" w:cs="Times New Roman"/>
          <w:sz w:val="24"/>
        </w:rPr>
        <w:t>печивающие различные интересы уча</w:t>
      </w:r>
      <w:r w:rsidRPr="005219AD">
        <w:rPr>
          <w:rFonts w:ascii="Times New Roman" w:hAnsi="Times New Roman" w:cs="Times New Roman"/>
          <w:sz w:val="24"/>
        </w:rPr>
        <w:t xml:space="preserve">щихся, не превышает максимально </w:t>
      </w:r>
      <w:r>
        <w:rPr>
          <w:rFonts w:ascii="Times New Roman" w:hAnsi="Times New Roman" w:cs="Times New Roman"/>
          <w:sz w:val="24"/>
        </w:rPr>
        <w:t>допустимую недельную нагрузку уча</w:t>
      </w:r>
      <w:r w:rsidRPr="005219AD">
        <w:rPr>
          <w:rFonts w:ascii="Times New Roman" w:hAnsi="Times New Roman" w:cs="Times New Roman"/>
          <w:sz w:val="24"/>
        </w:rPr>
        <w:t xml:space="preserve">щихся </w:t>
      </w:r>
      <w:r w:rsidR="004F548F">
        <w:rPr>
          <w:rFonts w:ascii="Times New Roman" w:hAnsi="Times New Roman" w:cs="Times New Roman"/>
          <w:sz w:val="24"/>
        </w:rPr>
        <w:t>–</w:t>
      </w:r>
      <w:r w:rsidRPr="005219AD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>4</w:t>
      </w:r>
      <w:r w:rsidRPr="005219AD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 xml:space="preserve">а в неделю и составляет не менее </w:t>
      </w:r>
      <w:r w:rsidRPr="005219AD">
        <w:rPr>
          <w:rFonts w:ascii="Times New Roman" w:hAnsi="Times New Roman" w:cs="Times New Roman"/>
          <w:sz w:val="24"/>
        </w:rPr>
        <w:t>2170 часов и не более 2590 часов</w:t>
      </w:r>
      <w:r>
        <w:rPr>
          <w:rFonts w:ascii="Times New Roman" w:hAnsi="Times New Roman" w:cs="Times New Roman"/>
          <w:sz w:val="24"/>
        </w:rPr>
        <w:t xml:space="preserve"> за два года обучения.</w:t>
      </w:r>
    </w:p>
    <w:p w:rsidR="00654001" w:rsidRDefault="00654001" w:rsidP="005451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недельная нагрузка равномерно распределена в течени</w:t>
      </w:r>
      <w:r w:rsidR="002B494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учебной недели, при этом объем максимально допустимой нагрузки </w:t>
      </w:r>
      <w:r w:rsidR="000F782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течение дня составляет не более 7 уроков. Домашние задания даются учащимся с учетом возможности их выполнения в пределах до 3,5 ч. </w:t>
      </w: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D8B" w:rsidRDefault="00093D8B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4519F" w:rsidRPr="00A21D1D" w:rsidRDefault="0054519F" w:rsidP="002E11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1D1D">
        <w:rPr>
          <w:rFonts w:ascii="Times New Roman" w:hAnsi="Times New Roman" w:cs="Times New Roman"/>
          <w:sz w:val="24"/>
          <w:szCs w:val="24"/>
        </w:rPr>
        <w:lastRenderedPageBreak/>
        <w:t>План комплектования МБОУ СОШ № 50 среднего уровня общего образования</w:t>
      </w:r>
    </w:p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D1D">
        <w:rPr>
          <w:rFonts w:ascii="Times New Roman" w:hAnsi="Times New Roman" w:cs="Times New Roman"/>
          <w:sz w:val="24"/>
          <w:szCs w:val="24"/>
        </w:rPr>
        <w:t xml:space="preserve"> на 20</w:t>
      </w:r>
      <w:r w:rsidR="004F548F">
        <w:rPr>
          <w:rFonts w:ascii="Times New Roman" w:hAnsi="Times New Roman" w:cs="Times New Roman"/>
          <w:sz w:val="24"/>
          <w:szCs w:val="24"/>
        </w:rPr>
        <w:t>23</w:t>
      </w:r>
      <w:r w:rsidRPr="00A21D1D">
        <w:rPr>
          <w:rFonts w:ascii="Times New Roman" w:hAnsi="Times New Roman" w:cs="Times New Roman"/>
          <w:sz w:val="24"/>
          <w:szCs w:val="24"/>
        </w:rPr>
        <w:t xml:space="preserve"> – 20</w:t>
      </w:r>
      <w:r w:rsidR="000F7822">
        <w:rPr>
          <w:rFonts w:ascii="Times New Roman" w:hAnsi="Times New Roman" w:cs="Times New Roman"/>
          <w:sz w:val="24"/>
          <w:szCs w:val="24"/>
        </w:rPr>
        <w:t>2</w:t>
      </w:r>
      <w:r w:rsidR="004F548F">
        <w:rPr>
          <w:rFonts w:ascii="Times New Roman" w:hAnsi="Times New Roman" w:cs="Times New Roman"/>
          <w:sz w:val="24"/>
          <w:szCs w:val="24"/>
        </w:rPr>
        <w:t>4</w:t>
      </w:r>
      <w:r w:rsidRPr="00A21D1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E114D">
        <w:rPr>
          <w:rFonts w:ascii="Times New Roman" w:hAnsi="Times New Roman" w:cs="Times New Roman"/>
          <w:sz w:val="24"/>
          <w:szCs w:val="24"/>
        </w:rPr>
        <w:t>.</w:t>
      </w:r>
    </w:p>
    <w:p w:rsidR="002E114D" w:rsidRPr="00A21D1D" w:rsidRDefault="002E114D" w:rsidP="005451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</w:tblGrid>
      <w:tr w:rsidR="0054519F" w:rsidRPr="00A21D1D" w:rsidTr="002E114D">
        <w:trPr>
          <w:trHeight w:val="335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9F" w:rsidRPr="00A21D1D" w:rsidRDefault="0054519F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54519F" w:rsidRPr="00A21D1D" w:rsidTr="00881E97">
        <w:trPr>
          <w:trHeight w:val="261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9F" w:rsidRPr="00A21D1D" w:rsidRDefault="0054519F" w:rsidP="002E1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10А </w:t>
            </w:r>
          </w:p>
        </w:tc>
      </w:tr>
      <w:tr w:rsidR="0054519F" w:rsidRPr="00A21D1D" w:rsidTr="00881E97">
        <w:trPr>
          <w:trHeight w:val="261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9F" w:rsidRPr="00A21D1D" w:rsidRDefault="0054519F" w:rsidP="000F7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11А</w:t>
            </w:r>
          </w:p>
        </w:tc>
      </w:tr>
      <w:tr w:rsidR="0054519F" w:rsidRPr="00A21D1D" w:rsidTr="00881E97">
        <w:trPr>
          <w:trHeight w:val="263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9F" w:rsidRPr="00A21D1D" w:rsidRDefault="0054519F" w:rsidP="000F7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0F78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4519F" w:rsidRPr="00A21D1D" w:rsidRDefault="0054519F" w:rsidP="005451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86"/>
        <w:gridCol w:w="636"/>
        <w:gridCol w:w="2572"/>
        <w:gridCol w:w="3020"/>
      </w:tblGrid>
      <w:tr w:rsidR="001B2A64" w:rsidRPr="00A21D1D" w:rsidTr="00093D8B">
        <w:trPr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комплектов/</w:t>
            </w:r>
          </w:p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наполняемость </w:t>
            </w:r>
          </w:p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</w:tr>
      <w:tr w:rsidR="001B2A64" w:rsidRPr="00A21D1D" w:rsidTr="00093D8B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1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4F548F" w:rsidP="00093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4F548F" w:rsidP="00093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64" w:rsidRPr="00A21D1D" w:rsidRDefault="004F548F" w:rsidP="001B2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2A64" w:rsidRPr="00A21D1D" w:rsidTr="00093D8B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A21D1D" w:rsidRDefault="004F548F" w:rsidP="00093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A21D1D" w:rsidRDefault="001B2A64" w:rsidP="00093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F5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64" w:rsidRPr="00A21D1D" w:rsidTr="00093D8B">
        <w:trPr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tabs>
                <w:tab w:val="left" w:pos="500"/>
                <w:tab w:val="center" w:pos="1216"/>
                <w:tab w:val="right" w:pos="2432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21D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4F548F" w:rsidP="00881E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093D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4F548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A21D1D" w:rsidRDefault="001B2A64" w:rsidP="00881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19F" w:rsidRDefault="0054519F" w:rsidP="00545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C1C" w:rsidRDefault="00172C1C" w:rsidP="00172C1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часы </w:t>
      </w:r>
      <w:r w:rsidR="004F548F">
        <w:rPr>
          <w:rFonts w:ascii="Times New Roman" w:hAnsi="Times New Roman" w:cs="Times New Roman"/>
          <w:sz w:val="24"/>
          <w:szCs w:val="24"/>
        </w:rPr>
        <w:t xml:space="preserve">в 11 классе </w:t>
      </w:r>
      <w:r>
        <w:rPr>
          <w:rFonts w:ascii="Times New Roman" w:hAnsi="Times New Roman" w:cs="Times New Roman"/>
          <w:sz w:val="24"/>
          <w:szCs w:val="24"/>
        </w:rPr>
        <w:t xml:space="preserve">распределены в соответствии </w:t>
      </w:r>
      <w:r w:rsidRPr="00A058D9">
        <w:rPr>
          <w:rFonts w:ascii="Times New Roman" w:hAnsi="Times New Roman" w:cs="Times New Roman"/>
          <w:sz w:val="24"/>
          <w:szCs w:val="24"/>
        </w:rPr>
        <w:t xml:space="preserve">с Методическим письмом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Иркутской области от 08.06.2020г. №02-55-5277/20 </w:t>
      </w:r>
      <w:r w:rsidRPr="00A058D9">
        <w:rPr>
          <w:rFonts w:ascii="Times New Roman" w:hAnsi="Times New Roman" w:cs="Times New Roman"/>
          <w:sz w:val="24"/>
          <w:szCs w:val="24"/>
        </w:rPr>
        <w:t>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</w:t>
      </w:r>
      <w:r w:rsidR="004F548F">
        <w:rPr>
          <w:rFonts w:ascii="Times New Roman" w:hAnsi="Times New Roman" w:cs="Times New Roman"/>
          <w:sz w:val="24"/>
          <w:szCs w:val="24"/>
        </w:rPr>
        <w:t>ования</w:t>
      </w:r>
      <w:r w:rsidRPr="00A058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(универсальный профиль, вариант 1).</w:t>
      </w:r>
    </w:p>
    <w:p w:rsidR="006C009C" w:rsidRDefault="006C009C" w:rsidP="006C00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</w:t>
      </w:r>
      <w:r w:rsidRPr="00667342">
        <w:rPr>
          <w:rFonts w:ascii="Times New Roman" w:hAnsi="Times New Roman" w:cs="Times New Roman"/>
          <w:sz w:val="24"/>
          <w:szCs w:val="24"/>
        </w:rPr>
        <w:t>редусматривает изучение не менее одного учебного предмета из каждой предметной области, определенной ФГОС</w:t>
      </w:r>
      <w:r>
        <w:rPr>
          <w:rFonts w:ascii="Times New Roman" w:hAnsi="Times New Roman" w:cs="Times New Roman"/>
          <w:sz w:val="24"/>
          <w:szCs w:val="24"/>
        </w:rPr>
        <w:t>, ФООП</w:t>
      </w:r>
      <w:r w:rsidRPr="00667342">
        <w:rPr>
          <w:rFonts w:ascii="Times New Roman" w:hAnsi="Times New Roman" w:cs="Times New Roman"/>
          <w:sz w:val="24"/>
          <w:szCs w:val="24"/>
        </w:rPr>
        <w:t>.</w:t>
      </w:r>
    </w:p>
    <w:p w:rsidR="00200BA7" w:rsidRDefault="00A10141" w:rsidP="00200B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7342">
        <w:rPr>
          <w:rFonts w:ascii="Times New Roman" w:hAnsi="Times New Roman" w:cs="Times New Roman"/>
          <w:sz w:val="24"/>
          <w:szCs w:val="24"/>
        </w:rPr>
        <w:t>Обязательная часть учебного плана ориентирована на обязательный выбор уче</w:t>
      </w:r>
      <w:r>
        <w:rPr>
          <w:rFonts w:ascii="Times New Roman" w:hAnsi="Times New Roman" w:cs="Times New Roman"/>
          <w:sz w:val="24"/>
          <w:szCs w:val="24"/>
        </w:rPr>
        <w:t>бных предметов на углубленном уровн</w:t>
      </w:r>
      <w:r w:rsidR="00200BA7">
        <w:rPr>
          <w:rFonts w:ascii="Times New Roman" w:hAnsi="Times New Roman" w:cs="Times New Roman"/>
          <w:sz w:val="24"/>
          <w:szCs w:val="24"/>
        </w:rPr>
        <w:t>е: 10 класс – обществознание и информатика</w:t>
      </w:r>
      <w:r>
        <w:rPr>
          <w:rFonts w:ascii="Times New Roman" w:hAnsi="Times New Roman" w:cs="Times New Roman"/>
          <w:sz w:val="24"/>
          <w:szCs w:val="24"/>
        </w:rPr>
        <w:t>, 11 класс – математика и история</w:t>
      </w:r>
      <w:r w:rsidR="00200BA7">
        <w:rPr>
          <w:rFonts w:ascii="Times New Roman" w:hAnsi="Times New Roman" w:cs="Times New Roman"/>
          <w:sz w:val="24"/>
          <w:szCs w:val="24"/>
        </w:rPr>
        <w:t xml:space="preserve"> (в 2023 – 2024 учебном году учащиеся 11 класса продолжают обучение на уровне среднего общего образования по выбранному универсальн</w:t>
      </w:r>
      <w:r w:rsidR="00CB1B17">
        <w:rPr>
          <w:rFonts w:ascii="Times New Roman" w:hAnsi="Times New Roman" w:cs="Times New Roman"/>
          <w:sz w:val="24"/>
          <w:szCs w:val="24"/>
        </w:rPr>
        <w:t>ому профилю вариант 1)</w:t>
      </w:r>
      <w:r w:rsidR="00200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86F" w:rsidRDefault="00E6586F" w:rsidP="00545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учащиеся</w:t>
      </w:r>
      <w:r w:rsidR="00A10141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200B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выбрали для углубленного изучения еще русский язык и биологию, то данные предметы распределены из части, формируемой участниками образовательных отношений. Русский язык 2 часа (6</w:t>
      </w:r>
      <w:r w:rsidR="00200B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ч.), Рабочая программа учебного предмета «Русский язык» на углубленном уровне составлена на три учебных часа (1 час из обязательной части и два часа из части, формируемой участниками образовательных отношений</w:t>
      </w:r>
      <w:r w:rsidR="00200B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141">
        <w:rPr>
          <w:rFonts w:ascii="Times New Roman" w:hAnsi="Times New Roman" w:cs="Times New Roman"/>
          <w:sz w:val="24"/>
          <w:szCs w:val="24"/>
        </w:rPr>
        <w:t xml:space="preserve"> Углубленное изучение предмета «Биология» будет осуществляться за счет часов Внеурочной деятельности</w:t>
      </w:r>
      <w:r w:rsidR="00200BA7">
        <w:rPr>
          <w:rFonts w:ascii="Times New Roman" w:hAnsi="Times New Roman" w:cs="Times New Roman"/>
          <w:sz w:val="24"/>
          <w:szCs w:val="24"/>
        </w:rPr>
        <w:t>, курс «Сложные вопросы биологии»</w:t>
      </w:r>
      <w:r w:rsidR="00A10141">
        <w:rPr>
          <w:rFonts w:ascii="Times New Roman" w:hAnsi="Times New Roman" w:cs="Times New Roman"/>
          <w:sz w:val="24"/>
          <w:szCs w:val="24"/>
        </w:rPr>
        <w:t>.</w:t>
      </w:r>
      <w:r w:rsidR="00200BA7">
        <w:rPr>
          <w:rFonts w:ascii="Times New Roman" w:hAnsi="Times New Roman" w:cs="Times New Roman"/>
          <w:sz w:val="24"/>
          <w:szCs w:val="24"/>
        </w:rPr>
        <w:t xml:space="preserve"> В 10 классе углубленное изучение предметов, не вошедших в Учебный план осуществляется за счет курсов внеурочной деятельности «Сложные вопросы биологии», Углубленный английский язык», «Экология», «Физические величины».</w:t>
      </w:r>
    </w:p>
    <w:p w:rsidR="00CB1B17" w:rsidRDefault="00CB1B17" w:rsidP="00CB1B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30A9">
        <w:rPr>
          <w:rFonts w:ascii="Times New Roman" w:hAnsi="Times New Roman" w:cs="Times New Roman"/>
          <w:sz w:val="24"/>
          <w:szCs w:val="24"/>
        </w:rPr>
        <w:t>Часть учебного плана курсы по выбору сформирована на основе реализации интересов и потребностей учащихся, их родителей (законных представителей). Время, отводимое на данную часть учебного плана, использовано на увеличение учебных часов предметов 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30A9">
        <w:rPr>
          <w:rFonts w:ascii="Times New Roman" w:hAnsi="Times New Roman" w:cs="Times New Roman"/>
          <w:sz w:val="24"/>
          <w:szCs w:val="24"/>
        </w:rPr>
        <w:t xml:space="preserve">на введение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Pr="000830A9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>: 10 класс – «Технология», 11 класс – «</w:t>
      </w:r>
      <w:r w:rsidRPr="000830A9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3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«Биология», «География», «Химия» (с</w:t>
      </w:r>
      <w:r w:rsidRPr="000830A9">
        <w:rPr>
          <w:rFonts w:ascii="Times New Roman" w:hAnsi="Times New Roman" w:cs="Times New Roman"/>
          <w:sz w:val="24"/>
          <w:szCs w:val="24"/>
        </w:rPr>
        <w:t>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30A9">
        <w:rPr>
          <w:rFonts w:ascii="Times New Roman" w:hAnsi="Times New Roman" w:cs="Times New Roman"/>
          <w:sz w:val="24"/>
          <w:szCs w:val="24"/>
        </w:rPr>
        <w:t xml:space="preserve"> преемственности между уровнями образования</w:t>
      </w:r>
      <w:r>
        <w:rPr>
          <w:rFonts w:ascii="Times New Roman" w:hAnsi="Times New Roman" w:cs="Times New Roman"/>
          <w:sz w:val="24"/>
          <w:szCs w:val="24"/>
        </w:rPr>
        <w:t>, учет разносторонних интересов учащихся</w:t>
      </w:r>
      <w:r w:rsidRPr="000830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имеется материально-техническая база (оснащение кабинета Технологии, Биология, Химии, наличие УМК), на ведение курса по выбору:</w:t>
      </w:r>
      <w:r w:rsidRPr="007C4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«Экономика и Право» (для углубления тем учебного предмета «Обществознания»).</w:t>
      </w:r>
    </w:p>
    <w:p w:rsidR="0054519F" w:rsidRDefault="0054519F" w:rsidP="00545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7342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</w:rPr>
        <w:t>предусмотрено время на выполнение уча</w:t>
      </w:r>
      <w:r w:rsidRPr="00667342">
        <w:rPr>
          <w:rFonts w:ascii="Times New Roman" w:hAnsi="Times New Roman" w:cs="Times New Roman"/>
          <w:sz w:val="24"/>
          <w:szCs w:val="24"/>
        </w:rPr>
        <w:t>щимися</w:t>
      </w:r>
      <w:r w:rsidR="006137A5">
        <w:rPr>
          <w:rFonts w:ascii="Times New Roman" w:hAnsi="Times New Roman" w:cs="Times New Roman"/>
          <w:sz w:val="24"/>
          <w:szCs w:val="24"/>
        </w:rPr>
        <w:t xml:space="preserve"> </w:t>
      </w:r>
      <w:r w:rsidRPr="00667342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7761A1" w:rsidRPr="00667342">
        <w:rPr>
          <w:rFonts w:ascii="Times New Roman" w:hAnsi="Times New Roman" w:cs="Times New Roman"/>
          <w:sz w:val="24"/>
          <w:szCs w:val="24"/>
        </w:rPr>
        <w:t>проекта</w:t>
      </w:r>
      <w:r w:rsidR="00776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Один час в неделю на работу в учебное время</w:t>
      </w:r>
      <w:r w:rsidR="000830A9">
        <w:rPr>
          <w:rFonts w:ascii="Times New Roman" w:hAnsi="Times New Roman" w:cs="Times New Roman"/>
          <w:sz w:val="24"/>
          <w:szCs w:val="24"/>
        </w:rPr>
        <w:t xml:space="preserve"> при </w:t>
      </w:r>
      <w:r w:rsidR="000830A9">
        <w:rPr>
          <w:rFonts w:ascii="Times New Roman" w:hAnsi="Times New Roman" w:cs="Times New Roman"/>
          <w:sz w:val="24"/>
          <w:szCs w:val="24"/>
        </w:rPr>
        <w:lastRenderedPageBreak/>
        <w:t>сопровождении руководителя</w:t>
      </w:r>
      <w:r w:rsidR="006137A5">
        <w:rPr>
          <w:rFonts w:ascii="Times New Roman" w:hAnsi="Times New Roman" w:cs="Times New Roman"/>
          <w:sz w:val="24"/>
          <w:szCs w:val="24"/>
        </w:rPr>
        <w:t xml:space="preserve"> индивидуального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0A9">
        <w:rPr>
          <w:rFonts w:ascii="Times New Roman" w:hAnsi="Times New Roman" w:cs="Times New Roman"/>
          <w:sz w:val="24"/>
          <w:szCs w:val="24"/>
        </w:rPr>
        <w:t xml:space="preserve"> </w:t>
      </w:r>
      <w:r w:rsidRPr="00667342">
        <w:rPr>
          <w:rFonts w:ascii="Times New Roman" w:hAnsi="Times New Roman" w:cs="Times New Roman"/>
          <w:sz w:val="24"/>
          <w:szCs w:val="24"/>
        </w:rPr>
        <w:t>Инди</w:t>
      </w:r>
      <w:r>
        <w:rPr>
          <w:rFonts w:ascii="Times New Roman" w:hAnsi="Times New Roman" w:cs="Times New Roman"/>
          <w:sz w:val="24"/>
          <w:szCs w:val="24"/>
        </w:rPr>
        <w:t>видуальный проект выполняется уча</w:t>
      </w:r>
      <w:r w:rsidRPr="00667342">
        <w:rPr>
          <w:rFonts w:ascii="Times New Roman" w:hAnsi="Times New Roman" w:cs="Times New Roman"/>
          <w:sz w:val="24"/>
          <w:szCs w:val="24"/>
        </w:rPr>
        <w:t>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42">
        <w:rPr>
          <w:rFonts w:ascii="Times New Roman" w:hAnsi="Times New Roman" w:cs="Times New Roman"/>
          <w:sz w:val="24"/>
          <w:szCs w:val="24"/>
        </w:rPr>
        <w:t>самостоятельно под руководством учителя (</w:t>
      </w:r>
      <w:r>
        <w:rPr>
          <w:rFonts w:ascii="Times New Roman" w:hAnsi="Times New Roman" w:cs="Times New Roman"/>
          <w:sz w:val="24"/>
          <w:szCs w:val="24"/>
        </w:rPr>
        <w:t>руководителя проектной работы</w:t>
      </w:r>
      <w:r w:rsidRPr="00667342">
        <w:rPr>
          <w:rFonts w:ascii="Times New Roman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734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0830A9">
        <w:rPr>
          <w:rFonts w:ascii="Times New Roman" w:hAnsi="Times New Roman" w:cs="Times New Roman"/>
          <w:sz w:val="24"/>
          <w:szCs w:val="24"/>
        </w:rPr>
        <w:t>двух лет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830A9">
        <w:rPr>
          <w:rFonts w:ascii="Times New Roman" w:hAnsi="Times New Roman" w:cs="Times New Roman"/>
          <w:sz w:val="24"/>
          <w:szCs w:val="24"/>
        </w:rPr>
        <w:t>1</w:t>
      </w:r>
      <w:r w:rsidR="0096366F">
        <w:rPr>
          <w:rFonts w:ascii="Times New Roman" w:hAnsi="Times New Roman" w:cs="Times New Roman"/>
          <w:sz w:val="24"/>
          <w:szCs w:val="24"/>
        </w:rPr>
        <w:t>-</w:t>
      </w:r>
      <w:r w:rsidR="00083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класс</w:t>
      </w:r>
      <w:r w:rsidR="000830A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7342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отведенного учебным планом.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720">
        <w:rPr>
          <w:rFonts w:ascii="Times New Roman" w:hAnsi="Times New Roman" w:cs="Times New Roman"/>
          <w:sz w:val="24"/>
          <w:szCs w:val="24"/>
        </w:rPr>
        <w:t xml:space="preserve">Индивидуальный проект должен быть представлен в виде завершенного учебного исследования или разработанного проекта. </w:t>
      </w:r>
      <w:r>
        <w:rPr>
          <w:rFonts w:ascii="Times New Roman" w:hAnsi="Times New Roman" w:cs="Times New Roman"/>
          <w:sz w:val="24"/>
          <w:szCs w:val="24"/>
        </w:rPr>
        <w:t>Защита итогового индивидуального проекта учащимися 10</w:t>
      </w:r>
      <w:r w:rsidR="000830A9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30A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проходит в январе-феврале текущего года. </w:t>
      </w:r>
    </w:p>
    <w:p w:rsidR="009643E3" w:rsidRDefault="009643E3" w:rsidP="00545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интегрировано в учебные предметы «Русский язык» и «Литература» в целях обеспечения достижения учащимися планируемых результатов освоения русского языка как родного и родной литературы в соответствии с ФГОС среднего общего образования.</w:t>
      </w:r>
    </w:p>
    <w:p w:rsidR="00AB6720" w:rsidRDefault="00AB6720" w:rsidP="00545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ООП осущ</w:t>
      </w:r>
      <w:r w:rsidR="00FB1B60">
        <w:rPr>
          <w:rFonts w:ascii="Times New Roman" w:hAnsi="Times New Roman" w:cs="Times New Roman"/>
          <w:sz w:val="24"/>
          <w:szCs w:val="24"/>
        </w:rPr>
        <w:t>ествляется деление класс</w:t>
      </w:r>
      <w:r w:rsidR="00CB1B17">
        <w:rPr>
          <w:rFonts w:ascii="Times New Roman" w:hAnsi="Times New Roman" w:cs="Times New Roman"/>
          <w:sz w:val="24"/>
          <w:szCs w:val="24"/>
        </w:rPr>
        <w:t>ов</w:t>
      </w:r>
      <w:r w:rsidR="00FB1B60">
        <w:rPr>
          <w:rFonts w:ascii="Times New Roman" w:hAnsi="Times New Roman" w:cs="Times New Roman"/>
          <w:sz w:val="24"/>
          <w:szCs w:val="24"/>
        </w:rPr>
        <w:t xml:space="preserve"> (1</w:t>
      </w:r>
      <w:r w:rsidR="00B66EAF">
        <w:rPr>
          <w:rFonts w:ascii="Times New Roman" w:hAnsi="Times New Roman" w:cs="Times New Roman"/>
          <w:sz w:val="24"/>
          <w:szCs w:val="24"/>
        </w:rPr>
        <w:t>0</w:t>
      </w:r>
      <w:r w:rsidR="00FB1B60">
        <w:rPr>
          <w:rFonts w:ascii="Times New Roman" w:hAnsi="Times New Roman" w:cs="Times New Roman"/>
          <w:sz w:val="24"/>
          <w:szCs w:val="24"/>
        </w:rPr>
        <w:t>А</w:t>
      </w:r>
      <w:r w:rsidR="00CB1B17">
        <w:rPr>
          <w:rFonts w:ascii="Times New Roman" w:hAnsi="Times New Roman" w:cs="Times New Roman"/>
          <w:sz w:val="24"/>
          <w:szCs w:val="24"/>
        </w:rPr>
        <w:t>, 11А</w:t>
      </w:r>
      <w:r w:rsidR="00FB1B60">
        <w:rPr>
          <w:rFonts w:ascii="Times New Roman" w:hAnsi="Times New Roman" w:cs="Times New Roman"/>
          <w:sz w:val="24"/>
          <w:szCs w:val="24"/>
        </w:rPr>
        <w:t>) на две группы при проведении учебных занятий по «Ан</w:t>
      </w:r>
      <w:r w:rsidR="00CB1B17">
        <w:rPr>
          <w:rFonts w:ascii="Times New Roman" w:hAnsi="Times New Roman" w:cs="Times New Roman"/>
          <w:sz w:val="24"/>
          <w:szCs w:val="24"/>
        </w:rPr>
        <w:t>глийскому языку», «Технологии»,</w:t>
      </w:r>
      <w:r w:rsidR="00FB1B60">
        <w:rPr>
          <w:rFonts w:ascii="Times New Roman" w:hAnsi="Times New Roman" w:cs="Times New Roman"/>
          <w:sz w:val="24"/>
          <w:szCs w:val="24"/>
        </w:rPr>
        <w:t xml:space="preserve"> «Информатики»</w:t>
      </w:r>
      <w:r w:rsidR="00CB1B17">
        <w:rPr>
          <w:rFonts w:ascii="Times New Roman" w:hAnsi="Times New Roman" w:cs="Times New Roman"/>
          <w:sz w:val="24"/>
          <w:szCs w:val="24"/>
        </w:rPr>
        <w:t>, «Физической культуре»</w:t>
      </w:r>
      <w:r w:rsidR="00FB1B60">
        <w:rPr>
          <w:rFonts w:ascii="Times New Roman" w:hAnsi="Times New Roman" w:cs="Times New Roman"/>
          <w:sz w:val="24"/>
          <w:szCs w:val="24"/>
        </w:rPr>
        <w:t xml:space="preserve"> при наполняемости класса 25 и более человек.</w:t>
      </w:r>
    </w:p>
    <w:p w:rsidR="0054519F" w:rsidRDefault="00FB1B60" w:rsidP="00AB0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класса на учебны</w:t>
      </w:r>
      <w:r w:rsidR="00CB1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CB1B17">
        <w:rPr>
          <w:rFonts w:ascii="Times New Roman" w:hAnsi="Times New Roman" w:cs="Times New Roman"/>
          <w:sz w:val="24"/>
          <w:szCs w:val="24"/>
        </w:rPr>
        <w:t>ы «Технология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1B17">
        <w:rPr>
          <w:rFonts w:ascii="Times New Roman" w:hAnsi="Times New Roman" w:cs="Times New Roman"/>
          <w:sz w:val="24"/>
          <w:szCs w:val="24"/>
        </w:rPr>
        <w:t>,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гендерному подходу, т.к. девушки изучают технологию швейного мастерства, а юноши т</w:t>
      </w:r>
      <w:r w:rsidR="007761A1">
        <w:rPr>
          <w:rFonts w:ascii="Times New Roman" w:hAnsi="Times New Roman" w:cs="Times New Roman"/>
          <w:sz w:val="24"/>
          <w:szCs w:val="24"/>
        </w:rPr>
        <w:t>ехнологию графического дизайна. При желании учащегося и с согласия родителей (законных представителей) может осуществляться переход из одной группы в другую.</w:t>
      </w:r>
    </w:p>
    <w:p w:rsidR="0054519F" w:rsidRDefault="0054519F" w:rsidP="0054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Pr="00DA778A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учащихся</w:t>
      </w:r>
    </w:p>
    <w:p w:rsidR="0054519F" w:rsidRPr="00553616" w:rsidRDefault="0054519F" w:rsidP="00545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подразделяется на: </w:t>
      </w:r>
    </w:p>
    <w:p w:rsidR="0054519F" w:rsidRPr="00553616" w:rsidRDefault="0054519F" w:rsidP="00AB0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 xml:space="preserve">- </w:t>
      </w:r>
      <w:r w:rsidR="0057144E">
        <w:rPr>
          <w:rFonts w:ascii="Times New Roman" w:hAnsi="Times New Roman" w:cs="Times New Roman"/>
          <w:sz w:val="24"/>
          <w:szCs w:val="24"/>
        </w:rPr>
        <w:t xml:space="preserve">годовая промежуточная </w:t>
      </w:r>
      <w:r w:rsidRPr="00553616">
        <w:rPr>
          <w:rFonts w:ascii="Times New Roman" w:hAnsi="Times New Roman" w:cs="Times New Roman"/>
          <w:sz w:val="24"/>
          <w:szCs w:val="24"/>
        </w:rPr>
        <w:t>аттестаци</w:t>
      </w:r>
      <w:r w:rsidR="002A2C62">
        <w:rPr>
          <w:rFonts w:ascii="Times New Roman" w:hAnsi="Times New Roman" w:cs="Times New Roman"/>
          <w:sz w:val="24"/>
          <w:szCs w:val="24"/>
        </w:rPr>
        <w:t>я</w:t>
      </w:r>
      <w:r w:rsidRPr="00553616">
        <w:rPr>
          <w:rFonts w:ascii="Times New Roman" w:hAnsi="Times New Roman" w:cs="Times New Roman"/>
          <w:sz w:val="24"/>
          <w:szCs w:val="24"/>
        </w:rPr>
        <w:t xml:space="preserve"> – оценк</w:t>
      </w:r>
      <w:r w:rsidR="00E83FD8">
        <w:rPr>
          <w:rFonts w:ascii="Times New Roman" w:hAnsi="Times New Roman" w:cs="Times New Roman"/>
          <w:sz w:val="24"/>
          <w:szCs w:val="24"/>
        </w:rPr>
        <w:t>а</w:t>
      </w:r>
      <w:r w:rsidRPr="00553616">
        <w:rPr>
          <w:rFonts w:ascii="Times New Roman" w:hAnsi="Times New Roman" w:cs="Times New Roman"/>
          <w:sz w:val="24"/>
          <w:szCs w:val="24"/>
        </w:rPr>
        <w:t xml:space="preserve"> качества усвоения учащи</w:t>
      </w:r>
      <w:r w:rsidR="00E83FD8">
        <w:rPr>
          <w:rFonts w:ascii="Times New Roman" w:hAnsi="Times New Roman" w:cs="Times New Roman"/>
          <w:sz w:val="24"/>
          <w:szCs w:val="24"/>
        </w:rPr>
        <w:t>ми</w:t>
      </w:r>
      <w:r w:rsidRPr="00553616">
        <w:rPr>
          <w:rFonts w:ascii="Times New Roman" w:hAnsi="Times New Roman" w:cs="Times New Roman"/>
          <w:sz w:val="24"/>
          <w:szCs w:val="24"/>
        </w:rPr>
        <w:t xml:space="preserve">ся всего объёма содержания учебного предмета за учебный год; </w:t>
      </w:r>
    </w:p>
    <w:p w:rsidR="0054519F" w:rsidRPr="00553616" w:rsidRDefault="0054519F" w:rsidP="00AB0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 xml:space="preserve">- </w:t>
      </w:r>
      <w:r w:rsidR="0057144E">
        <w:rPr>
          <w:rFonts w:ascii="Times New Roman" w:hAnsi="Times New Roman" w:cs="Times New Roman"/>
          <w:sz w:val="24"/>
          <w:szCs w:val="24"/>
        </w:rPr>
        <w:t xml:space="preserve">полугодовая </w:t>
      </w:r>
      <w:r w:rsidR="00617955">
        <w:rPr>
          <w:rFonts w:ascii="Times New Roman" w:hAnsi="Times New Roman" w:cs="Times New Roman"/>
          <w:sz w:val="24"/>
          <w:szCs w:val="24"/>
        </w:rPr>
        <w:t>промежуточная</w:t>
      </w:r>
      <w:r w:rsidR="002A2C62">
        <w:rPr>
          <w:rFonts w:ascii="Times New Roman" w:hAnsi="Times New Roman" w:cs="Times New Roman"/>
          <w:sz w:val="24"/>
          <w:szCs w:val="24"/>
        </w:rPr>
        <w:t xml:space="preserve"> аттестация</w:t>
      </w:r>
      <w:r w:rsidRPr="00553616">
        <w:rPr>
          <w:rFonts w:ascii="Times New Roman" w:hAnsi="Times New Roman" w:cs="Times New Roman"/>
          <w:sz w:val="24"/>
          <w:szCs w:val="24"/>
        </w:rPr>
        <w:t xml:space="preserve"> – оценк</w:t>
      </w:r>
      <w:r w:rsidR="009C2CC9">
        <w:rPr>
          <w:rFonts w:ascii="Times New Roman" w:hAnsi="Times New Roman" w:cs="Times New Roman"/>
          <w:sz w:val="24"/>
          <w:szCs w:val="24"/>
        </w:rPr>
        <w:t>а</w:t>
      </w:r>
      <w:r w:rsidRPr="00553616">
        <w:rPr>
          <w:rFonts w:ascii="Times New Roman" w:hAnsi="Times New Roman" w:cs="Times New Roman"/>
          <w:sz w:val="24"/>
          <w:szCs w:val="24"/>
        </w:rPr>
        <w:t xml:space="preserve"> качества усвоения учащимися содержания какой-либо части (частей) темы (тем) конкретного учебного предмета по итогам учебного периода (полугодия) на основании текущ</w:t>
      </w:r>
      <w:r w:rsidR="009C2CC9">
        <w:rPr>
          <w:rFonts w:ascii="Times New Roman" w:hAnsi="Times New Roman" w:cs="Times New Roman"/>
          <w:sz w:val="24"/>
          <w:szCs w:val="24"/>
        </w:rPr>
        <w:t>его контроля</w:t>
      </w:r>
      <w:r w:rsidRPr="005536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519F" w:rsidRDefault="0054519F" w:rsidP="00AB0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>- текущ</w:t>
      </w:r>
      <w:r w:rsidR="0057144E">
        <w:rPr>
          <w:rFonts w:ascii="Times New Roman" w:hAnsi="Times New Roman" w:cs="Times New Roman"/>
          <w:sz w:val="24"/>
          <w:szCs w:val="24"/>
        </w:rPr>
        <w:t>ий контроль</w:t>
      </w:r>
      <w:r w:rsidRPr="00553616">
        <w:rPr>
          <w:rFonts w:ascii="Times New Roman" w:hAnsi="Times New Roman" w:cs="Times New Roman"/>
          <w:sz w:val="24"/>
          <w:szCs w:val="24"/>
        </w:rPr>
        <w:t xml:space="preserve"> — оценк</w:t>
      </w:r>
      <w:r w:rsidR="009C2CC9">
        <w:rPr>
          <w:rFonts w:ascii="Times New Roman" w:hAnsi="Times New Roman" w:cs="Times New Roman"/>
          <w:sz w:val="24"/>
          <w:szCs w:val="24"/>
        </w:rPr>
        <w:t>а</w:t>
      </w:r>
      <w:r w:rsidRPr="00553616">
        <w:rPr>
          <w:rFonts w:ascii="Times New Roman" w:hAnsi="Times New Roman" w:cs="Times New Roman"/>
          <w:sz w:val="24"/>
          <w:szCs w:val="24"/>
        </w:rPr>
        <w:t xml:space="preserve"> качества усвоения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компонентов какой-</w:t>
      </w:r>
      <w:r w:rsidRPr="00553616">
        <w:rPr>
          <w:rFonts w:ascii="Times New Roman" w:hAnsi="Times New Roman" w:cs="Times New Roman"/>
          <w:sz w:val="24"/>
          <w:szCs w:val="24"/>
        </w:rPr>
        <w:t>либо части (темы) конкретного учебного предмета в процессе его изучения учащимися по ре</w:t>
      </w:r>
      <w:r>
        <w:rPr>
          <w:rFonts w:ascii="Times New Roman" w:hAnsi="Times New Roman" w:cs="Times New Roman"/>
          <w:sz w:val="24"/>
          <w:szCs w:val="24"/>
        </w:rPr>
        <w:t>зультатам проверки (проверок).</w:t>
      </w:r>
    </w:p>
    <w:p w:rsidR="0054519F" w:rsidRPr="00553616" w:rsidRDefault="0054519F" w:rsidP="00AB0BB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3616">
        <w:rPr>
          <w:rFonts w:ascii="Times New Roman" w:hAnsi="Times New Roman" w:cs="Times New Roman"/>
          <w:sz w:val="24"/>
          <w:szCs w:val="28"/>
        </w:rPr>
        <w:t>Формами контроля качества усвоения содержания учебных программ учащихся являются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54519F" w:rsidRPr="00DD731C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итоговые предметные и </w:t>
      </w:r>
      <w:proofErr w:type="spellStart"/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контрольные работы; </w:t>
      </w:r>
    </w:p>
    <w:p w:rsidR="0054519F" w:rsidRPr="00DD731C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предметное диагностическое тестирование;</w:t>
      </w:r>
    </w:p>
    <w:p w:rsidR="0054519F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творческие и исследовательские проекты;</w:t>
      </w:r>
    </w:p>
    <w:p w:rsidR="00762396" w:rsidRPr="00DD731C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практические, лабораторные работы.</w:t>
      </w:r>
    </w:p>
    <w:p w:rsidR="0054519F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письменные контрольные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диктанты, самостоятельные работы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и в тестовой форме); </w:t>
      </w:r>
    </w:p>
    <w:p w:rsidR="0054519F" w:rsidRDefault="00762396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-сочинения, изложения</w:t>
      </w:r>
      <w:r w:rsidR="00172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144E" w:rsidRPr="00DD731C" w:rsidRDefault="0057144E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 промежуточной аттестации определены </w:t>
      </w:r>
      <w:r w:rsidR="001D2937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Календарным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чебным графиком на 202</w:t>
      </w:r>
      <w:r w:rsidR="00CB1B1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CB1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</w:t>
      </w:r>
    </w:p>
    <w:p w:rsidR="0054519F" w:rsidRPr="00DD731C" w:rsidRDefault="0054519F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>Формы организации учебных занятий определяются рабочими программами.</w:t>
      </w:r>
    </w:p>
    <w:p w:rsidR="0054519F" w:rsidRPr="00DD731C" w:rsidRDefault="009C2CC9" w:rsidP="005451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Годовая промежуточная аттестация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годовая отметка по учебным предметам, отметка за защиту индивидуального проекта (10</w:t>
      </w:r>
      <w:r w:rsidR="0057144E"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="0054519F" w:rsidRPr="00DD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класс).</w:t>
      </w:r>
    </w:p>
    <w:p w:rsidR="00B26CA5" w:rsidRDefault="0054519F" w:rsidP="00093D8B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DD731C">
        <w:rPr>
          <w:b w:val="0"/>
          <w:color w:val="000000" w:themeColor="text1"/>
          <w:sz w:val="24"/>
          <w:szCs w:val="24"/>
        </w:rPr>
        <w:t>Государственная</w:t>
      </w:r>
      <w:r w:rsidRPr="00160C3D">
        <w:rPr>
          <w:b w:val="0"/>
          <w:sz w:val="24"/>
          <w:szCs w:val="24"/>
        </w:rPr>
        <w:t xml:space="preserve"> итоговая аттестация в 11 классе проводится в соответствии с </w:t>
      </w:r>
      <w:r w:rsidR="00093D8B">
        <w:rPr>
          <w:b w:val="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160C3D">
        <w:rPr>
          <w:b w:val="0"/>
          <w:bCs w:val="0"/>
          <w:color w:val="000000" w:themeColor="text1"/>
          <w:sz w:val="24"/>
          <w:szCs w:val="30"/>
        </w:rPr>
        <w:t xml:space="preserve">Приказом </w:t>
      </w:r>
      <w:r>
        <w:rPr>
          <w:b w:val="0"/>
          <w:bCs w:val="0"/>
          <w:color w:val="000000" w:themeColor="text1"/>
          <w:sz w:val="24"/>
          <w:szCs w:val="30"/>
        </w:rPr>
        <w:t xml:space="preserve">Министерства просвещения </w:t>
      </w:r>
      <w:r w:rsidR="00093D8B">
        <w:rPr>
          <w:b w:val="0"/>
          <w:bCs w:val="0"/>
          <w:color w:val="000000" w:themeColor="text1"/>
          <w:sz w:val="24"/>
          <w:szCs w:val="30"/>
        </w:rPr>
        <w:lastRenderedPageBreak/>
        <w:t>Российской Ф</w:t>
      </w:r>
      <w:r>
        <w:rPr>
          <w:b w:val="0"/>
          <w:bCs w:val="0"/>
          <w:color w:val="000000" w:themeColor="text1"/>
          <w:sz w:val="24"/>
          <w:szCs w:val="30"/>
        </w:rPr>
        <w:t>едерации</w:t>
      </w:r>
      <w:r w:rsidR="00093D8B">
        <w:rPr>
          <w:b w:val="0"/>
          <w:bCs w:val="0"/>
          <w:color w:val="000000" w:themeColor="text1"/>
          <w:sz w:val="24"/>
          <w:szCs w:val="30"/>
        </w:rPr>
        <w:t xml:space="preserve"> и Федеральной службы по надзору в сфере образования и науки</w:t>
      </w:r>
      <w:r w:rsidRPr="00160C3D">
        <w:rPr>
          <w:b w:val="0"/>
          <w:bCs w:val="0"/>
          <w:color w:val="000000" w:themeColor="text1"/>
          <w:sz w:val="24"/>
          <w:szCs w:val="30"/>
        </w:rPr>
        <w:t xml:space="preserve"> от 0</w:t>
      </w:r>
      <w:r w:rsidR="00093D8B">
        <w:rPr>
          <w:b w:val="0"/>
          <w:bCs w:val="0"/>
          <w:color w:val="000000" w:themeColor="text1"/>
          <w:sz w:val="24"/>
          <w:szCs w:val="30"/>
        </w:rPr>
        <w:t>4</w:t>
      </w:r>
      <w:r w:rsidRPr="00160C3D">
        <w:rPr>
          <w:b w:val="0"/>
          <w:bCs w:val="0"/>
          <w:color w:val="000000" w:themeColor="text1"/>
          <w:sz w:val="24"/>
          <w:szCs w:val="30"/>
        </w:rPr>
        <w:t>.</w:t>
      </w:r>
      <w:r w:rsidR="00093D8B">
        <w:rPr>
          <w:b w:val="0"/>
          <w:bCs w:val="0"/>
          <w:color w:val="000000" w:themeColor="text1"/>
          <w:sz w:val="24"/>
          <w:szCs w:val="30"/>
        </w:rPr>
        <w:t>04</w:t>
      </w:r>
      <w:r w:rsidRPr="00160C3D">
        <w:rPr>
          <w:b w:val="0"/>
          <w:bCs w:val="0"/>
          <w:color w:val="000000" w:themeColor="text1"/>
          <w:sz w:val="24"/>
          <w:szCs w:val="30"/>
        </w:rPr>
        <w:t>.20</w:t>
      </w:r>
      <w:r w:rsidR="00093D8B">
        <w:rPr>
          <w:b w:val="0"/>
          <w:bCs w:val="0"/>
          <w:color w:val="000000" w:themeColor="text1"/>
          <w:sz w:val="24"/>
          <w:szCs w:val="30"/>
        </w:rPr>
        <w:t>23</w:t>
      </w:r>
      <w:r w:rsidRPr="00160C3D">
        <w:rPr>
          <w:b w:val="0"/>
          <w:bCs w:val="0"/>
          <w:color w:val="000000" w:themeColor="text1"/>
          <w:sz w:val="24"/>
          <w:szCs w:val="30"/>
        </w:rPr>
        <w:t xml:space="preserve"> № </w:t>
      </w:r>
      <w:r w:rsidR="00093D8B">
        <w:rPr>
          <w:b w:val="0"/>
          <w:bCs w:val="0"/>
          <w:color w:val="000000" w:themeColor="text1"/>
          <w:sz w:val="24"/>
          <w:szCs w:val="30"/>
        </w:rPr>
        <w:t>233/552.</w:t>
      </w:r>
    </w:p>
    <w:p w:rsidR="007761A1" w:rsidRDefault="007761A1" w:rsidP="0077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Распределение часов 10 – 11 классы</w:t>
      </w:r>
    </w:p>
    <w:p w:rsidR="007761A1" w:rsidRDefault="00381CD3" w:rsidP="0077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093D8B">
        <w:rPr>
          <w:rFonts w:ascii="Times New Roman" w:hAnsi="Times New Roman" w:cs="Times New Roman"/>
          <w:b/>
          <w:sz w:val="28"/>
          <w:szCs w:val="24"/>
        </w:rPr>
        <w:t>3</w:t>
      </w:r>
      <w:r w:rsidR="007761A1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093D8B">
        <w:rPr>
          <w:rFonts w:ascii="Times New Roman" w:hAnsi="Times New Roman" w:cs="Times New Roman"/>
          <w:b/>
          <w:sz w:val="28"/>
          <w:szCs w:val="24"/>
        </w:rPr>
        <w:t>4</w:t>
      </w:r>
      <w:r w:rsidR="007761A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093D8B" w:rsidRDefault="007761A1" w:rsidP="0009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СОШ №50</w:t>
      </w:r>
    </w:p>
    <w:tbl>
      <w:tblPr>
        <w:tblStyle w:val="a5"/>
        <w:tblW w:w="9782" w:type="dxa"/>
        <w:tblInd w:w="-147" w:type="dxa"/>
        <w:tblLook w:val="04A0" w:firstRow="1" w:lastRow="0" w:firstColumn="1" w:lastColumn="0" w:noHBand="0" w:noVBand="1"/>
      </w:tblPr>
      <w:tblGrid>
        <w:gridCol w:w="2208"/>
        <w:gridCol w:w="3162"/>
        <w:gridCol w:w="763"/>
        <w:gridCol w:w="763"/>
        <w:gridCol w:w="652"/>
        <w:gridCol w:w="643"/>
        <w:gridCol w:w="1591"/>
      </w:tblGrid>
      <w:tr w:rsidR="00093D8B" w:rsidTr="00093D8B">
        <w:trPr>
          <w:trHeight w:val="2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93D8B" w:rsidTr="00093D8B">
        <w:trPr>
          <w:trHeight w:val="314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3D8B" w:rsidTr="00093D8B">
        <w:trPr>
          <w:trHeight w:val="2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76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Pr="00DA51D9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Pr="00DA51D9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3D8B" w:rsidTr="00093D8B">
        <w:trPr>
          <w:trHeight w:val="21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52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23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23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7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83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8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93D8B" w:rsidTr="00093D8B">
        <w:trPr>
          <w:trHeight w:val="569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8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87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Pr="007D2488" w:rsidRDefault="00093D8B" w:rsidP="00093D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9F41B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B">
              <w:rPr>
                <w:rFonts w:ascii="Times New Roman" w:hAnsi="Times New Roman" w:cs="Times New Roman"/>
                <w:sz w:val="24"/>
                <w:szCs w:val="24"/>
              </w:rPr>
              <w:t>33/10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7D2488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9F41B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B"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7D2488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7D2488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093D8B" w:rsidTr="00093D8B">
        <w:trPr>
          <w:trHeight w:val="8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B" w:rsidRPr="009C2CC9" w:rsidRDefault="00093D8B" w:rsidP="00093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CC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Учебные, дополнительные предметы, курсы по выбору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 и орфографии русского языка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7E4351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</w:t>
            </w:r>
          </w:p>
        </w:tc>
        <w:tc>
          <w:tcPr>
            <w:tcW w:w="1591" w:type="dxa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93D8B" w:rsidTr="00093D8B">
        <w:trPr>
          <w:trHeight w:val="268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8B" w:rsidRDefault="00093D8B" w:rsidP="0009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учетом деления на группы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9F41B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B"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Pr="009F41B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B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34/8</w:t>
            </w:r>
          </w:p>
        </w:tc>
        <w:tc>
          <w:tcPr>
            <w:tcW w:w="1591" w:type="dxa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7D24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93D8B" w:rsidTr="00093D8B">
        <w:trPr>
          <w:trHeight w:val="283"/>
        </w:trPr>
        <w:tc>
          <w:tcPr>
            <w:tcW w:w="5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8B" w:rsidRPr="00202917" w:rsidRDefault="00093D8B" w:rsidP="00093D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91" w:type="dxa"/>
          </w:tcPr>
          <w:p w:rsidR="00093D8B" w:rsidRDefault="00093D8B" w:rsidP="0009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AB0BB6" w:rsidRDefault="00AB0BB6" w:rsidP="00C8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BB6" w:rsidRDefault="00AB0BB6" w:rsidP="00C8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81A" w:rsidRDefault="00C84E10" w:rsidP="00C8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учебников, </w:t>
      </w:r>
    </w:p>
    <w:p w:rsidR="005A781A" w:rsidRDefault="00C84E10" w:rsidP="00C8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1A">
        <w:rPr>
          <w:rFonts w:ascii="Times New Roman" w:hAnsi="Times New Roman" w:cs="Times New Roman"/>
          <w:b/>
          <w:sz w:val="24"/>
          <w:szCs w:val="24"/>
        </w:rPr>
        <w:t xml:space="preserve">используемых в образовательном процессе </w:t>
      </w:r>
    </w:p>
    <w:p w:rsidR="005A781A" w:rsidRDefault="005A781A" w:rsidP="00C8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C84E10" w:rsidRPr="005A781A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</w:p>
    <w:p w:rsidR="005A781A" w:rsidRDefault="005A781A" w:rsidP="005A7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84E10" w:rsidRPr="005A781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0278">
        <w:rPr>
          <w:rFonts w:ascii="Times New Roman" w:hAnsi="Times New Roman" w:cs="Times New Roman"/>
          <w:b/>
          <w:sz w:val="24"/>
          <w:szCs w:val="24"/>
        </w:rPr>
        <w:t>3</w:t>
      </w:r>
      <w:r w:rsidR="00C84E10" w:rsidRPr="005A781A">
        <w:rPr>
          <w:rFonts w:ascii="Times New Roman" w:hAnsi="Times New Roman" w:cs="Times New Roman"/>
          <w:b/>
          <w:sz w:val="24"/>
          <w:szCs w:val="24"/>
        </w:rPr>
        <w:t>– 202</w:t>
      </w:r>
      <w:r w:rsidR="000E0278">
        <w:rPr>
          <w:rFonts w:ascii="Times New Roman" w:hAnsi="Times New Roman" w:cs="Times New Roman"/>
          <w:b/>
          <w:sz w:val="24"/>
          <w:szCs w:val="24"/>
        </w:rPr>
        <w:t>4</w:t>
      </w:r>
      <w:r w:rsidR="00C84E10" w:rsidRPr="005A781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3402"/>
        <w:gridCol w:w="3119"/>
      </w:tblGrid>
      <w:tr w:rsidR="00AB0BB6" w:rsidRPr="00AB0BB6" w:rsidTr="00AB0BB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УМК (базовая или авторская)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AB0BB6" w:rsidRPr="00AB0BB6" w:rsidTr="00AB0BB6">
        <w:trPr>
          <w:trHeight w:val="5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Г. 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 «Русский язык»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 уровень) в 2 частях. М., ДРОФА 2019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Г. «Русский язык» (базовый уровень в 2 частях М., «Русское слово», 2020 г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Литература. Коровин В.И. (10-11) (Углублённый)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 В. И., Литература. 10 класс.  Базовый и углублённый уровни. В 2 частях, М., «Просвещение», 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 В. И., Литература. 11 класс.  Базовый и углублённый уровни. В 2 частях, М., «Просвещение», 2020г.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Биболетовой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Английский язык "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(10-11) Базовая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Е.Е., Снежко Н.Д.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Английский язык 10 класс. Учебник. Базовый уровень, М. Просвещение, 2022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Е.Е., Снежко Н.Д.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Английский язык 10 класс. Учебник. Базовый уровень, М. Просвещение, 2021 г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анализа.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уровень 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Колягин Ю.М., Ткачева М.В., Федорова Н.Е.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анализа, (базовый и углубленный уровень)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Просвещение 2021г.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М.В., Федорова Н.Е. и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Математика: алгебра и начала математического анализа, геометрия. Алгебра и начала математического анализа 11 класс. Учебник. Базовый и углублённый уровень   М. Просвещение, 2022 г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 и др. (7-9)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 «Геометрия.10-11». М., «Просвещение»,2021г.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 «Геометрия.10-11». М.,«Просвещение»,2021г.</w:t>
            </w:r>
          </w:p>
        </w:tc>
      </w:tr>
      <w:tr w:rsidR="00AB0BB6" w:rsidRPr="00AB0BB6" w:rsidTr="00AB0BB6">
        <w:trPr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Информатика. Семакин И.Г. (10-11) 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Симакин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Е.К. Шеина Т.Ю. Информатика. 10 класс Учебник. Базовый уровень. М. Просвещение, 2022 г.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Симакин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Е.К. Шеина Т.Ю. Информатика. 11 класс Учебник. Базовый уровень. М. Просвещение, 2022 г.                                                  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 А. А./ Под ред.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Таркунова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В. «История России» (базовый и углубленный уровень». В 3-х 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ч. М., Просвещение, 2020.ФГОС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История России 1914-1945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Просвещение 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Сороко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-Цюпа «Мир в ХХ веке», М., Дрофа, 2002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Алексашкина А. А. «России и мир в ХХ – начале 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XXI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».М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Просвещение, 2013г.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Хлевнюк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О.В. и др. \под ред.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России.1946 г. – начало ХХ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класс. Учебник. Базовый уровень. в 2 ч.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М. Просвещение. 2022 г.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История России1945 начало ХХ 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  Базовый уровень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Просвещение .2023 г.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Обществознание. Боголюбов Л.Н. и др. (10-11) (Базовый)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Горецкая Н.И.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А.Ю.  и др. \под ред. Боголюбова Л.Н.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Лезебниковой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класс. Учебник. Базовый уровень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2021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 Горецкая Н.И.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А.Ю.  и др. \под ред. Боголюбова Л.Н.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Лезебниковой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Обществознание 11 класс. Учебник. Базовый уровень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М., М., «Просвещение», 2021 г.</w:t>
            </w:r>
          </w:p>
        </w:tc>
      </w:tr>
      <w:tr w:rsidR="00AB0BB6" w:rsidRPr="00AB0BB6" w:rsidTr="00AB0BB6">
        <w:trPr>
          <w:trHeight w:val="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География. Полярная звезда (10-11) (Базовый, углублённый)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Ю.Н. Николина В.В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География 10 класс. Учебник. (Базовый\Углублённый)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2022г.,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Гладкий Н.Ю., «География. 10 класс»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«Просвещение», 2021г.,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 Н.Ю.,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В.В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География 11 класс. Базовый и углублённый уровень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2022 г.</w:t>
            </w:r>
          </w:p>
        </w:tc>
      </w:tr>
      <w:tr w:rsidR="00AB0BB6" w:rsidRPr="00AB0BB6" w:rsidTr="00AB0BB6">
        <w:trPr>
          <w:trHeight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Мякишева. Физика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(10-11)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Г.Я.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  Сотский Н.Н. под </w:t>
            </w: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Парфентьевой Н.А. «Физика. 10 класс», базовый уровень (классический курс)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«Просвещение», 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Я. «Физика. 11класс», М., «Просвещение», 2019г.</w:t>
            </w:r>
          </w:p>
        </w:tc>
      </w:tr>
      <w:tr w:rsidR="00AB0BB6" w:rsidRPr="00AB0BB6" w:rsidTr="00AB0BB6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Химия. Габриелян О.С. (10-11) (Базовый)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Габриелян О.С. «Химия. 10 класс», учебник, М., «Дрофа», 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 «Химия. 10 класс», учебник, М., «Дрофа», 2019 г.</w:t>
            </w:r>
          </w:p>
        </w:tc>
      </w:tr>
      <w:tr w:rsidR="00AB0BB6" w:rsidRPr="00AB0BB6" w:rsidTr="00AB0BB6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Пасечника. Биология (10-11)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Пасечник В.В. Каменский А.А. Рубцов А.М. и др. Под ред. Пасечника В.В.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класс. Учебник. Базовый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Просвещение, 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 В.В. Каменский А.А. Рубцов А.М. и др. Под ред. Пасечника В.В.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11 класс. </w:t>
            </w:r>
            <w:r w:rsidRPr="00AB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Базовый уровень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Просвещение,  2022 г.</w:t>
            </w:r>
          </w:p>
        </w:tc>
      </w:tr>
      <w:tr w:rsidR="00AB0BB6" w:rsidRPr="00AB0BB6" w:rsidTr="00AB0BB6">
        <w:trPr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Ким С.В. Горский В.А.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жизнедеятельности. 10-11 классы», М. Просвещение, 2022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</w:rPr>
              <w:t>Ким С.В. Горский В.А.</w:t>
            </w: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жизнедеятельности. 10-11 классы», М. Просвещение, 2022 г.</w:t>
            </w:r>
          </w:p>
        </w:tc>
      </w:tr>
      <w:tr w:rsidR="00AB0BB6" w:rsidRPr="00AB0BB6" w:rsidTr="00AB0BB6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культура. Лях В.И. (10-11) (Базовый)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Лях В. И. Физическая культура. 10-11 классы. Базовый уровень, учебник, М., Просвещение, 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культура. 10-11 классы. Базовый уровень, учебник, М., Просвещение, 2022г.</w:t>
            </w:r>
          </w:p>
        </w:tc>
      </w:tr>
      <w:tr w:rsidR="00AB0BB6" w:rsidRPr="00AB0BB6" w:rsidTr="00AB0BB6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Воронцова-Вельяминова. Астрономия (10-11)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Воронцов-Вельяминов. Астрономия 10-11кл, учебник, М., «Дрофа», 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6" w:rsidRPr="00AB0BB6" w:rsidRDefault="00AB0BB6" w:rsidP="00AB0B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Воронцов-Вельяминов. Астрономия 10-11кл, учебник, М., «Дрофа», 2019г.</w:t>
            </w:r>
          </w:p>
        </w:tc>
      </w:tr>
    </w:tbl>
    <w:p w:rsidR="00AB0BB6" w:rsidRPr="005A781A" w:rsidRDefault="00AB0BB6" w:rsidP="005A7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E10" w:rsidRPr="005A781A" w:rsidRDefault="00C84E10" w:rsidP="00C84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E10" w:rsidRPr="005A781A" w:rsidSect="00AB0BB6">
      <w:footerReference w:type="default" r:id="rId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C0" w:rsidRDefault="00840DC0" w:rsidP="00530488">
      <w:pPr>
        <w:spacing w:after="0" w:line="240" w:lineRule="auto"/>
      </w:pPr>
      <w:r>
        <w:separator/>
      </w:r>
    </w:p>
  </w:endnote>
  <w:endnote w:type="continuationSeparator" w:id="0">
    <w:p w:rsidR="00840DC0" w:rsidRDefault="00840DC0" w:rsidP="0053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945515"/>
      <w:docPartObj>
        <w:docPartGallery w:val="Page Numbers (Bottom of Page)"/>
        <w:docPartUnique/>
      </w:docPartObj>
    </w:sdtPr>
    <w:sdtEndPr/>
    <w:sdtContent>
      <w:p w:rsidR="00093D8B" w:rsidRDefault="00093D8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00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3D8B" w:rsidRDefault="00093D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C0" w:rsidRDefault="00840DC0" w:rsidP="00530488">
      <w:pPr>
        <w:spacing w:after="0" w:line="240" w:lineRule="auto"/>
      </w:pPr>
      <w:r>
        <w:separator/>
      </w:r>
    </w:p>
  </w:footnote>
  <w:footnote w:type="continuationSeparator" w:id="0">
    <w:p w:rsidR="00840DC0" w:rsidRDefault="00840DC0" w:rsidP="00530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1A"/>
    <w:rsid w:val="0004138A"/>
    <w:rsid w:val="00046592"/>
    <w:rsid w:val="000830A9"/>
    <w:rsid w:val="00093D8B"/>
    <w:rsid w:val="000E0278"/>
    <w:rsid w:val="000E18D4"/>
    <w:rsid w:val="000F7822"/>
    <w:rsid w:val="00172C1C"/>
    <w:rsid w:val="001B0DAC"/>
    <w:rsid w:val="001B2A64"/>
    <w:rsid w:val="001D2568"/>
    <w:rsid w:val="001D2937"/>
    <w:rsid w:val="00200BA7"/>
    <w:rsid w:val="00202917"/>
    <w:rsid w:val="00240A78"/>
    <w:rsid w:val="002A2C62"/>
    <w:rsid w:val="002A35E2"/>
    <w:rsid w:val="002B494D"/>
    <w:rsid w:val="002D40CD"/>
    <w:rsid w:val="002E114D"/>
    <w:rsid w:val="00324B19"/>
    <w:rsid w:val="00381CD3"/>
    <w:rsid w:val="003D7899"/>
    <w:rsid w:val="003E4A4A"/>
    <w:rsid w:val="003E5D71"/>
    <w:rsid w:val="00421A07"/>
    <w:rsid w:val="0043498C"/>
    <w:rsid w:val="00483F09"/>
    <w:rsid w:val="004F548F"/>
    <w:rsid w:val="004F7C33"/>
    <w:rsid w:val="00530488"/>
    <w:rsid w:val="0054519F"/>
    <w:rsid w:val="0057144E"/>
    <w:rsid w:val="00574892"/>
    <w:rsid w:val="005812F2"/>
    <w:rsid w:val="005A781A"/>
    <w:rsid w:val="006137A5"/>
    <w:rsid w:val="00617955"/>
    <w:rsid w:val="00654001"/>
    <w:rsid w:val="006C009C"/>
    <w:rsid w:val="00730F13"/>
    <w:rsid w:val="00762396"/>
    <w:rsid w:val="007761A1"/>
    <w:rsid w:val="007C43C2"/>
    <w:rsid w:val="007D2488"/>
    <w:rsid w:val="007D7EED"/>
    <w:rsid w:val="007E56D9"/>
    <w:rsid w:val="007F32AD"/>
    <w:rsid w:val="00807C91"/>
    <w:rsid w:val="008266D4"/>
    <w:rsid w:val="00840DC0"/>
    <w:rsid w:val="00861C1E"/>
    <w:rsid w:val="00872F14"/>
    <w:rsid w:val="00881E97"/>
    <w:rsid w:val="008A1CCA"/>
    <w:rsid w:val="008B597E"/>
    <w:rsid w:val="008F3144"/>
    <w:rsid w:val="008F361A"/>
    <w:rsid w:val="00936207"/>
    <w:rsid w:val="0096366F"/>
    <w:rsid w:val="009643E3"/>
    <w:rsid w:val="0099140D"/>
    <w:rsid w:val="009C2CC9"/>
    <w:rsid w:val="00A058D9"/>
    <w:rsid w:val="00A07414"/>
    <w:rsid w:val="00A10141"/>
    <w:rsid w:val="00A45BC5"/>
    <w:rsid w:val="00A4664B"/>
    <w:rsid w:val="00A515FE"/>
    <w:rsid w:val="00A811A2"/>
    <w:rsid w:val="00A91FBF"/>
    <w:rsid w:val="00AB0BB6"/>
    <w:rsid w:val="00AB4180"/>
    <w:rsid w:val="00AB6720"/>
    <w:rsid w:val="00AD7F91"/>
    <w:rsid w:val="00AF57BE"/>
    <w:rsid w:val="00B26CA5"/>
    <w:rsid w:val="00B66EAF"/>
    <w:rsid w:val="00BE0D00"/>
    <w:rsid w:val="00BE37CD"/>
    <w:rsid w:val="00C172EC"/>
    <w:rsid w:val="00C2346F"/>
    <w:rsid w:val="00C47C7A"/>
    <w:rsid w:val="00C84E10"/>
    <w:rsid w:val="00CB1B17"/>
    <w:rsid w:val="00CB334A"/>
    <w:rsid w:val="00CB4658"/>
    <w:rsid w:val="00CF3AA5"/>
    <w:rsid w:val="00D519C8"/>
    <w:rsid w:val="00D5592D"/>
    <w:rsid w:val="00DA51D9"/>
    <w:rsid w:val="00DB2986"/>
    <w:rsid w:val="00DB426C"/>
    <w:rsid w:val="00E27AC2"/>
    <w:rsid w:val="00E3134B"/>
    <w:rsid w:val="00E657A7"/>
    <w:rsid w:val="00E6586F"/>
    <w:rsid w:val="00E83FD8"/>
    <w:rsid w:val="00EB1D85"/>
    <w:rsid w:val="00ED7503"/>
    <w:rsid w:val="00F020DF"/>
    <w:rsid w:val="00F52481"/>
    <w:rsid w:val="00FB1B60"/>
    <w:rsid w:val="00FC06E6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6E5"/>
  <w15:docId w15:val="{582B27FD-5E34-47BD-B529-E3B3091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68"/>
  </w:style>
  <w:style w:type="paragraph" w:styleId="2">
    <w:name w:val="heading 2"/>
    <w:basedOn w:val="a"/>
    <w:link w:val="20"/>
    <w:uiPriority w:val="9"/>
    <w:qFormat/>
    <w:rsid w:val="0054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4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54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1"/>
    <w:rsid w:val="005451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54519F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545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48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488"/>
  </w:style>
  <w:style w:type="paragraph" w:styleId="a9">
    <w:name w:val="footer"/>
    <w:basedOn w:val="a"/>
    <w:link w:val="aa"/>
    <w:uiPriority w:val="99"/>
    <w:unhideWhenUsed/>
    <w:rsid w:val="005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Шиманович Виолетта Геннадьевна</dc:creator>
  <cp:lastModifiedBy>Шиманович Виолетта Геннадьевна</cp:lastModifiedBy>
  <cp:revision>4</cp:revision>
  <cp:lastPrinted>2022-10-04T08:20:00Z</cp:lastPrinted>
  <dcterms:created xsi:type="dcterms:W3CDTF">2023-09-21T09:20:00Z</dcterms:created>
  <dcterms:modified xsi:type="dcterms:W3CDTF">2023-09-25T06:03:00Z</dcterms:modified>
</cp:coreProperties>
</file>