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2572C8" w:rsidRPr="00261083" w:rsidTr="002572C8">
        <w:tc>
          <w:tcPr>
            <w:tcW w:w="567" w:type="dxa"/>
          </w:tcPr>
          <w:p w:rsidR="002572C8" w:rsidRPr="00261083" w:rsidRDefault="002572C8" w:rsidP="00E610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797" w:type="dxa"/>
          </w:tcPr>
          <w:p w:rsidR="002572C8" w:rsidRPr="00261083" w:rsidRDefault="002572C8" w:rsidP="00E610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</w:tcPr>
          <w:p w:rsidR="002572C8" w:rsidRPr="00261083" w:rsidRDefault="002572C8" w:rsidP="00E610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Кол-во, ед.</w:t>
            </w:r>
          </w:p>
        </w:tc>
      </w:tr>
      <w:tr w:rsidR="002572C8" w:rsidRPr="00261083" w:rsidTr="002572C8">
        <w:tc>
          <w:tcPr>
            <w:tcW w:w="567" w:type="dxa"/>
          </w:tcPr>
          <w:p w:rsidR="002572C8" w:rsidRPr="00261083" w:rsidRDefault="002572C8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2572C8" w:rsidRPr="00261083" w:rsidRDefault="002572C8" w:rsidP="002572C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57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Гладильная доска </w:t>
            </w:r>
            <w:proofErr w:type="spellStart"/>
            <w:r w:rsidRPr="00257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Nord</w:t>
            </w:r>
            <w:proofErr w:type="spellEnd"/>
            <w:r w:rsidRPr="00257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Star</w:t>
            </w:r>
            <w:proofErr w:type="spellEnd"/>
            <w:r w:rsidRPr="00257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57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57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onako</w:t>
            </w:r>
            <w:proofErr w:type="spellEnd"/>
            <w:r w:rsidRPr="00257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NS</w:t>
            </w:r>
            <w:proofErr w:type="spellEnd"/>
            <w:r w:rsidRPr="00257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-1/2</w:t>
            </w:r>
          </w:p>
        </w:tc>
        <w:tc>
          <w:tcPr>
            <w:tcW w:w="992" w:type="dxa"/>
          </w:tcPr>
          <w:p w:rsidR="002572C8" w:rsidRPr="00261083" w:rsidRDefault="002572C8" w:rsidP="008E45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72C8" w:rsidRPr="00261083" w:rsidTr="002572C8">
        <w:tc>
          <w:tcPr>
            <w:tcW w:w="567" w:type="dxa"/>
          </w:tcPr>
          <w:p w:rsidR="002572C8" w:rsidRPr="00261083" w:rsidRDefault="002572C8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2572C8" w:rsidRPr="002572C8" w:rsidRDefault="002572C8" w:rsidP="002572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72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Philips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GC3584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992" w:type="dxa"/>
          </w:tcPr>
          <w:p w:rsidR="002572C8" w:rsidRPr="00261083" w:rsidRDefault="002572C8" w:rsidP="008E45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72C8" w:rsidRDefault="002572C8" w:rsidP="002572C8">
      <w:pPr>
        <w:pStyle w:val="2"/>
        <w:shd w:val="clear" w:color="auto" w:fill="FFFFFF"/>
        <w:spacing w:before="330" w:after="165"/>
        <w:rPr>
          <w:rFonts w:ascii="inherit" w:hAnsi="inherit" w:cs="Helvetica"/>
          <w:b w:val="0"/>
          <w:bCs w:val="0"/>
          <w:color w:val="333333"/>
        </w:rPr>
      </w:pPr>
      <w:r>
        <w:rPr>
          <w:rFonts w:ascii="inherit" w:hAnsi="inherit" w:cs="Helvetica"/>
          <w:b w:val="0"/>
          <w:bCs w:val="0"/>
          <w:color w:val="333333"/>
        </w:rPr>
        <w:t xml:space="preserve">Характеристики Утюг </w:t>
      </w:r>
      <w:proofErr w:type="spellStart"/>
      <w:r>
        <w:rPr>
          <w:rFonts w:ascii="inherit" w:hAnsi="inherit" w:cs="Helvetica"/>
          <w:b w:val="0"/>
          <w:bCs w:val="0"/>
          <w:color w:val="333333"/>
        </w:rPr>
        <w:t>Philips</w:t>
      </w:r>
      <w:proofErr w:type="spellEnd"/>
      <w:r>
        <w:rPr>
          <w:rFonts w:ascii="inherit" w:hAnsi="inherit" w:cs="Helvetica"/>
          <w:b w:val="0"/>
          <w:bCs w:val="0"/>
          <w:color w:val="333333"/>
        </w:rPr>
        <w:t xml:space="preserve"> </w:t>
      </w:r>
      <w:proofErr w:type="spellStart"/>
      <w:r>
        <w:rPr>
          <w:rFonts w:ascii="inherit" w:hAnsi="inherit" w:cs="Helvetica"/>
          <w:b w:val="0"/>
          <w:bCs w:val="0"/>
          <w:color w:val="333333"/>
        </w:rPr>
        <w:t>GC3584</w:t>
      </w:r>
      <w:proofErr w:type="spellEnd"/>
      <w:r>
        <w:rPr>
          <w:rFonts w:ascii="inherit" w:hAnsi="inherit" w:cs="Helvetica"/>
          <w:b w:val="0"/>
          <w:bCs w:val="0"/>
          <w:color w:val="333333"/>
        </w:rPr>
        <w:t>/30 фиолетовый</w:t>
      </w:r>
    </w:p>
    <w:tbl>
      <w:tblPr>
        <w:tblW w:w="173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142"/>
        <w:gridCol w:w="13982"/>
      </w:tblGrid>
      <w:tr w:rsidR="002572C8" w:rsidTr="00586F73">
        <w:tc>
          <w:tcPr>
            <w:tcW w:w="17363" w:type="dxa"/>
            <w:gridSpan w:val="3"/>
            <w:shd w:val="clear" w:color="auto" w:fill="FFFFFF"/>
            <w:tcMar>
              <w:top w:w="240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Общие параметры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Тип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утюг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Дорожный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нет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Модель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t>Philips</w:t>
            </w:r>
            <w:proofErr w:type="spellEnd"/>
            <w:r>
              <w:t xml:space="preserve"> </w:t>
            </w:r>
            <w:proofErr w:type="spellStart"/>
            <w:r>
              <w:t>GC3584</w:t>
            </w:r>
            <w:proofErr w:type="spellEnd"/>
            <w:r>
              <w:t>/30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Основной цвет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фиолетовый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Дополнительный цвет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черный, белый</w:t>
            </w:r>
          </w:p>
        </w:tc>
      </w:tr>
      <w:tr w:rsidR="002572C8" w:rsidTr="00586F73">
        <w:trPr>
          <w:trHeight w:val="96"/>
        </w:trPr>
        <w:tc>
          <w:tcPr>
            <w:tcW w:w="17363" w:type="dxa"/>
            <w:gridSpan w:val="3"/>
            <w:shd w:val="clear" w:color="auto" w:fill="FFFFFF"/>
            <w:tcMar>
              <w:top w:w="240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Основные характеристики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Мощность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2600 Вт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Подошва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t>SteamGlide</w:t>
            </w:r>
            <w:proofErr w:type="spellEnd"/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Материал подошвы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керамика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Объём резервуара для воды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400 мл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Подача пара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45 г/мин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Паровой удар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есть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Скорость парового удара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180 г/мин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Функция разбрызгивания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есть</w:t>
            </w:r>
          </w:p>
        </w:tc>
      </w:tr>
      <w:tr w:rsidR="002572C8" w:rsidRPr="00D678F2" w:rsidTr="00586F73">
        <w:trPr>
          <w:trHeight w:val="62"/>
        </w:trPr>
        <w:tc>
          <w:tcPr>
            <w:tcW w:w="17363" w:type="dxa"/>
            <w:gridSpan w:val="3"/>
            <w:shd w:val="clear" w:color="auto" w:fill="FFFFFF"/>
            <w:tcMar>
              <w:top w:w="240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Pr="00D678F2" w:rsidRDefault="002572C8" w:rsidP="00D678F2">
            <w:pPr>
              <w:pStyle w:val="a3"/>
            </w:pPr>
            <w:r w:rsidRPr="00D678F2">
              <w:t>Безопасность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Автоматическое отключение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есть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hd w:val="clear" w:color="auto" w:fill="FFFFFF"/>
              </w:rPr>
              <w:t>Противокапельная</w:t>
            </w:r>
            <w:proofErr w:type="spellEnd"/>
            <w:r>
              <w:rPr>
                <w:shd w:val="clear" w:color="auto" w:fill="FFFFFF"/>
              </w:rPr>
              <w:t xml:space="preserve"> система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есть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Система защиты от накипи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есть</w:t>
            </w:r>
          </w:p>
        </w:tc>
      </w:tr>
      <w:tr w:rsidR="002572C8" w:rsidTr="00586F73">
        <w:tc>
          <w:tcPr>
            <w:tcW w:w="17363" w:type="dxa"/>
            <w:gridSpan w:val="3"/>
            <w:shd w:val="clear" w:color="auto" w:fill="FFFFFF"/>
            <w:tcMar>
              <w:top w:w="240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Комфорт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Беспроводное использование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нет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 xml:space="preserve">Система </w:t>
            </w:r>
            <w:proofErr w:type="spellStart"/>
            <w:r>
              <w:rPr>
                <w:shd w:val="clear" w:color="auto" w:fill="FFFFFF"/>
              </w:rPr>
              <w:t>самоочистки</w:t>
            </w:r>
            <w:proofErr w:type="spellEnd"/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есть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Желобок для пуговиц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есть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 xml:space="preserve">Автоматическое сматывание </w:t>
            </w:r>
            <w:r>
              <w:rPr>
                <w:shd w:val="clear" w:color="auto" w:fill="FFFFFF"/>
              </w:rPr>
              <w:lastRenderedPageBreak/>
              <w:t>шнура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lastRenderedPageBreak/>
              <w:t>нет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lastRenderedPageBreak/>
              <w:t>Шаровое крепление шнура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есть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Индикация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индикатор нагрева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Дисплей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нет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Насадка для деликатных тканей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нет</w:t>
            </w:r>
          </w:p>
        </w:tc>
      </w:tr>
      <w:tr w:rsidR="002572C8" w:rsidTr="00586F73">
        <w:tc>
          <w:tcPr>
            <w:tcW w:w="17363" w:type="dxa"/>
            <w:gridSpan w:val="3"/>
            <w:shd w:val="clear" w:color="auto" w:fill="FFFFFF"/>
            <w:tcMar>
              <w:top w:w="240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Дополнительная информация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Длина сетевого шнура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2 м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Наличие мерного стакана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нет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Чехол для хранения и перевозки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нет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Комплектация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документация</w:t>
            </w:r>
          </w:p>
        </w:tc>
      </w:tr>
      <w:tr w:rsidR="002572C8" w:rsidTr="00586F73">
        <w:tc>
          <w:tcPr>
            <w:tcW w:w="3381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Дополнительно</w:t>
            </w:r>
          </w:p>
        </w:tc>
        <w:tc>
          <w:tcPr>
            <w:tcW w:w="1398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2572C8" w:rsidP="00D678F2">
            <w:pPr>
              <w:pStyle w:val="a3"/>
            </w:pPr>
            <w:r>
              <w:t>регулировка температуры, регулируемая подача пара,</w:t>
            </w:r>
          </w:p>
          <w:p w:rsidR="00586F73" w:rsidRDefault="002572C8" w:rsidP="00D678F2">
            <w:pPr>
              <w:pStyle w:val="a3"/>
            </w:pPr>
            <w:r>
              <w:t xml:space="preserve"> вертикальное отпаривание, увеличенное отверстие для залива воды,</w:t>
            </w:r>
          </w:p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 xml:space="preserve"> фиксатор шнура, режим сухого глажения, удобная рукоятка</w:t>
            </w:r>
          </w:p>
        </w:tc>
      </w:tr>
      <w:tr w:rsidR="002572C8" w:rsidTr="00586F73">
        <w:tc>
          <w:tcPr>
            <w:tcW w:w="17363" w:type="dxa"/>
            <w:gridSpan w:val="3"/>
            <w:shd w:val="clear" w:color="auto" w:fill="FFFFFF"/>
            <w:tcMar>
              <w:top w:w="240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Габариты и вес</w:t>
            </w:r>
          </w:p>
        </w:tc>
      </w:tr>
      <w:tr w:rsidR="002572C8" w:rsidTr="00586F73">
        <w:tc>
          <w:tcPr>
            <w:tcW w:w="32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Вес (</w:t>
            </w:r>
            <w:proofErr w:type="gramStart"/>
            <w:r>
              <w:rPr>
                <w:shd w:val="clear" w:color="auto" w:fill="FFFFFF"/>
              </w:rPr>
              <w:t>кг</w:t>
            </w:r>
            <w:proofErr w:type="gramEnd"/>
            <w:r>
              <w:rPr>
                <w:shd w:val="clear" w:color="auto" w:fill="FFFFFF"/>
              </w:rPr>
              <w:t>)</w:t>
            </w:r>
          </w:p>
        </w:tc>
        <w:tc>
          <w:tcPr>
            <w:tcW w:w="14124" w:type="dxa"/>
            <w:gridSpan w:val="2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572C8" w:rsidRDefault="002572C8" w:rsidP="00D678F2">
            <w:pPr>
              <w:pStyle w:val="a3"/>
              <w:rPr>
                <w:sz w:val="24"/>
                <w:szCs w:val="24"/>
              </w:rPr>
            </w:pPr>
            <w:r>
              <w:t>1.2 кг</w:t>
            </w:r>
          </w:p>
        </w:tc>
      </w:tr>
    </w:tbl>
    <w:p w:rsidR="002572C8" w:rsidRDefault="002572C8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86F73" w:rsidRDefault="00586F73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F73" w:rsidRDefault="00586F73" w:rsidP="00586F73">
      <w:pPr>
        <w:pStyle w:val="a3"/>
      </w:pPr>
      <w:r>
        <w:t xml:space="preserve">Характеристики Гладильная доска </w:t>
      </w:r>
      <w:proofErr w:type="spellStart"/>
      <w:r>
        <w:t>Nord</w:t>
      </w:r>
      <w:proofErr w:type="spellEnd"/>
      <w:r>
        <w:t xml:space="preserve"> </w:t>
      </w:r>
      <w:proofErr w:type="spellStart"/>
      <w:r>
        <w:t>Star</w:t>
      </w:r>
      <w:proofErr w:type="spellEnd"/>
      <w:r>
        <w:t xml:space="preserve"> </w:t>
      </w:r>
      <w:proofErr w:type="spellStart"/>
      <w:proofErr w:type="gramStart"/>
      <w:r>
        <w:t>М</w:t>
      </w:r>
      <w:proofErr w:type="gramEnd"/>
      <w:r>
        <w:t>onako</w:t>
      </w:r>
      <w:proofErr w:type="spellEnd"/>
      <w:r>
        <w:t xml:space="preserve"> </w:t>
      </w:r>
      <w:proofErr w:type="spellStart"/>
      <w:r>
        <w:t>NS</w:t>
      </w:r>
      <w:proofErr w:type="spellEnd"/>
      <w:r>
        <w:t>-1/2</w:t>
      </w:r>
    </w:p>
    <w:tbl>
      <w:tblPr>
        <w:tblW w:w="17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14266"/>
      </w:tblGrid>
      <w:tr w:rsidR="00586F73" w:rsidTr="00586F73">
        <w:tc>
          <w:tcPr>
            <w:tcW w:w="17363" w:type="dxa"/>
            <w:gridSpan w:val="2"/>
            <w:shd w:val="clear" w:color="auto" w:fill="FFFFFF"/>
            <w:tcMar>
              <w:top w:w="240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Общие параметры</w:t>
            </w:r>
          </w:p>
        </w:tc>
      </w:tr>
      <w:tr w:rsidR="00586F73" w:rsidTr="00586F73">
        <w:tc>
          <w:tcPr>
            <w:tcW w:w="30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Тип</w:t>
            </w:r>
          </w:p>
        </w:tc>
        <w:tc>
          <w:tcPr>
            <w:tcW w:w="1426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гладильная доска</w:t>
            </w:r>
          </w:p>
        </w:tc>
      </w:tr>
      <w:tr w:rsidR="00586F73" w:rsidTr="00586F73">
        <w:tc>
          <w:tcPr>
            <w:tcW w:w="30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Модель</w:t>
            </w:r>
          </w:p>
        </w:tc>
        <w:tc>
          <w:tcPr>
            <w:tcW w:w="1426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t>Nord</w:t>
            </w:r>
            <w:proofErr w:type="spellEnd"/>
            <w:r>
              <w:t xml:space="preserve"> </w:t>
            </w:r>
            <w:proofErr w:type="spellStart"/>
            <w:r>
              <w:t>Star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</w:t>
            </w:r>
            <w:proofErr w:type="gramEnd"/>
            <w:r>
              <w:t>onako</w:t>
            </w:r>
            <w:proofErr w:type="spellEnd"/>
            <w:r>
              <w:t xml:space="preserve"> </w:t>
            </w:r>
            <w:proofErr w:type="spellStart"/>
            <w:r>
              <w:t>NS</w:t>
            </w:r>
            <w:proofErr w:type="spellEnd"/>
            <w:r>
              <w:t>-1/2</w:t>
            </w:r>
          </w:p>
        </w:tc>
      </w:tr>
      <w:tr w:rsidR="00586F73" w:rsidTr="00586F73">
        <w:tc>
          <w:tcPr>
            <w:tcW w:w="30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Основной цвет</w:t>
            </w:r>
          </w:p>
        </w:tc>
        <w:tc>
          <w:tcPr>
            <w:tcW w:w="1426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синий</w:t>
            </w:r>
          </w:p>
        </w:tc>
      </w:tr>
      <w:tr w:rsidR="00586F73" w:rsidTr="00586F73">
        <w:tc>
          <w:tcPr>
            <w:tcW w:w="30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Дополнительный цвет</w:t>
            </w:r>
          </w:p>
        </w:tc>
        <w:tc>
          <w:tcPr>
            <w:tcW w:w="1426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черный</w:t>
            </w:r>
          </w:p>
        </w:tc>
      </w:tr>
      <w:tr w:rsidR="00586F73" w:rsidTr="00586F73">
        <w:tc>
          <w:tcPr>
            <w:tcW w:w="17363" w:type="dxa"/>
            <w:gridSpan w:val="2"/>
            <w:shd w:val="clear" w:color="auto" w:fill="FFFFFF"/>
            <w:tcMar>
              <w:top w:w="240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Основные характеристики</w:t>
            </w:r>
          </w:p>
        </w:tc>
      </w:tr>
      <w:tr w:rsidR="00586F73" w:rsidTr="00586F73">
        <w:tc>
          <w:tcPr>
            <w:tcW w:w="30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Способ установки</w:t>
            </w:r>
          </w:p>
        </w:tc>
        <w:tc>
          <w:tcPr>
            <w:tcW w:w="1426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напольная</w:t>
            </w:r>
          </w:p>
        </w:tc>
      </w:tr>
      <w:tr w:rsidR="00586F73" w:rsidTr="00586F73">
        <w:tc>
          <w:tcPr>
            <w:tcW w:w="30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Материал доски</w:t>
            </w:r>
          </w:p>
        </w:tc>
        <w:tc>
          <w:tcPr>
            <w:tcW w:w="1426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металл</w:t>
            </w:r>
          </w:p>
        </w:tc>
      </w:tr>
      <w:tr w:rsidR="00586F73" w:rsidTr="00586F73">
        <w:tc>
          <w:tcPr>
            <w:tcW w:w="30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Вид доски</w:t>
            </w:r>
          </w:p>
        </w:tc>
        <w:tc>
          <w:tcPr>
            <w:tcW w:w="1426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перфорированный моноблок</w:t>
            </w:r>
          </w:p>
        </w:tc>
      </w:tr>
      <w:tr w:rsidR="00586F73" w:rsidTr="00586F73">
        <w:tc>
          <w:tcPr>
            <w:tcW w:w="30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Материал ножек</w:t>
            </w:r>
          </w:p>
        </w:tc>
        <w:tc>
          <w:tcPr>
            <w:tcW w:w="1426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металл</w:t>
            </w:r>
          </w:p>
        </w:tc>
      </w:tr>
      <w:tr w:rsidR="00586F73" w:rsidTr="00586F73">
        <w:tc>
          <w:tcPr>
            <w:tcW w:w="30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Материал чехла/покрытия</w:t>
            </w:r>
          </w:p>
        </w:tc>
        <w:tc>
          <w:tcPr>
            <w:tcW w:w="1426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хлопок</w:t>
            </w:r>
          </w:p>
        </w:tc>
      </w:tr>
      <w:tr w:rsidR="00586F73" w:rsidTr="00586F73">
        <w:tc>
          <w:tcPr>
            <w:tcW w:w="30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Наличие подставки под утюг</w:t>
            </w:r>
          </w:p>
        </w:tc>
        <w:tc>
          <w:tcPr>
            <w:tcW w:w="1426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есть</w:t>
            </w:r>
          </w:p>
        </w:tc>
      </w:tr>
      <w:tr w:rsidR="00586F73" w:rsidTr="00586F73">
        <w:tc>
          <w:tcPr>
            <w:tcW w:w="30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Наличие рукавной платформы</w:t>
            </w:r>
          </w:p>
        </w:tc>
        <w:tc>
          <w:tcPr>
            <w:tcW w:w="1426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есть</w:t>
            </w:r>
          </w:p>
        </w:tc>
      </w:tr>
      <w:tr w:rsidR="00586F73" w:rsidTr="00586F73">
        <w:tc>
          <w:tcPr>
            <w:tcW w:w="30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Наличие полки для белья</w:t>
            </w:r>
          </w:p>
        </w:tc>
        <w:tc>
          <w:tcPr>
            <w:tcW w:w="1426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есть</w:t>
            </w:r>
          </w:p>
        </w:tc>
      </w:tr>
      <w:tr w:rsidR="00586F73" w:rsidTr="00586F73">
        <w:tc>
          <w:tcPr>
            <w:tcW w:w="17363" w:type="dxa"/>
            <w:gridSpan w:val="2"/>
            <w:shd w:val="clear" w:color="auto" w:fill="FFFFFF"/>
            <w:tcMar>
              <w:top w:w="240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Габариты и вес</w:t>
            </w:r>
          </w:p>
        </w:tc>
      </w:tr>
      <w:tr w:rsidR="00586F73" w:rsidTr="00586F73">
        <w:tc>
          <w:tcPr>
            <w:tcW w:w="30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Ширина доски</w:t>
            </w:r>
          </w:p>
        </w:tc>
        <w:tc>
          <w:tcPr>
            <w:tcW w:w="1426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46 см</w:t>
            </w:r>
          </w:p>
        </w:tc>
      </w:tr>
      <w:tr w:rsidR="00586F73" w:rsidTr="00586F73">
        <w:tc>
          <w:tcPr>
            <w:tcW w:w="30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Длина доски</w:t>
            </w:r>
          </w:p>
        </w:tc>
        <w:tc>
          <w:tcPr>
            <w:tcW w:w="1426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123.5 см</w:t>
            </w:r>
          </w:p>
        </w:tc>
      </w:tr>
      <w:tr w:rsidR="00586F73" w:rsidTr="00586F73">
        <w:tc>
          <w:tcPr>
            <w:tcW w:w="30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Вес</w:t>
            </w:r>
          </w:p>
        </w:tc>
        <w:tc>
          <w:tcPr>
            <w:tcW w:w="1426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11 кг</w:t>
            </w:r>
          </w:p>
        </w:tc>
      </w:tr>
      <w:tr w:rsidR="00586F73" w:rsidTr="00586F73">
        <w:tc>
          <w:tcPr>
            <w:tcW w:w="17363" w:type="dxa"/>
            <w:gridSpan w:val="2"/>
            <w:shd w:val="clear" w:color="auto" w:fill="FFFFFF"/>
            <w:tcMar>
              <w:top w:w="240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lastRenderedPageBreak/>
              <w:t>Дополнительная информация</w:t>
            </w:r>
          </w:p>
        </w:tc>
      </w:tr>
      <w:tr w:rsidR="00586F73" w:rsidTr="00586F73">
        <w:tc>
          <w:tcPr>
            <w:tcW w:w="30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Съемный чехол</w:t>
            </w:r>
          </w:p>
        </w:tc>
        <w:tc>
          <w:tcPr>
            <w:tcW w:w="1426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нет</w:t>
            </w:r>
          </w:p>
        </w:tc>
      </w:tr>
      <w:tr w:rsidR="00586F73" w:rsidTr="00586F73">
        <w:tc>
          <w:tcPr>
            <w:tcW w:w="30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Розетка</w:t>
            </w:r>
          </w:p>
        </w:tc>
        <w:tc>
          <w:tcPr>
            <w:tcW w:w="1426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есть</w:t>
            </w:r>
          </w:p>
        </w:tc>
      </w:tr>
      <w:tr w:rsidR="00586F73" w:rsidTr="00586F73">
        <w:tc>
          <w:tcPr>
            <w:tcW w:w="30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Комплектация</w:t>
            </w:r>
          </w:p>
        </w:tc>
        <w:tc>
          <w:tcPr>
            <w:tcW w:w="1426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рукавная платформа</w:t>
            </w:r>
          </w:p>
        </w:tc>
      </w:tr>
      <w:tr w:rsidR="00586F73" w:rsidTr="00586F73">
        <w:tc>
          <w:tcPr>
            <w:tcW w:w="30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Дополнительно</w:t>
            </w:r>
          </w:p>
        </w:tc>
        <w:tc>
          <w:tcPr>
            <w:tcW w:w="1426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86F73" w:rsidRDefault="00586F73" w:rsidP="00586F73">
            <w:pPr>
              <w:pStyle w:val="a3"/>
              <w:rPr>
                <w:sz w:val="24"/>
                <w:szCs w:val="24"/>
              </w:rPr>
            </w:pPr>
            <w:r>
              <w:t>плавная регулировка высоты</w:t>
            </w:r>
          </w:p>
        </w:tc>
      </w:tr>
    </w:tbl>
    <w:p w:rsidR="00586F73" w:rsidRDefault="00586F73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F73" w:rsidRDefault="00586F73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F73" w:rsidRDefault="00586F73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F73" w:rsidRDefault="00586F73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52C06">
        <w:rPr>
          <w:rFonts w:ascii="Times New Roman" w:hAnsi="Times New Roman" w:cs="Times New Roman"/>
          <w:sz w:val="28"/>
          <w:szCs w:val="28"/>
        </w:rPr>
        <w:t>2</w:t>
      </w:r>
      <w:r w:rsidR="00E07C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4F13">
        <w:rPr>
          <w:rFonts w:ascii="Times New Roman" w:hAnsi="Times New Roman" w:cs="Times New Roman"/>
          <w:sz w:val="28"/>
          <w:szCs w:val="28"/>
        </w:rPr>
        <w:t>1</w:t>
      </w:r>
      <w:r w:rsidR="00452C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E07CD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722202">
        <w:rPr>
          <w:rFonts w:ascii="Times New Roman" w:hAnsi="Times New Roman" w:cs="Times New Roman"/>
          <w:sz w:val="28"/>
          <w:szCs w:val="28"/>
        </w:rPr>
        <w:t xml:space="preserve"> но</w:t>
      </w:r>
      <w:r w:rsidR="00BB1B97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A5FA2"/>
    <w:rsid w:val="001A790B"/>
    <w:rsid w:val="00207F4A"/>
    <w:rsid w:val="0023016E"/>
    <w:rsid w:val="00244F0A"/>
    <w:rsid w:val="00246EC2"/>
    <w:rsid w:val="002572C8"/>
    <w:rsid w:val="00261083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81397"/>
    <w:rsid w:val="004D41C4"/>
    <w:rsid w:val="00524BBA"/>
    <w:rsid w:val="00586F73"/>
    <w:rsid w:val="005923A8"/>
    <w:rsid w:val="005A7EEE"/>
    <w:rsid w:val="005E2BE5"/>
    <w:rsid w:val="00641220"/>
    <w:rsid w:val="006633D6"/>
    <w:rsid w:val="006B5C6C"/>
    <w:rsid w:val="006D568E"/>
    <w:rsid w:val="006D6838"/>
    <w:rsid w:val="007065B4"/>
    <w:rsid w:val="0071679F"/>
    <w:rsid w:val="00722202"/>
    <w:rsid w:val="007351FC"/>
    <w:rsid w:val="00761678"/>
    <w:rsid w:val="007757E4"/>
    <w:rsid w:val="00780B74"/>
    <w:rsid w:val="00784A8A"/>
    <w:rsid w:val="007D3519"/>
    <w:rsid w:val="007F3841"/>
    <w:rsid w:val="00804B07"/>
    <w:rsid w:val="00824145"/>
    <w:rsid w:val="0087335E"/>
    <w:rsid w:val="008B0ADC"/>
    <w:rsid w:val="008C0550"/>
    <w:rsid w:val="008E3DE8"/>
    <w:rsid w:val="008F24C3"/>
    <w:rsid w:val="009074E1"/>
    <w:rsid w:val="00911F1F"/>
    <w:rsid w:val="00937DD8"/>
    <w:rsid w:val="00963438"/>
    <w:rsid w:val="009B3C7E"/>
    <w:rsid w:val="009B582F"/>
    <w:rsid w:val="009B7139"/>
    <w:rsid w:val="009C1169"/>
    <w:rsid w:val="009D2BF8"/>
    <w:rsid w:val="00A106EC"/>
    <w:rsid w:val="00AA3307"/>
    <w:rsid w:val="00B06A41"/>
    <w:rsid w:val="00B12B14"/>
    <w:rsid w:val="00B34C95"/>
    <w:rsid w:val="00B948AC"/>
    <w:rsid w:val="00BA07BB"/>
    <w:rsid w:val="00BA5256"/>
    <w:rsid w:val="00BB1B97"/>
    <w:rsid w:val="00BD2C6E"/>
    <w:rsid w:val="00C4158F"/>
    <w:rsid w:val="00C93FF7"/>
    <w:rsid w:val="00CB017D"/>
    <w:rsid w:val="00CC5382"/>
    <w:rsid w:val="00D20408"/>
    <w:rsid w:val="00D32005"/>
    <w:rsid w:val="00D40929"/>
    <w:rsid w:val="00D678F2"/>
    <w:rsid w:val="00D750B7"/>
    <w:rsid w:val="00DD25D5"/>
    <w:rsid w:val="00DD3126"/>
    <w:rsid w:val="00DD4F13"/>
    <w:rsid w:val="00E07CD8"/>
    <w:rsid w:val="00E54E99"/>
    <w:rsid w:val="00E610B5"/>
    <w:rsid w:val="00E62914"/>
    <w:rsid w:val="00EE3462"/>
    <w:rsid w:val="00EE60B5"/>
    <w:rsid w:val="00EF48E8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7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7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7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7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2018-11-26T10:42:00Z</dcterms:created>
  <dcterms:modified xsi:type="dcterms:W3CDTF">2018-11-26T10:42:00Z</dcterms:modified>
</cp:coreProperties>
</file>