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44A8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показа концертной программы Оркестра русских народных инструментов</w:t>
      </w:r>
      <w:r w:rsidR="00377BB5">
        <w:rPr>
          <w:rFonts w:ascii="Times New Roman" w:hAnsi="Times New Roman" w:cs="Times New Roman"/>
          <w:sz w:val="28"/>
          <w:szCs w:val="28"/>
        </w:rPr>
        <w:t xml:space="preserve"> под у</w:t>
      </w:r>
      <w:r>
        <w:rPr>
          <w:rFonts w:ascii="Times New Roman" w:hAnsi="Times New Roman" w:cs="Times New Roman"/>
          <w:sz w:val="28"/>
          <w:szCs w:val="28"/>
        </w:rPr>
        <w:t xml:space="preserve">правлением Заслуженного </w:t>
      </w:r>
      <w:r w:rsidR="00377BB5">
        <w:rPr>
          <w:rFonts w:ascii="Times New Roman" w:hAnsi="Times New Roman" w:cs="Times New Roman"/>
          <w:sz w:val="28"/>
          <w:szCs w:val="28"/>
        </w:rPr>
        <w:t>деятеля искусств России А. Антонова «Служить России» 23 февраля 2018 г.</w:t>
      </w:r>
    </w:p>
    <w:p w:rsidR="00377BB5" w:rsidRDefault="00377BB5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77BB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0002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77BB5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B8281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101676"/>
    <w:rsid w:val="002E58B1"/>
    <w:rsid w:val="0031510C"/>
    <w:rsid w:val="00377BB5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44A8F"/>
    <w:rsid w:val="0099285A"/>
    <w:rsid w:val="00A106EC"/>
    <w:rsid w:val="00B437B5"/>
    <w:rsid w:val="00B82818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B639-1A9F-435A-9001-49829EF1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2018-02-14T05:26:00Z</dcterms:created>
  <dcterms:modified xsi:type="dcterms:W3CDTF">2018-02-14T05:26:00Z</dcterms:modified>
</cp:coreProperties>
</file>