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7452"/>
        <w:gridCol w:w="1418"/>
      </w:tblGrid>
      <w:tr w:rsidR="00577A47" w:rsidTr="00577A47">
        <w:tc>
          <w:tcPr>
            <w:tcW w:w="594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452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AA3F84" w:rsidRPr="00AA3F84" w:rsidTr="00762731">
        <w:tc>
          <w:tcPr>
            <w:tcW w:w="594" w:type="dxa"/>
          </w:tcPr>
          <w:p w:rsidR="00AA3F84" w:rsidRPr="00F056EF" w:rsidRDefault="00AA3F84" w:rsidP="00762731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AA3F84" w:rsidRPr="00AA3F84" w:rsidRDefault="00AA3F84" w:rsidP="0076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Заправка картриджа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 w:rsidRPr="00AA3F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</w:t>
            </w:r>
            <w:r w:rsidRPr="00AA3F84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AA3F8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AA3F84">
              <w:rPr>
                <w:rFonts w:ascii="Times New Roman" w:hAnsi="Times New Roman" w:cs="Times New Roman"/>
                <w:sz w:val="28"/>
                <w:szCs w:val="28"/>
              </w:rPr>
              <w:t>1102/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AA3F84">
              <w:rPr>
                <w:rFonts w:ascii="Times New Roman" w:hAnsi="Times New Roman" w:cs="Times New Roman"/>
                <w:sz w:val="28"/>
                <w:szCs w:val="28"/>
              </w:rPr>
              <w:t>1102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AA3F8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AA3F84">
              <w:rPr>
                <w:rFonts w:ascii="Times New Roman" w:hAnsi="Times New Roman" w:cs="Times New Roman"/>
                <w:sz w:val="28"/>
                <w:szCs w:val="28"/>
              </w:rPr>
              <w:t>1212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NF</w:t>
            </w:r>
            <w:r w:rsidRPr="00AA3F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1069E2" w:rsidRPr="001069E2" w:rsidRDefault="001069E2" w:rsidP="001069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0C18" w:rsidRPr="00F056EF" w:rsidTr="00762731">
        <w:tc>
          <w:tcPr>
            <w:tcW w:w="594" w:type="dxa"/>
          </w:tcPr>
          <w:p w:rsidR="008F0C18" w:rsidRPr="00F056EF" w:rsidRDefault="008F0C18" w:rsidP="00762731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8F0C18" w:rsidRPr="009361F3" w:rsidRDefault="008F0C18" w:rsidP="0076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Заправка картриджа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 725 (6000/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6000B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8F0C18" w:rsidRPr="005F74BE" w:rsidRDefault="001069E2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7A47" w:rsidRPr="00F056EF" w:rsidTr="00577A47">
        <w:tc>
          <w:tcPr>
            <w:tcW w:w="594" w:type="dxa"/>
          </w:tcPr>
          <w:p w:rsidR="00577A47" w:rsidRPr="00F056EF" w:rsidRDefault="00577A47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577A47" w:rsidRPr="009361F3" w:rsidRDefault="000B74D4" w:rsidP="008F0C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Заправка картриджа </w:t>
            </w:r>
            <w:r w:rsidR="008F0C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="008F0C18" w:rsidRPr="008F0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C18">
              <w:rPr>
                <w:rFonts w:ascii="Times New Roman" w:hAnsi="Times New Roman" w:cs="Times New Roman"/>
                <w:sz w:val="28"/>
                <w:szCs w:val="28"/>
              </w:rPr>
              <w:t>728</w:t>
            </w:r>
            <w:r w:rsidR="009361F3" w:rsidRPr="008F0C1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F0C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MF</w:t>
            </w:r>
            <w:r w:rsidR="008F0C18" w:rsidRPr="008F0C18">
              <w:rPr>
                <w:rFonts w:ascii="Times New Roman" w:hAnsi="Times New Roman" w:cs="Times New Roman"/>
                <w:sz w:val="28"/>
                <w:szCs w:val="28"/>
              </w:rPr>
              <w:t>4410/4430/4450/4550</w:t>
            </w:r>
            <w:proofErr w:type="spellStart"/>
            <w:r w:rsidR="008F0C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</w:t>
            </w:r>
            <w:proofErr w:type="spellEnd"/>
            <w:r w:rsidR="008F0C18" w:rsidRPr="008F0C18">
              <w:rPr>
                <w:rFonts w:ascii="Times New Roman" w:hAnsi="Times New Roman" w:cs="Times New Roman"/>
                <w:sz w:val="28"/>
                <w:szCs w:val="28"/>
              </w:rPr>
              <w:t>/4570</w:t>
            </w:r>
            <w:proofErr w:type="spellStart"/>
            <w:r w:rsidR="008F0C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</w:t>
            </w:r>
            <w:proofErr w:type="spellEnd"/>
            <w:r w:rsidR="008F0C18" w:rsidRPr="008F0C18">
              <w:rPr>
                <w:rFonts w:ascii="Times New Roman" w:hAnsi="Times New Roman" w:cs="Times New Roman"/>
                <w:sz w:val="28"/>
                <w:szCs w:val="28"/>
              </w:rPr>
              <w:t>/4580</w:t>
            </w:r>
            <w:proofErr w:type="spellStart"/>
            <w:r w:rsidR="008F0C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</w:t>
            </w:r>
            <w:proofErr w:type="spellEnd"/>
            <w:r w:rsidR="009361F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577A47" w:rsidRPr="005F74BE" w:rsidRDefault="008F0C18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3DE6" w:rsidRDefault="001A3DE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5024" w:rsidRPr="009A5B1C" w:rsidRDefault="00BE5024" w:rsidP="00BE5024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заправка картриджей должна включать:</w:t>
      </w:r>
    </w:p>
    <w:p w:rsidR="00BE5024" w:rsidRPr="009A5B1C" w:rsidRDefault="00BE5024" w:rsidP="00BE5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полную разборку картриджа;</w:t>
      </w:r>
    </w:p>
    <w:p w:rsidR="00BE5024" w:rsidRPr="009A5B1C" w:rsidRDefault="00BE5024" w:rsidP="00BE5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технологическую обработку всех деталей картриджа, подвергающихся износу (очистку сжатым воздухом, промывку, полировку специальными растворами и кремами, смазку соответствующих деталей);</w:t>
      </w:r>
    </w:p>
    <w:p w:rsidR="00BE5024" w:rsidRPr="009A5B1C" w:rsidRDefault="00BE5024" w:rsidP="00BE5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снятие остаточного электростатического заряда;</w:t>
      </w:r>
    </w:p>
    <w:p w:rsidR="00BE5024" w:rsidRPr="009A5B1C" w:rsidRDefault="00BE5024" w:rsidP="00BE5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регулировочные работы;</w:t>
      </w:r>
    </w:p>
    <w:p w:rsidR="00BE5024" w:rsidRPr="009A5B1C" w:rsidRDefault="00BE5024" w:rsidP="00BE5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заполнение тонером;</w:t>
      </w:r>
    </w:p>
    <w:p w:rsidR="00BE5024" w:rsidRDefault="00BE5024" w:rsidP="00BE5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заключительное тестирование качества печати.</w:t>
      </w:r>
    </w:p>
    <w:p w:rsidR="00BE5024" w:rsidRDefault="00BE5024" w:rsidP="00BE50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оказанные услуги осуществляется в течение 15 (пятнадцати) банковских дней с момента подписания акта выполненных работ (услуг).</w:t>
      </w:r>
    </w:p>
    <w:p w:rsidR="005D0316" w:rsidRDefault="005D031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1069E2">
        <w:rPr>
          <w:rFonts w:ascii="Times New Roman" w:hAnsi="Times New Roman" w:cs="Times New Roman"/>
          <w:sz w:val="28"/>
          <w:szCs w:val="28"/>
        </w:rPr>
        <w:t>08.02.2020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AA3F84" w:rsidRPr="00AA3F84">
        <w:rPr>
          <w:rFonts w:ascii="Times New Roman" w:hAnsi="Times New Roman" w:cs="Times New Roman"/>
          <w:sz w:val="28"/>
          <w:szCs w:val="28"/>
        </w:rPr>
        <w:t xml:space="preserve"> </w:t>
      </w:r>
      <w:r w:rsidR="00AA3F84">
        <w:rPr>
          <w:rFonts w:ascii="Times New Roman" w:hAnsi="Times New Roman" w:cs="Times New Roman"/>
          <w:sz w:val="28"/>
          <w:szCs w:val="28"/>
        </w:rPr>
        <w:t>П.А.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1069E2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54B02"/>
    <w:multiLevelType w:val="hybridMultilevel"/>
    <w:tmpl w:val="A84AC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A23D2"/>
    <w:rsid w:val="000B74D4"/>
    <w:rsid w:val="00101676"/>
    <w:rsid w:val="001069E2"/>
    <w:rsid w:val="001A1783"/>
    <w:rsid w:val="001A3DE6"/>
    <w:rsid w:val="001B3093"/>
    <w:rsid w:val="00284C4E"/>
    <w:rsid w:val="002E3D78"/>
    <w:rsid w:val="002E58B1"/>
    <w:rsid w:val="00304CD4"/>
    <w:rsid w:val="0031510C"/>
    <w:rsid w:val="003C3296"/>
    <w:rsid w:val="003F1598"/>
    <w:rsid w:val="004F45E4"/>
    <w:rsid w:val="00577A47"/>
    <w:rsid w:val="005828BE"/>
    <w:rsid w:val="005D0316"/>
    <w:rsid w:val="005F74BE"/>
    <w:rsid w:val="00664D8D"/>
    <w:rsid w:val="006E4EAF"/>
    <w:rsid w:val="007618B3"/>
    <w:rsid w:val="00791218"/>
    <w:rsid w:val="007926FE"/>
    <w:rsid w:val="007D69D3"/>
    <w:rsid w:val="007F0D04"/>
    <w:rsid w:val="007F1CA2"/>
    <w:rsid w:val="00884006"/>
    <w:rsid w:val="008E4E34"/>
    <w:rsid w:val="008F0C18"/>
    <w:rsid w:val="009361F3"/>
    <w:rsid w:val="0099285A"/>
    <w:rsid w:val="009A5B1C"/>
    <w:rsid w:val="00A106EC"/>
    <w:rsid w:val="00A10F9D"/>
    <w:rsid w:val="00AA3F84"/>
    <w:rsid w:val="00AA5FFE"/>
    <w:rsid w:val="00B437B5"/>
    <w:rsid w:val="00BC6ECF"/>
    <w:rsid w:val="00BE5024"/>
    <w:rsid w:val="00BF267F"/>
    <w:rsid w:val="00BF367C"/>
    <w:rsid w:val="00D42466"/>
    <w:rsid w:val="00D577E4"/>
    <w:rsid w:val="00E35F80"/>
    <w:rsid w:val="00E45552"/>
    <w:rsid w:val="00E610B5"/>
    <w:rsid w:val="00EE60B5"/>
    <w:rsid w:val="00F3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2020-02-03T05:57:00Z</dcterms:created>
  <dcterms:modified xsi:type="dcterms:W3CDTF">2020-02-03T05:57:00Z</dcterms:modified>
</cp:coreProperties>
</file>