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69" w:rsidRPr="00A71869" w:rsidRDefault="00A71869" w:rsidP="00A71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869">
        <w:rPr>
          <w:rFonts w:ascii="Times New Roman" w:hAnsi="Times New Roman" w:cs="Times New Roman"/>
          <w:b/>
          <w:sz w:val="28"/>
          <w:szCs w:val="28"/>
        </w:rPr>
        <w:t xml:space="preserve">Требования к поступающим для обучения по дополнительным общеразвивающим программам в области искусств на места, </w:t>
      </w:r>
      <w:r w:rsidRPr="00A71869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>финансируемые за счет средств субсидий на выполнение муниципального задания,</w:t>
      </w:r>
      <w:r w:rsidRPr="00A71869">
        <w:rPr>
          <w:rFonts w:ascii="Times New Roman" w:hAnsi="Times New Roman" w:cs="Times New Roman"/>
          <w:b/>
          <w:sz w:val="28"/>
          <w:szCs w:val="28"/>
        </w:rPr>
        <w:t xml:space="preserve"> в МАУ ДО «ДШИ «Этюд»</w:t>
      </w:r>
    </w:p>
    <w:p w:rsidR="00A71869" w:rsidRPr="00A71869" w:rsidRDefault="00A71869" w:rsidP="00A71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869" w:rsidRPr="00A71869" w:rsidRDefault="00A71869" w:rsidP="00A71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869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программы в области музыкального искусства (фортепиано, струнные инструменты, народные инструменты, духовые и ударные инструменты, вокал, хоровое пение, фольклор)</w:t>
      </w:r>
    </w:p>
    <w:p w:rsidR="00A71869" w:rsidRPr="00A71869" w:rsidRDefault="00A71869" w:rsidP="00A71869">
      <w:pPr>
        <w:jc w:val="both"/>
        <w:rPr>
          <w:rFonts w:ascii="Times New Roman" w:hAnsi="Times New Roman"/>
          <w:sz w:val="28"/>
          <w:szCs w:val="28"/>
        </w:rPr>
      </w:pPr>
      <w:r w:rsidRPr="00A71869">
        <w:rPr>
          <w:rFonts w:ascii="Times New Roman" w:hAnsi="Times New Roman"/>
          <w:sz w:val="28"/>
          <w:szCs w:val="28"/>
        </w:rPr>
        <w:t xml:space="preserve">Для выявления способностей детей, поступающих на обучение по дополнительной общеразвивающей общеобразовательной программе в области </w:t>
      </w:r>
      <w:r w:rsidRPr="00A71869">
        <w:rPr>
          <w:rFonts w:ascii="Times New Roman" w:hAnsi="Times New Roman"/>
          <w:bCs/>
          <w:sz w:val="28"/>
          <w:szCs w:val="28"/>
        </w:rPr>
        <w:t>музыкального искусства</w:t>
      </w:r>
      <w:r w:rsidRPr="00A71869">
        <w:rPr>
          <w:rFonts w:ascii="Times New Roman" w:hAnsi="Times New Roman"/>
          <w:bCs/>
          <w:sz w:val="28"/>
          <w:szCs w:val="28"/>
        </w:rPr>
        <w:t>,</w:t>
      </w:r>
      <w:r w:rsidRPr="00A7186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71869">
        <w:rPr>
          <w:rFonts w:ascii="Times New Roman" w:hAnsi="Times New Roman"/>
          <w:sz w:val="28"/>
          <w:szCs w:val="28"/>
        </w:rPr>
        <w:t>поступающие должны</w:t>
      </w:r>
      <w:r w:rsidRPr="00A71869">
        <w:rPr>
          <w:rFonts w:ascii="Times New Roman" w:hAnsi="Times New Roman"/>
          <w:sz w:val="28"/>
          <w:szCs w:val="28"/>
        </w:rPr>
        <w:t>:</w:t>
      </w:r>
    </w:p>
    <w:p w:rsidR="00A71869" w:rsidRPr="00A71869" w:rsidRDefault="00A71869" w:rsidP="00A71869">
      <w:pPr>
        <w:jc w:val="both"/>
        <w:rPr>
          <w:rFonts w:ascii="Times New Roman" w:hAnsi="Times New Roman"/>
          <w:sz w:val="28"/>
          <w:szCs w:val="28"/>
        </w:rPr>
      </w:pPr>
      <w:r w:rsidRPr="00A71869">
        <w:rPr>
          <w:rFonts w:ascii="Times New Roman" w:hAnsi="Times New Roman"/>
          <w:sz w:val="28"/>
          <w:szCs w:val="28"/>
        </w:rPr>
        <w:t xml:space="preserve">- </w:t>
      </w:r>
      <w:r w:rsidRPr="00A71869">
        <w:rPr>
          <w:rFonts w:ascii="Times New Roman" w:hAnsi="Times New Roman"/>
          <w:sz w:val="28"/>
          <w:szCs w:val="28"/>
        </w:rPr>
        <w:t xml:space="preserve"> спеть песню по своему выбору, </w:t>
      </w:r>
    </w:p>
    <w:p w:rsidR="00A71869" w:rsidRPr="00A71869" w:rsidRDefault="00A71869" w:rsidP="00A71869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71869">
        <w:rPr>
          <w:rFonts w:ascii="Times New Roman" w:hAnsi="Times New Roman"/>
          <w:sz w:val="28"/>
          <w:szCs w:val="28"/>
        </w:rPr>
        <w:t xml:space="preserve">- </w:t>
      </w:r>
      <w:r w:rsidRPr="00A71869">
        <w:rPr>
          <w:rFonts w:ascii="Times New Roman" w:hAnsi="Times New Roman"/>
          <w:sz w:val="28"/>
          <w:szCs w:val="28"/>
        </w:rPr>
        <w:t>запомнить и повторить услышанные звук и несложную мелодическую фразу, исполненн</w:t>
      </w:r>
      <w:r w:rsidRPr="00A71869">
        <w:rPr>
          <w:rFonts w:ascii="Times New Roman" w:hAnsi="Times New Roman"/>
          <w:sz w:val="28"/>
          <w:szCs w:val="28"/>
        </w:rPr>
        <w:t>ую</w:t>
      </w:r>
      <w:r w:rsidRPr="00A71869">
        <w:rPr>
          <w:rFonts w:ascii="Times New Roman" w:hAnsi="Times New Roman"/>
          <w:sz w:val="28"/>
          <w:szCs w:val="28"/>
        </w:rPr>
        <w:t xml:space="preserve"> на фортепиано, </w:t>
      </w:r>
      <w:proofErr w:type="gramEnd"/>
    </w:p>
    <w:p w:rsidR="00A71869" w:rsidRPr="00A71869" w:rsidRDefault="00A71869" w:rsidP="00A71869">
      <w:pPr>
        <w:jc w:val="both"/>
        <w:rPr>
          <w:rFonts w:ascii="Times New Roman" w:hAnsi="Times New Roman"/>
          <w:sz w:val="28"/>
          <w:szCs w:val="28"/>
        </w:rPr>
      </w:pPr>
      <w:r w:rsidRPr="00A71869">
        <w:rPr>
          <w:rFonts w:ascii="Times New Roman" w:hAnsi="Times New Roman"/>
          <w:sz w:val="28"/>
          <w:szCs w:val="28"/>
        </w:rPr>
        <w:t xml:space="preserve">- </w:t>
      </w:r>
      <w:r w:rsidRPr="00A71869">
        <w:rPr>
          <w:rFonts w:ascii="Times New Roman" w:hAnsi="Times New Roman"/>
          <w:sz w:val="28"/>
          <w:szCs w:val="28"/>
        </w:rPr>
        <w:t xml:space="preserve">хлопками повторить предложенный ритмический рисунок. </w:t>
      </w:r>
    </w:p>
    <w:p w:rsidR="00A71869" w:rsidRPr="00A71869" w:rsidRDefault="00A71869" w:rsidP="00A71869">
      <w:pPr>
        <w:jc w:val="both"/>
        <w:rPr>
          <w:rFonts w:ascii="Times New Roman" w:hAnsi="Times New Roman"/>
          <w:sz w:val="28"/>
          <w:szCs w:val="28"/>
        </w:rPr>
      </w:pPr>
      <w:r w:rsidRPr="00A71869">
        <w:rPr>
          <w:rFonts w:ascii="Times New Roman" w:hAnsi="Times New Roman"/>
          <w:sz w:val="28"/>
          <w:szCs w:val="28"/>
        </w:rPr>
        <w:t>При желании, ребенок может прочитать стихотворение, исполнить самостоятельно подготовленное музыкальное произведение.</w:t>
      </w:r>
    </w:p>
    <w:p w:rsidR="00A71869" w:rsidRPr="00A71869" w:rsidRDefault="00A71869" w:rsidP="00A71869">
      <w:pPr>
        <w:jc w:val="both"/>
        <w:rPr>
          <w:rFonts w:ascii="Times New Roman" w:hAnsi="Times New Roman"/>
          <w:sz w:val="28"/>
          <w:szCs w:val="28"/>
        </w:rPr>
      </w:pPr>
      <w:r w:rsidRPr="00A71869">
        <w:rPr>
          <w:rFonts w:ascii="Times New Roman" w:hAnsi="Times New Roman"/>
          <w:sz w:val="28"/>
          <w:szCs w:val="28"/>
        </w:rPr>
        <w:t>Критерии оценки:</w:t>
      </w:r>
    </w:p>
    <w:p w:rsidR="00A71869" w:rsidRPr="00A71869" w:rsidRDefault="00A71869" w:rsidP="00A71869">
      <w:pPr>
        <w:jc w:val="both"/>
        <w:rPr>
          <w:rFonts w:ascii="Times New Roman" w:hAnsi="Times New Roman"/>
          <w:sz w:val="28"/>
          <w:szCs w:val="28"/>
        </w:rPr>
      </w:pPr>
      <w:r w:rsidRPr="00A71869">
        <w:rPr>
          <w:rFonts w:ascii="Times New Roman" w:hAnsi="Times New Roman"/>
          <w:sz w:val="28"/>
          <w:szCs w:val="28"/>
        </w:rPr>
        <w:t>- оценка уровня восприятия ритмического рисунка;</w:t>
      </w:r>
    </w:p>
    <w:p w:rsidR="00A71869" w:rsidRPr="00A71869" w:rsidRDefault="00A71869" w:rsidP="00A71869">
      <w:pPr>
        <w:jc w:val="both"/>
        <w:rPr>
          <w:rFonts w:ascii="Times New Roman" w:hAnsi="Times New Roman"/>
          <w:sz w:val="28"/>
          <w:szCs w:val="28"/>
        </w:rPr>
      </w:pPr>
      <w:r w:rsidRPr="00A71869">
        <w:rPr>
          <w:rFonts w:ascii="Times New Roman" w:hAnsi="Times New Roman"/>
          <w:sz w:val="28"/>
          <w:szCs w:val="28"/>
        </w:rPr>
        <w:t>- оценка уровня чистоты интонирования;</w:t>
      </w:r>
    </w:p>
    <w:p w:rsidR="00A71869" w:rsidRPr="00A71869" w:rsidRDefault="00A71869" w:rsidP="00A71869">
      <w:pPr>
        <w:jc w:val="both"/>
        <w:rPr>
          <w:rFonts w:ascii="Times New Roman" w:hAnsi="Times New Roman"/>
          <w:sz w:val="28"/>
          <w:szCs w:val="28"/>
        </w:rPr>
      </w:pPr>
      <w:r w:rsidRPr="00A71869">
        <w:rPr>
          <w:rFonts w:ascii="Times New Roman" w:hAnsi="Times New Roman"/>
          <w:sz w:val="28"/>
          <w:szCs w:val="28"/>
        </w:rPr>
        <w:t xml:space="preserve">- оценка уровня музыкальной памяти, внутреннего слуха на примере повторения несложной мелодической фразы, исполнения песни. </w:t>
      </w:r>
    </w:p>
    <w:p w:rsidR="00A71869" w:rsidRPr="00A71869" w:rsidRDefault="00A71869" w:rsidP="00A71869">
      <w:pPr>
        <w:jc w:val="both"/>
        <w:rPr>
          <w:rFonts w:ascii="Times New Roman" w:hAnsi="Times New Roman"/>
          <w:sz w:val="28"/>
          <w:szCs w:val="28"/>
        </w:rPr>
      </w:pPr>
    </w:p>
    <w:p w:rsidR="00A71869" w:rsidRPr="00A71869" w:rsidRDefault="00A71869" w:rsidP="00A71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869">
        <w:rPr>
          <w:rFonts w:ascii="Times New Roman" w:hAnsi="Times New Roman" w:cs="Times New Roman"/>
          <w:b/>
          <w:sz w:val="28"/>
          <w:szCs w:val="28"/>
        </w:rPr>
        <w:t>Дополнительн</w:t>
      </w:r>
      <w:r w:rsidRPr="00A71869">
        <w:rPr>
          <w:rFonts w:ascii="Times New Roman" w:hAnsi="Times New Roman" w:cs="Times New Roman"/>
          <w:b/>
          <w:sz w:val="28"/>
          <w:szCs w:val="28"/>
        </w:rPr>
        <w:t>ая</w:t>
      </w:r>
      <w:r w:rsidRPr="00A71869">
        <w:rPr>
          <w:rFonts w:ascii="Times New Roman" w:hAnsi="Times New Roman" w:cs="Times New Roman"/>
          <w:b/>
          <w:sz w:val="28"/>
          <w:szCs w:val="28"/>
        </w:rPr>
        <w:t xml:space="preserve"> общеразвивающ</w:t>
      </w:r>
      <w:r w:rsidRPr="00A71869">
        <w:rPr>
          <w:rFonts w:ascii="Times New Roman" w:hAnsi="Times New Roman" w:cs="Times New Roman"/>
          <w:b/>
          <w:sz w:val="28"/>
          <w:szCs w:val="28"/>
        </w:rPr>
        <w:t>ая</w:t>
      </w:r>
      <w:r w:rsidRPr="00A71869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A71869">
        <w:rPr>
          <w:rFonts w:ascii="Times New Roman" w:hAnsi="Times New Roman" w:cs="Times New Roman"/>
          <w:b/>
          <w:sz w:val="28"/>
          <w:szCs w:val="28"/>
        </w:rPr>
        <w:t>а</w:t>
      </w:r>
      <w:r w:rsidRPr="00A71869">
        <w:rPr>
          <w:rFonts w:ascii="Times New Roman" w:hAnsi="Times New Roman" w:cs="Times New Roman"/>
          <w:b/>
          <w:sz w:val="28"/>
          <w:szCs w:val="28"/>
        </w:rPr>
        <w:t xml:space="preserve"> в области </w:t>
      </w:r>
      <w:r w:rsidRPr="00A71869">
        <w:rPr>
          <w:rFonts w:ascii="Times New Roman" w:hAnsi="Times New Roman" w:cs="Times New Roman"/>
          <w:b/>
          <w:sz w:val="28"/>
          <w:szCs w:val="28"/>
        </w:rPr>
        <w:t>изобразительного</w:t>
      </w:r>
      <w:r w:rsidRPr="00A71869">
        <w:rPr>
          <w:rFonts w:ascii="Times New Roman" w:hAnsi="Times New Roman" w:cs="Times New Roman"/>
          <w:b/>
          <w:sz w:val="28"/>
          <w:szCs w:val="28"/>
        </w:rPr>
        <w:t xml:space="preserve"> искусства</w:t>
      </w:r>
    </w:p>
    <w:p w:rsidR="00A71869" w:rsidRPr="00A71869" w:rsidRDefault="00A71869" w:rsidP="00A71869">
      <w:pPr>
        <w:jc w:val="both"/>
        <w:rPr>
          <w:rFonts w:ascii="Times New Roman" w:hAnsi="Times New Roman"/>
          <w:sz w:val="28"/>
          <w:szCs w:val="28"/>
        </w:rPr>
      </w:pPr>
      <w:r w:rsidRPr="00A71869">
        <w:rPr>
          <w:rFonts w:ascii="Times New Roman" w:hAnsi="Times New Roman"/>
          <w:sz w:val="28"/>
          <w:szCs w:val="28"/>
        </w:rPr>
        <w:t xml:space="preserve">Для выявления способностей детей, поступающих на обучение по дополнительной общеразвивающей общеобразовательной программе в области </w:t>
      </w:r>
      <w:r w:rsidRPr="00A71869">
        <w:rPr>
          <w:rFonts w:ascii="Times New Roman" w:hAnsi="Times New Roman"/>
          <w:bCs/>
          <w:sz w:val="28"/>
          <w:szCs w:val="28"/>
        </w:rPr>
        <w:t>изобразительного искусства</w:t>
      </w:r>
      <w:r w:rsidRPr="00A71869">
        <w:rPr>
          <w:rFonts w:ascii="Times New Roman" w:hAnsi="Times New Roman"/>
          <w:sz w:val="28"/>
          <w:szCs w:val="28"/>
        </w:rPr>
        <w:t xml:space="preserve">, поступающий должен выполнить творческое задание: </w:t>
      </w:r>
    </w:p>
    <w:p w:rsidR="00A71869" w:rsidRPr="00A71869" w:rsidRDefault="00A71869" w:rsidP="00A71869">
      <w:pPr>
        <w:jc w:val="both"/>
        <w:rPr>
          <w:rFonts w:ascii="Times New Roman" w:hAnsi="Times New Roman"/>
          <w:sz w:val="28"/>
          <w:szCs w:val="28"/>
        </w:rPr>
      </w:pPr>
      <w:r w:rsidRPr="00A71869">
        <w:rPr>
          <w:rFonts w:ascii="Times New Roman" w:hAnsi="Times New Roman"/>
          <w:sz w:val="28"/>
          <w:szCs w:val="28"/>
        </w:rPr>
        <w:t xml:space="preserve">- </w:t>
      </w:r>
      <w:r w:rsidRPr="00A71869">
        <w:rPr>
          <w:rFonts w:ascii="Times New Roman" w:hAnsi="Times New Roman"/>
          <w:sz w:val="28"/>
          <w:szCs w:val="28"/>
        </w:rPr>
        <w:t xml:space="preserve">выполнить рисунок с натуры (натюрморт из 2–3 ясных по форме предметов, на фоне четко видимой поверхности) в течение 45 минут, на гладком листе формата А3, графитными карандашами мягкости НВ. </w:t>
      </w:r>
    </w:p>
    <w:p w:rsidR="00A71869" w:rsidRPr="00A71869" w:rsidRDefault="00A71869" w:rsidP="00A71869">
      <w:pPr>
        <w:jc w:val="both"/>
        <w:rPr>
          <w:rFonts w:ascii="Times New Roman" w:hAnsi="Times New Roman"/>
          <w:sz w:val="28"/>
          <w:szCs w:val="28"/>
        </w:rPr>
      </w:pPr>
      <w:r w:rsidRPr="00A71869">
        <w:rPr>
          <w:rFonts w:ascii="Times New Roman" w:hAnsi="Times New Roman"/>
          <w:sz w:val="28"/>
          <w:szCs w:val="28"/>
        </w:rPr>
        <w:t>Критерии оценки:</w:t>
      </w:r>
    </w:p>
    <w:p w:rsidR="00A71869" w:rsidRPr="00A71869" w:rsidRDefault="00A71869" w:rsidP="00A71869">
      <w:pPr>
        <w:jc w:val="both"/>
        <w:rPr>
          <w:rFonts w:ascii="Times New Roman" w:hAnsi="Times New Roman"/>
          <w:sz w:val="28"/>
          <w:szCs w:val="28"/>
        </w:rPr>
      </w:pPr>
      <w:r w:rsidRPr="00A71869">
        <w:rPr>
          <w:rFonts w:ascii="Times New Roman" w:hAnsi="Times New Roman"/>
          <w:sz w:val="28"/>
          <w:szCs w:val="28"/>
        </w:rPr>
        <w:t>- уровень проявления художественно-образных представлений;</w:t>
      </w:r>
    </w:p>
    <w:p w:rsidR="00A71869" w:rsidRPr="00A71869" w:rsidRDefault="00A71869" w:rsidP="00A71869">
      <w:pPr>
        <w:jc w:val="both"/>
        <w:rPr>
          <w:rFonts w:ascii="Times New Roman" w:hAnsi="Times New Roman"/>
          <w:sz w:val="28"/>
          <w:szCs w:val="28"/>
        </w:rPr>
      </w:pPr>
      <w:r w:rsidRPr="00A71869">
        <w:rPr>
          <w:rFonts w:ascii="Times New Roman" w:hAnsi="Times New Roman"/>
          <w:sz w:val="28"/>
          <w:szCs w:val="28"/>
        </w:rPr>
        <w:t>- художественно-творческая активность;</w:t>
      </w:r>
    </w:p>
    <w:p w:rsidR="00A71869" w:rsidRPr="00A71869" w:rsidRDefault="00A71869" w:rsidP="00A71869">
      <w:pPr>
        <w:jc w:val="both"/>
        <w:rPr>
          <w:rFonts w:ascii="Times New Roman" w:hAnsi="Times New Roman"/>
          <w:sz w:val="28"/>
          <w:szCs w:val="28"/>
        </w:rPr>
      </w:pPr>
      <w:r w:rsidRPr="00A71869">
        <w:rPr>
          <w:rFonts w:ascii="Times New Roman" w:hAnsi="Times New Roman"/>
          <w:sz w:val="28"/>
          <w:szCs w:val="28"/>
        </w:rPr>
        <w:t>- художественная наблюдательность;</w:t>
      </w:r>
    </w:p>
    <w:p w:rsidR="00A71869" w:rsidRPr="00A71869" w:rsidRDefault="00A71869" w:rsidP="00A71869">
      <w:pPr>
        <w:jc w:val="both"/>
        <w:rPr>
          <w:rFonts w:ascii="Times New Roman" w:hAnsi="Times New Roman"/>
          <w:sz w:val="28"/>
          <w:szCs w:val="28"/>
        </w:rPr>
      </w:pPr>
      <w:r w:rsidRPr="00A71869">
        <w:rPr>
          <w:rFonts w:ascii="Times New Roman" w:hAnsi="Times New Roman"/>
          <w:sz w:val="28"/>
          <w:szCs w:val="28"/>
        </w:rPr>
        <w:t>- колористические способности цветопередачи.</w:t>
      </w:r>
    </w:p>
    <w:p w:rsidR="00A71869" w:rsidRPr="00A71869" w:rsidRDefault="00A71869" w:rsidP="00A71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869" w:rsidRPr="00A71869" w:rsidRDefault="00A71869" w:rsidP="00A71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869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общеразвивающая программа в области </w:t>
      </w:r>
      <w:r w:rsidRPr="00A71869">
        <w:rPr>
          <w:rFonts w:ascii="Times New Roman" w:hAnsi="Times New Roman" w:cs="Times New Roman"/>
          <w:b/>
          <w:sz w:val="28"/>
          <w:szCs w:val="28"/>
        </w:rPr>
        <w:t xml:space="preserve">хореографического </w:t>
      </w:r>
      <w:r w:rsidRPr="00A71869">
        <w:rPr>
          <w:rFonts w:ascii="Times New Roman" w:hAnsi="Times New Roman" w:cs="Times New Roman"/>
          <w:b/>
          <w:sz w:val="28"/>
          <w:szCs w:val="28"/>
        </w:rPr>
        <w:t xml:space="preserve"> искусства</w:t>
      </w:r>
    </w:p>
    <w:p w:rsidR="00A71869" w:rsidRPr="00A71869" w:rsidRDefault="00A71869" w:rsidP="00A71869">
      <w:pPr>
        <w:jc w:val="both"/>
        <w:rPr>
          <w:rFonts w:ascii="Times New Roman" w:hAnsi="Times New Roman"/>
          <w:sz w:val="28"/>
          <w:szCs w:val="28"/>
        </w:rPr>
      </w:pPr>
      <w:r w:rsidRPr="00A71869">
        <w:rPr>
          <w:rFonts w:ascii="Times New Roman" w:hAnsi="Times New Roman"/>
          <w:b/>
          <w:sz w:val="28"/>
          <w:szCs w:val="28"/>
        </w:rPr>
        <w:t xml:space="preserve">3. </w:t>
      </w:r>
      <w:r w:rsidRPr="00A71869">
        <w:rPr>
          <w:rFonts w:ascii="Times New Roman" w:hAnsi="Times New Roman"/>
          <w:sz w:val="28"/>
          <w:szCs w:val="28"/>
        </w:rPr>
        <w:t>Выявление природных способностей детей, поступающих на обучение по дополнительной общеразвивающей общеобразовательной программе в области</w:t>
      </w:r>
      <w:r w:rsidRPr="00A7186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71869">
        <w:rPr>
          <w:rFonts w:ascii="Times New Roman" w:hAnsi="Times New Roman"/>
          <w:bCs/>
          <w:sz w:val="28"/>
          <w:szCs w:val="28"/>
        </w:rPr>
        <w:t>хореографического искусства</w:t>
      </w:r>
      <w:r w:rsidRPr="00A71869">
        <w:rPr>
          <w:rFonts w:ascii="Times New Roman" w:hAnsi="Times New Roman"/>
          <w:sz w:val="28"/>
          <w:szCs w:val="28"/>
        </w:rPr>
        <w:t xml:space="preserve">, проходит в форме просмотра физических, пластических, сценических данных, музыкально-ритмических и </w:t>
      </w:r>
      <w:r w:rsidRPr="00A71869">
        <w:rPr>
          <w:rFonts w:ascii="Times New Roman" w:hAnsi="Times New Roman"/>
          <w:sz w:val="28"/>
          <w:szCs w:val="28"/>
        </w:rPr>
        <w:lastRenderedPageBreak/>
        <w:t xml:space="preserve">координационных способностей, танцевальной памяти, состояния здоровья. Детям предлагается </w:t>
      </w:r>
      <w:r w:rsidRPr="00A71869">
        <w:rPr>
          <w:rFonts w:ascii="Times New Roman" w:hAnsi="Times New Roman"/>
          <w:sz w:val="28"/>
          <w:szCs w:val="28"/>
        </w:rPr>
        <w:t xml:space="preserve">выполнить </w:t>
      </w:r>
      <w:r w:rsidRPr="00A71869">
        <w:rPr>
          <w:rFonts w:ascii="Times New Roman" w:hAnsi="Times New Roman"/>
          <w:sz w:val="28"/>
          <w:szCs w:val="28"/>
        </w:rPr>
        <w:t xml:space="preserve">точное повторение ритмического рисунка предложенной мелодии, повторение танцевальных движений. Проводится проверка профессиональных физических данных: </w:t>
      </w:r>
      <w:proofErr w:type="spellStart"/>
      <w:r w:rsidRPr="00A71869">
        <w:rPr>
          <w:rFonts w:ascii="Times New Roman" w:hAnsi="Times New Roman"/>
          <w:sz w:val="28"/>
          <w:szCs w:val="28"/>
        </w:rPr>
        <w:t>выворотность</w:t>
      </w:r>
      <w:proofErr w:type="spellEnd"/>
      <w:r w:rsidRPr="00A71869">
        <w:rPr>
          <w:rFonts w:ascii="Times New Roman" w:hAnsi="Times New Roman"/>
          <w:sz w:val="28"/>
          <w:szCs w:val="28"/>
        </w:rPr>
        <w:t xml:space="preserve"> ног, состояние стоп, «балетный шаг», гибкость тела, пластика рук, прыжок. </w:t>
      </w:r>
    </w:p>
    <w:p w:rsidR="00A71869" w:rsidRPr="00A71869" w:rsidRDefault="00A71869" w:rsidP="00A71869">
      <w:pPr>
        <w:jc w:val="both"/>
        <w:rPr>
          <w:rFonts w:ascii="Times New Roman" w:hAnsi="Times New Roman"/>
          <w:sz w:val="28"/>
          <w:szCs w:val="28"/>
        </w:rPr>
      </w:pPr>
      <w:r w:rsidRPr="00A71869">
        <w:rPr>
          <w:rFonts w:ascii="Times New Roman" w:hAnsi="Times New Roman"/>
          <w:sz w:val="28"/>
          <w:szCs w:val="28"/>
        </w:rPr>
        <w:t>Критерии оценки:</w:t>
      </w:r>
    </w:p>
    <w:p w:rsidR="00A71869" w:rsidRPr="00A71869" w:rsidRDefault="00A71869" w:rsidP="00A71869">
      <w:pPr>
        <w:jc w:val="both"/>
        <w:rPr>
          <w:rFonts w:ascii="Times New Roman" w:hAnsi="Times New Roman"/>
          <w:sz w:val="28"/>
          <w:szCs w:val="28"/>
        </w:rPr>
      </w:pPr>
      <w:r w:rsidRPr="00A71869">
        <w:rPr>
          <w:rFonts w:ascii="Times New Roman" w:hAnsi="Times New Roman"/>
          <w:sz w:val="28"/>
          <w:szCs w:val="28"/>
        </w:rPr>
        <w:t>- определение физических данных поступающего: внешние данные, подъем стопы, тесты на гибкость, танцевальный шаг, высота прыжка;</w:t>
      </w:r>
    </w:p>
    <w:p w:rsidR="00A71869" w:rsidRPr="00A71869" w:rsidRDefault="00A71869" w:rsidP="00A71869">
      <w:pPr>
        <w:jc w:val="both"/>
        <w:rPr>
          <w:rFonts w:ascii="Times New Roman" w:hAnsi="Times New Roman"/>
          <w:sz w:val="28"/>
          <w:szCs w:val="28"/>
        </w:rPr>
      </w:pPr>
      <w:r w:rsidRPr="00A71869">
        <w:rPr>
          <w:rFonts w:ascii="Times New Roman" w:hAnsi="Times New Roman"/>
          <w:sz w:val="28"/>
          <w:szCs w:val="28"/>
        </w:rPr>
        <w:t>- определение уровня восприятия ритмического рисунка;</w:t>
      </w:r>
    </w:p>
    <w:p w:rsidR="00A71869" w:rsidRPr="00A71869" w:rsidRDefault="00A71869" w:rsidP="00A71869">
      <w:pPr>
        <w:jc w:val="both"/>
        <w:rPr>
          <w:rFonts w:ascii="Times New Roman" w:hAnsi="Times New Roman"/>
          <w:sz w:val="28"/>
          <w:szCs w:val="28"/>
        </w:rPr>
      </w:pPr>
      <w:r w:rsidRPr="00A71869">
        <w:rPr>
          <w:rFonts w:ascii="Times New Roman" w:hAnsi="Times New Roman"/>
          <w:sz w:val="28"/>
          <w:szCs w:val="28"/>
        </w:rPr>
        <w:t>- выявление артистических способностей (выполнение танцевальных движений по собственному выбору под заданную музыку);</w:t>
      </w:r>
    </w:p>
    <w:p w:rsidR="00A71869" w:rsidRPr="00A71869" w:rsidRDefault="00A71869" w:rsidP="00A71869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71869">
        <w:rPr>
          <w:rFonts w:ascii="Times New Roman" w:hAnsi="Times New Roman"/>
          <w:sz w:val="28"/>
          <w:szCs w:val="28"/>
        </w:rPr>
        <w:t>- выявление танцевальной памяти (точность повторения за преподавателем танцевальных движений.</w:t>
      </w:r>
      <w:proofErr w:type="gramEnd"/>
    </w:p>
    <w:p w:rsidR="00A71869" w:rsidRPr="00A71869" w:rsidRDefault="00A71869" w:rsidP="00A71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869" w:rsidRPr="00A71869" w:rsidRDefault="00A71869" w:rsidP="00A71869">
      <w:pPr>
        <w:jc w:val="center"/>
        <w:rPr>
          <w:rFonts w:ascii="Times New Roman" w:hAnsi="Times New Roman"/>
          <w:sz w:val="28"/>
          <w:szCs w:val="28"/>
        </w:rPr>
      </w:pPr>
      <w:r w:rsidRPr="00A71869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общеразвивающая программа в области </w:t>
      </w:r>
      <w:r w:rsidRPr="00A71869">
        <w:rPr>
          <w:rFonts w:ascii="Times New Roman" w:hAnsi="Times New Roman" w:cs="Times New Roman"/>
          <w:b/>
          <w:sz w:val="28"/>
          <w:szCs w:val="28"/>
        </w:rPr>
        <w:t>театрального</w:t>
      </w:r>
      <w:r w:rsidRPr="00A71869">
        <w:rPr>
          <w:rFonts w:ascii="Times New Roman" w:hAnsi="Times New Roman" w:cs="Times New Roman"/>
          <w:b/>
          <w:sz w:val="28"/>
          <w:szCs w:val="28"/>
        </w:rPr>
        <w:t xml:space="preserve">  искусства</w:t>
      </w:r>
    </w:p>
    <w:p w:rsidR="00A71869" w:rsidRPr="00A71869" w:rsidRDefault="00A71869" w:rsidP="00A71869">
      <w:pPr>
        <w:jc w:val="both"/>
        <w:rPr>
          <w:rFonts w:ascii="Times New Roman" w:hAnsi="Times New Roman"/>
          <w:color w:val="0D0D0D"/>
          <w:sz w:val="28"/>
          <w:szCs w:val="28"/>
        </w:rPr>
      </w:pPr>
      <w:r w:rsidRPr="00A71869">
        <w:rPr>
          <w:rFonts w:ascii="Times New Roman" w:hAnsi="Times New Roman"/>
          <w:color w:val="0D0D0D"/>
          <w:sz w:val="28"/>
          <w:szCs w:val="28"/>
        </w:rPr>
        <w:t xml:space="preserve">Выявление природных способностей детей, поступающих на обучение по дополнительной общеразвивающей общеобразовательной программе в области </w:t>
      </w:r>
      <w:r w:rsidRPr="00A71869">
        <w:rPr>
          <w:rFonts w:ascii="Times New Roman" w:hAnsi="Times New Roman"/>
          <w:bCs/>
          <w:color w:val="0D0D0D"/>
          <w:sz w:val="28"/>
          <w:szCs w:val="28"/>
        </w:rPr>
        <w:t xml:space="preserve">театрального искусства, </w:t>
      </w:r>
      <w:r w:rsidRPr="00A71869">
        <w:rPr>
          <w:rFonts w:ascii="Times New Roman" w:hAnsi="Times New Roman"/>
          <w:color w:val="0D0D0D"/>
          <w:sz w:val="28"/>
          <w:szCs w:val="28"/>
        </w:rPr>
        <w:t xml:space="preserve">проходит в форме просмотра сценических данных (упражнения импровизационного характера), дикции (проговаривание скороговорок), ритмических и координационных способностей (хлопки в </w:t>
      </w:r>
      <w:proofErr w:type="gramStart"/>
      <w:r w:rsidRPr="00A71869">
        <w:rPr>
          <w:rFonts w:ascii="Times New Roman" w:hAnsi="Times New Roman"/>
          <w:color w:val="0D0D0D"/>
          <w:sz w:val="28"/>
          <w:szCs w:val="28"/>
        </w:rPr>
        <w:t>определенном</w:t>
      </w:r>
      <w:proofErr w:type="gramEnd"/>
      <w:r w:rsidRPr="00A71869">
        <w:rPr>
          <w:rFonts w:ascii="Times New Roman" w:hAnsi="Times New Roman"/>
          <w:color w:val="0D0D0D"/>
          <w:sz w:val="28"/>
          <w:szCs w:val="28"/>
        </w:rPr>
        <w:t xml:space="preserve"> темпо-ритме), внимания (упражнения на внимательность), памяти, состояния здоровья. </w:t>
      </w:r>
    </w:p>
    <w:p w:rsidR="00D83FCA" w:rsidRPr="00A71869" w:rsidRDefault="00D83FCA">
      <w:pPr>
        <w:rPr>
          <w:sz w:val="28"/>
          <w:szCs w:val="28"/>
        </w:rPr>
      </w:pPr>
      <w:bookmarkStart w:id="0" w:name="_GoBack"/>
      <w:bookmarkEnd w:id="0"/>
    </w:p>
    <w:sectPr w:rsidR="00D83FCA" w:rsidRPr="00A7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10"/>
    <w:rsid w:val="00434110"/>
    <w:rsid w:val="00A71869"/>
    <w:rsid w:val="00D8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6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86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6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86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509</Words>
  <Characters>2902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2021-04-02T04:27:00Z</dcterms:created>
  <dcterms:modified xsi:type="dcterms:W3CDTF">2021-04-02T04:36:00Z</dcterms:modified>
</cp:coreProperties>
</file>