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B0" w:rsidRPr="00734E0D" w:rsidRDefault="003B3BB0" w:rsidP="008F1401">
      <w:pPr>
        <w:pStyle w:val="a3"/>
        <w:jc w:val="center"/>
        <w:rPr>
          <w:b/>
          <w:color w:val="1D1B11" w:themeColor="background2" w:themeShade="1A"/>
          <w:sz w:val="18"/>
        </w:rPr>
      </w:pPr>
      <w:r w:rsidRPr="00734E0D">
        <w:rPr>
          <w:color w:val="1D1B11" w:themeColor="background2" w:themeShade="1A"/>
          <w:sz w:val="18"/>
        </w:rPr>
        <w:t>Иркутская область</w:t>
      </w:r>
    </w:p>
    <w:p w:rsidR="003B3BB0" w:rsidRPr="00734E0D" w:rsidRDefault="003B3BB0" w:rsidP="008F1401">
      <w:pPr>
        <w:pStyle w:val="a3"/>
        <w:jc w:val="center"/>
        <w:rPr>
          <w:b/>
          <w:color w:val="1D1B11" w:themeColor="background2" w:themeShade="1A"/>
          <w:sz w:val="18"/>
        </w:rPr>
      </w:pPr>
      <w:proofErr w:type="spellStart"/>
      <w:r w:rsidRPr="00734E0D">
        <w:rPr>
          <w:color w:val="1D1B11" w:themeColor="background2" w:themeShade="1A"/>
          <w:sz w:val="18"/>
        </w:rPr>
        <w:t>Шелеховское</w:t>
      </w:r>
      <w:proofErr w:type="spellEnd"/>
      <w:r w:rsidRPr="00734E0D">
        <w:rPr>
          <w:color w:val="1D1B11" w:themeColor="background2" w:themeShade="1A"/>
          <w:sz w:val="18"/>
        </w:rPr>
        <w:t xml:space="preserve"> городское поселение</w:t>
      </w:r>
    </w:p>
    <w:p w:rsidR="003B3BB0" w:rsidRPr="00734E0D" w:rsidRDefault="003B3BB0" w:rsidP="008F1401">
      <w:pPr>
        <w:pStyle w:val="a3"/>
        <w:jc w:val="center"/>
        <w:rPr>
          <w:b/>
          <w:color w:val="1D1B11" w:themeColor="background2" w:themeShade="1A"/>
          <w:sz w:val="18"/>
        </w:rPr>
      </w:pPr>
      <w:r w:rsidRPr="00734E0D">
        <w:rPr>
          <w:color w:val="1D1B11" w:themeColor="background2" w:themeShade="1A"/>
          <w:sz w:val="18"/>
        </w:rPr>
        <w:t>МУНИЦИПАЛЬНОЕ БЮДЖЕТНОЕ УЧРЕЖДЕНИЕ</w:t>
      </w:r>
    </w:p>
    <w:p w:rsidR="003B3BB0" w:rsidRPr="00734E0D" w:rsidRDefault="003B3BB0" w:rsidP="008F1401">
      <w:pPr>
        <w:pStyle w:val="a3"/>
        <w:jc w:val="center"/>
        <w:rPr>
          <w:b/>
          <w:color w:val="1D1B11" w:themeColor="background2" w:themeShade="1A"/>
          <w:sz w:val="18"/>
        </w:rPr>
      </w:pPr>
      <w:r w:rsidRPr="00734E0D">
        <w:rPr>
          <w:color w:val="1D1B11" w:themeColor="background2" w:themeShade="1A"/>
          <w:sz w:val="18"/>
        </w:rPr>
        <w:t>«КУЛЬТУРНО – ДОСУГОВЫЙ ЦЕНТР «ОЧАГ»</w:t>
      </w:r>
    </w:p>
    <w:p w:rsidR="003B3BB0" w:rsidRPr="00734E0D" w:rsidRDefault="003B3BB0" w:rsidP="008F1401">
      <w:pPr>
        <w:pStyle w:val="a3"/>
        <w:jc w:val="center"/>
        <w:rPr>
          <w:b/>
          <w:color w:val="1D1B11" w:themeColor="background2" w:themeShade="1A"/>
          <w:sz w:val="18"/>
        </w:rPr>
      </w:pPr>
      <w:r w:rsidRPr="00734E0D">
        <w:rPr>
          <w:color w:val="1D1B11" w:themeColor="background2" w:themeShade="1A"/>
          <w:sz w:val="18"/>
        </w:rPr>
        <w:t xml:space="preserve">Микрорайон Привокзальный, 11-А, </w:t>
      </w:r>
      <w:proofErr w:type="spellStart"/>
      <w:r w:rsidRPr="00734E0D">
        <w:rPr>
          <w:color w:val="1D1B11" w:themeColor="background2" w:themeShade="1A"/>
          <w:sz w:val="18"/>
        </w:rPr>
        <w:t>г</w:t>
      </w:r>
      <w:proofErr w:type="gramStart"/>
      <w:r w:rsidRPr="00734E0D">
        <w:rPr>
          <w:color w:val="1D1B11" w:themeColor="background2" w:themeShade="1A"/>
          <w:sz w:val="18"/>
        </w:rPr>
        <w:t>.Ш</w:t>
      </w:r>
      <w:proofErr w:type="gramEnd"/>
      <w:r w:rsidRPr="00734E0D">
        <w:rPr>
          <w:color w:val="1D1B11" w:themeColor="background2" w:themeShade="1A"/>
          <w:sz w:val="18"/>
        </w:rPr>
        <w:t>елехов</w:t>
      </w:r>
      <w:proofErr w:type="spellEnd"/>
      <w:r w:rsidRPr="00734E0D">
        <w:rPr>
          <w:color w:val="1D1B11" w:themeColor="background2" w:themeShade="1A"/>
          <w:sz w:val="18"/>
        </w:rPr>
        <w:t>, 666037</w:t>
      </w:r>
    </w:p>
    <w:p w:rsidR="003B3BB0" w:rsidRPr="00734E0D" w:rsidRDefault="003B3BB0" w:rsidP="008F1401">
      <w:pPr>
        <w:pStyle w:val="a3"/>
        <w:jc w:val="center"/>
        <w:rPr>
          <w:b/>
          <w:color w:val="1D1B11" w:themeColor="background2" w:themeShade="1A"/>
          <w:sz w:val="18"/>
          <w:lang w:val="en-US"/>
        </w:rPr>
      </w:pPr>
      <w:r w:rsidRPr="00734E0D">
        <w:rPr>
          <w:color w:val="1D1B11" w:themeColor="background2" w:themeShade="1A"/>
          <w:sz w:val="18"/>
        </w:rPr>
        <w:t>Тел</w:t>
      </w:r>
      <w:r w:rsidRPr="00734E0D">
        <w:rPr>
          <w:color w:val="1D1B11" w:themeColor="background2" w:themeShade="1A"/>
          <w:sz w:val="18"/>
          <w:lang w:val="en-US"/>
        </w:rPr>
        <w:t xml:space="preserve">: (39550) 2-75-22; E-mail: </w:t>
      </w:r>
      <w:hyperlink r:id="rId6" w:history="1">
        <w:r w:rsidRPr="00734E0D">
          <w:rPr>
            <w:rStyle w:val="a4"/>
            <w:rFonts w:eastAsiaTheme="majorEastAsia"/>
            <w:color w:val="1D1B11" w:themeColor="background2" w:themeShade="1A"/>
            <w:sz w:val="18"/>
            <w:lang w:val="en-US"/>
          </w:rPr>
          <w:t>ochaginfo@mail.ru</w:t>
        </w:r>
      </w:hyperlink>
    </w:p>
    <w:p w:rsidR="003B3BB0" w:rsidRPr="00734E0D" w:rsidRDefault="003B3BB0" w:rsidP="008F1401">
      <w:pPr>
        <w:pStyle w:val="a3"/>
        <w:jc w:val="center"/>
        <w:rPr>
          <w:b/>
          <w:color w:val="1D1B11" w:themeColor="background2" w:themeShade="1A"/>
          <w:sz w:val="18"/>
          <w:u w:val="single"/>
        </w:rPr>
      </w:pPr>
      <w:r w:rsidRPr="00734E0D">
        <w:rPr>
          <w:color w:val="1D1B11" w:themeColor="background2" w:themeShade="1A"/>
          <w:sz w:val="18"/>
          <w:u w:val="single"/>
        </w:rPr>
        <w:t>_________________________________________________________________________________</w:t>
      </w:r>
    </w:p>
    <w:p w:rsidR="003B3BB0" w:rsidRPr="00734E0D" w:rsidRDefault="003B3BB0" w:rsidP="008F1401">
      <w:pPr>
        <w:pStyle w:val="a3"/>
        <w:jc w:val="center"/>
        <w:rPr>
          <w:b/>
          <w:color w:val="1D1B11" w:themeColor="background2" w:themeShade="1A"/>
          <w:sz w:val="18"/>
        </w:rPr>
      </w:pPr>
    </w:p>
    <w:p w:rsidR="003B3BB0" w:rsidRPr="00734E0D" w:rsidRDefault="003B3BB0" w:rsidP="008F1401">
      <w:pPr>
        <w:pStyle w:val="a3"/>
        <w:jc w:val="right"/>
        <w:rPr>
          <w:b/>
          <w:color w:val="1D1B11" w:themeColor="background2" w:themeShade="1A"/>
          <w:sz w:val="20"/>
        </w:rPr>
      </w:pPr>
      <w:r w:rsidRPr="00734E0D">
        <w:rPr>
          <w:color w:val="1D1B11" w:themeColor="background2" w:themeShade="1A"/>
          <w:sz w:val="20"/>
        </w:rPr>
        <w:t>Утверждаю __________________</w:t>
      </w:r>
    </w:p>
    <w:p w:rsidR="003B3BB0" w:rsidRPr="00734E0D" w:rsidRDefault="003B3BB0" w:rsidP="008F1401">
      <w:pPr>
        <w:pStyle w:val="a3"/>
        <w:jc w:val="right"/>
        <w:rPr>
          <w:b/>
          <w:color w:val="1D1B11" w:themeColor="background2" w:themeShade="1A"/>
          <w:sz w:val="20"/>
        </w:rPr>
      </w:pPr>
    </w:p>
    <w:p w:rsidR="003B3BB0" w:rsidRPr="00734E0D" w:rsidRDefault="003B3BB0" w:rsidP="008F1401">
      <w:pPr>
        <w:pStyle w:val="a3"/>
        <w:jc w:val="right"/>
        <w:rPr>
          <w:b/>
          <w:color w:val="1D1B11" w:themeColor="background2" w:themeShade="1A"/>
          <w:sz w:val="20"/>
        </w:rPr>
      </w:pPr>
      <w:r w:rsidRPr="00734E0D">
        <w:rPr>
          <w:color w:val="1D1B11" w:themeColor="background2" w:themeShade="1A"/>
          <w:sz w:val="20"/>
        </w:rPr>
        <w:t>Директор МБУ КДЦ «Очаг» Устинова К.С.</w:t>
      </w:r>
    </w:p>
    <w:p w:rsidR="003B3BB0" w:rsidRPr="00734E0D" w:rsidRDefault="003B3BB0" w:rsidP="008F1401">
      <w:pPr>
        <w:pStyle w:val="a3"/>
        <w:jc w:val="right"/>
        <w:rPr>
          <w:b/>
          <w:color w:val="1D1B11" w:themeColor="background2" w:themeShade="1A"/>
          <w:sz w:val="20"/>
        </w:rPr>
      </w:pPr>
      <w:r w:rsidRPr="00734E0D">
        <w:rPr>
          <w:color w:val="1D1B11" w:themeColor="background2" w:themeShade="1A"/>
          <w:sz w:val="20"/>
        </w:rPr>
        <w:t xml:space="preserve">_____________      </w:t>
      </w:r>
      <w:r w:rsidR="00E65C27" w:rsidRPr="00734E0D">
        <w:rPr>
          <w:color w:val="1D1B11" w:themeColor="background2" w:themeShade="1A"/>
          <w:sz w:val="20"/>
        </w:rPr>
        <w:t>августа</w:t>
      </w:r>
      <w:r w:rsidRPr="00734E0D">
        <w:rPr>
          <w:color w:val="1D1B11" w:themeColor="background2" w:themeShade="1A"/>
          <w:sz w:val="20"/>
        </w:rPr>
        <w:t xml:space="preserve"> 2023г</w:t>
      </w:r>
    </w:p>
    <w:p w:rsidR="003B3BB0" w:rsidRPr="00734E0D" w:rsidRDefault="003B3BB0" w:rsidP="008F1401">
      <w:pPr>
        <w:pStyle w:val="a3"/>
        <w:jc w:val="center"/>
        <w:rPr>
          <w:b/>
          <w:color w:val="1D1B11" w:themeColor="background2" w:themeShade="1A"/>
          <w:sz w:val="20"/>
        </w:rPr>
      </w:pPr>
    </w:p>
    <w:p w:rsidR="003B3BB0" w:rsidRPr="00734E0D" w:rsidRDefault="003B3BB0" w:rsidP="008F1401">
      <w:pPr>
        <w:pStyle w:val="a3"/>
        <w:jc w:val="center"/>
        <w:rPr>
          <w:bCs/>
          <w:color w:val="1D1B11" w:themeColor="background2" w:themeShade="1A"/>
        </w:rPr>
      </w:pPr>
      <w:r w:rsidRPr="00734E0D">
        <w:rPr>
          <w:color w:val="1D1B11" w:themeColor="background2" w:themeShade="1A"/>
        </w:rPr>
        <w:t>ПЛАН мероприятий</w:t>
      </w:r>
      <w:r w:rsidRPr="00734E0D">
        <w:rPr>
          <w:b/>
          <w:color w:val="1D1B11" w:themeColor="background2" w:themeShade="1A"/>
        </w:rPr>
        <w:t xml:space="preserve"> </w:t>
      </w:r>
      <w:r w:rsidRPr="00734E0D">
        <w:rPr>
          <w:color w:val="1D1B11" w:themeColor="background2" w:themeShade="1A"/>
        </w:rPr>
        <w:t xml:space="preserve">по Муниципальному Заданию </w:t>
      </w:r>
      <w:r w:rsidRPr="00734E0D">
        <w:rPr>
          <w:b/>
          <w:color w:val="1D1B11" w:themeColor="background2" w:themeShade="1A"/>
        </w:rPr>
        <w:t xml:space="preserve">на </w:t>
      </w:r>
      <w:r w:rsidR="00E65C27" w:rsidRPr="00734E0D">
        <w:rPr>
          <w:b/>
          <w:color w:val="1D1B11" w:themeColor="background2" w:themeShade="1A"/>
        </w:rPr>
        <w:t>сентябрь</w:t>
      </w:r>
      <w:r w:rsidRPr="00734E0D">
        <w:rPr>
          <w:b/>
          <w:color w:val="1D1B11" w:themeColor="background2" w:themeShade="1A"/>
        </w:rPr>
        <w:t xml:space="preserve"> 2023 года</w:t>
      </w:r>
    </w:p>
    <w:p w:rsidR="003B3BB0" w:rsidRPr="00734E0D" w:rsidRDefault="003B3BB0" w:rsidP="008F1401">
      <w:pPr>
        <w:pStyle w:val="a3"/>
        <w:jc w:val="center"/>
        <w:rPr>
          <w:color w:val="1D1B11" w:themeColor="background2" w:themeShade="1A"/>
        </w:rPr>
      </w:pPr>
    </w:p>
    <w:p w:rsidR="00F91B2B" w:rsidRPr="00734E0D" w:rsidRDefault="00F91B2B" w:rsidP="008F1401">
      <w:pPr>
        <w:pStyle w:val="a3"/>
        <w:jc w:val="center"/>
        <w:rPr>
          <w:color w:val="1D1B11" w:themeColor="background2" w:themeShade="1A"/>
        </w:rPr>
      </w:pPr>
    </w:p>
    <w:tbl>
      <w:tblPr>
        <w:tblpPr w:leftFromText="180" w:rightFromText="180" w:vertAnchor="text" w:tblpX="-556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6096"/>
        <w:gridCol w:w="2835"/>
      </w:tblGrid>
      <w:tr w:rsidR="007A48AD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A48AD" w:rsidRPr="00734E0D" w:rsidRDefault="007A48AD" w:rsidP="007712BD">
            <w:pPr>
              <w:pStyle w:val="a3"/>
              <w:jc w:val="center"/>
              <w:rPr>
                <w:b/>
                <w:color w:val="1D1B11" w:themeColor="background2" w:themeShade="1A"/>
              </w:rPr>
            </w:pPr>
            <w:r w:rsidRPr="00734E0D">
              <w:rPr>
                <w:b/>
                <w:color w:val="1D1B11" w:themeColor="background2" w:themeShade="1A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A48AD" w:rsidRPr="00734E0D" w:rsidRDefault="007A48AD" w:rsidP="007712BD">
            <w:pPr>
              <w:pStyle w:val="a3"/>
              <w:jc w:val="center"/>
              <w:rPr>
                <w:b/>
                <w:color w:val="1D1B11" w:themeColor="background2" w:themeShade="1A"/>
              </w:rPr>
            </w:pPr>
            <w:r w:rsidRPr="00734E0D">
              <w:rPr>
                <w:b/>
                <w:color w:val="1D1B11" w:themeColor="background2" w:themeShade="1A"/>
              </w:rPr>
              <w:t>Дата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7A48AD" w:rsidRPr="00734E0D" w:rsidRDefault="007A48AD" w:rsidP="007712BD">
            <w:pPr>
              <w:pStyle w:val="a3"/>
              <w:jc w:val="center"/>
              <w:rPr>
                <w:b/>
                <w:color w:val="1D1B11" w:themeColor="background2" w:themeShade="1A"/>
              </w:rPr>
            </w:pPr>
            <w:r w:rsidRPr="00734E0D">
              <w:rPr>
                <w:b/>
                <w:color w:val="1D1B11" w:themeColor="background2" w:themeShade="1A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A48AD" w:rsidRPr="00734E0D" w:rsidRDefault="007A48AD" w:rsidP="007712BD">
            <w:pPr>
              <w:pStyle w:val="a3"/>
              <w:jc w:val="center"/>
              <w:rPr>
                <w:b/>
                <w:color w:val="1D1B11" w:themeColor="background2" w:themeShade="1A"/>
              </w:rPr>
            </w:pPr>
            <w:r w:rsidRPr="00734E0D">
              <w:rPr>
                <w:b/>
                <w:color w:val="1D1B11" w:themeColor="background2" w:themeShade="1A"/>
              </w:rPr>
              <w:t>Место проведения</w:t>
            </w:r>
          </w:p>
          <w:p w:rsidR="007A48AD" w:rsidRPr="00734E0D" w:rsidRDefault="007A48AD" w:rsidP="007712BD">
            <w:pPr>
              <w:pStyle w:val="a3"/>
              <w:jc w:val="center"/>
              <w:rPr>
                <w:b/>
                <w:color w:val="1D1B11" w:themeColor="background2" w:themeShade="1A"/>
              </w:rPr>
            </w:pPr>
            <w:r w:rsidRPr="00734E0D">
              <w:rPr>
                <w:b/>
                <w:color w:val="1D1B11" w:themeColor="background2" w:themeShade="1A"/>
              </w:rPr>
              <w:t>ответственный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01.09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16.00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Клуб юных любителей книги «</w:t>
            </w:r>
            <w:proofErr w:type="spellStart"/>
            <w:r w:rsidRPr="008D3998">
              <w:rPr>
                <w:color w:val="1D1B11" w:themeColor="background2" w:themeShade="1A"/>
              </w:rPr>
              <w:t>ЮЛьКа</w:t>
            </w:r>
            <w:proofErr w:type="spellEnd"/>
            <w:r w:rsidRPr="008D3998">
              <w:rPr>
                <w:color w:val="1D1B11" w:themeColor="background2" w:themeShade="1A"/>
              </w:rPr>
              <w:t xml:space="preserve">»   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 xml:space="preserve"> «Самый первый в сентябре»  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Литературная встреча, посвящённая Дню знаний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м</w:t>
            </w:r>
            <w:proofErr w:type="gramEnd"/>
            <w:r>
              <w:rPr>
                <w:color w:val="1D1B11" w:themeColor="background2" w:themeShade="1A"/>
              </w:rPr>
              <w:t>/</w:t>
            </w:r>
            <w:proofErr w:type="spellStart"/>
            <w:r>
              <w:rPr>
                <w:color w:val="1D1B11" w:themeColor="background2" w:themeShade="1A"/>
              </w:rPr>
              <w:t>н</w:t>
            </w:r>
            <w:proofErr w:type="spellEnd"/>
            <w:r>
              <w:rPr>
                <w:color w:val="1D1B11" w:themeColor="background2" w:themeShade="1A"/>
              </w:rPr>
              <w:t xml:space="preserve"> </w:t>
            </w:r>
            <w:r w:rsidR="008D3998" w:rsidRPr="008D3998">
              <w:rPr>
                <w:color w:val="1D1B11" w:themeColor="background2" w:themeShade="1A"/>
              </w:rPr>
              <w:t>Привокзальный, 10Б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Библиотека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Михайличенко Н.И.</w:t>
            </w:r>
          </w:p>
        </w:tc>
      </w:tr>
      <w:tr w:rsidR="003A5B15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3A5B15" w:rsidRPr="00734E0D" w:rsidRDefault="00E53CEB" w:rsidP="007712BD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A5B15" w:rsidRPr="008D3998" w:rsidRDefault="003A5B15" w:rsidP="007712BD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01-15.09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4A291A" w:rsidRPr="008D3998" w:rsidRDefault="003A5B15" w:rsidP="007712BD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«От</w:t>
            </w:r>
            <w:proofErr w:type="gramStart"/>
            <w:r w:rsidRPr="008D3998">
              <w:rPr>
                <w:color w:val="1D1B11" w:themeColor="background2" w:themeShade="1A"/>
              </w:rPr>
              <w:t xml:space="preserve"> А</w:t>
            </w:r>
            <w:proofErr w:type="gramEnd"/>
            <w:r w:rsidRPr="008D3998">
              <w:rPr>
                <w:color w:val="1D1B11" w:themeColor="background2" w:themeShade="1A"/>
              </w:rPr>
              <w:t xml:space="preserve"> до Я» </w:t>
            </w:r>
          </w:p>
          <w:p w:rsidR="003A5B15" w:rsidRPr="008D3998" w:rsidRDefault="003A5B15" w:rsidP="007712BD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Выставка – обозрение справочных энциклопедических изданий, посвящённая началу нового учебного года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A5B15" w:rsidRPr="008D3998" w:rsidRDefault="00E53CEB" w:rsidP="007712BD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м</w:t>
            </w:r>
            <w:proofErr w:type="gramEnd"/>
            <w:r>
              <w:rPr>
                <w:color w:val="1D1B11" w:themeColor="background2" w:themeShade="1A"/>
              </w:rPr>
              <w:t>/</w:t>
            </w:r>
            <w:proofErr w:type="spellStart"/>
            <w:r>
              <w:rPr>
                <w:color w:val="1D1B11" w:themeColor="background2" w:themeShade="1A"/>
              </w:rPr>
              <w:t>н</w:t>
            </w:r>
            <w:proofErr w:type="spellEnd"/>
            <w:r>
              <w:rPr>
                <w:color w:val="1D1B11" w:themeColor="background2" w:themeShade="1A"/>
              </w:rPr>
              <w:t xml:space="preserve"> </w:t>
            </w:r>
            <w:r w:rsidR="003A5B15" w:rsidRPr="008D3998">
              <w:rPr>
                <w:color w:val="1D1B11" w:themeColor="background2" w:themeShade="1A"/>
              </w:rPr>
              <w:t>Привокзальный, 10Б</w:t>
            </w:r>
          </w:p>
          <w:p w:rsidR="00734E0D" w:rsidRPr="008D3998" w:rsidRDefault="00734E0D" w:rsidP="007712BD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Библиотека</w:t>
            </w:r>
          </w:p>
          <w:p w:rsidR="003A5B15" w:rsidRPr="008D3998" w:rsidRDefault="003A5B15" w:rsidP="007712BD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Михайличенко Н.И.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02-16.09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 xml:space="preserve">«Учиться – всегда пригодится»  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 xml:space="preserve">Выставка справочников, энциклопедий, 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словарей ко Дню знаний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4 м/он, д.25              Библиотека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spellStart"/>
            <w:r w:rsidRPr="008D3998">
              <w:rPr>
                <w:color w:val="1D1B11" w:themeColor="background2" w:themeShade="1A"/>
              </w:rPr>
              <w:t>Салахутдинова</w:t>
            </w:r>
            <w:proofErr w:type="spellEnd"/>
            <w:r w:rsidRPr="008D3998">
              <w:rPr>
                <w:color w:val="1D1B11" w:themeColor="background2" w:themeShade="1A"/>
              </w:rPr>
              <w:t xml:space="preserve"> Т.Н.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07-18.09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«Лев Толстой и его эпоха»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 xml:space="preserve">Выставка-биография к 195 – </w:t>
            </w:r>
            <w:proofErr w:type="spellStart"/>
            <w:r w:rsidRPr="008D3998">
              <w:rPr>
                <w:color w:val="1D1B11" w:themeColor="background2" w:themeShade="1A"/>
              </w:rPr>
              <w:t>летию</w:t>
            </w:r>
            <w:proofErr w:type="spellEnd"/>
            <w:r w:rsidRPr="008D3998">
              <w:rPr>
                <w:color w:val="1D1B11" w:themeColor="background2" w:themeShade="1A"/>
              </w:rPr>
              <w:t xml:space="preserve"> Л.Н. Толстого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4 м/он, д.25              Библиотека</w:t>
            </w:r>
          </w:p>
          <w:p w:rsidR="008D3998" w:rsidRPr="00724A89" w:rsidRDefault="008D3998" w:rsidP="008D3998">
            <w:pPr>
              <w:pStyle w:val="a3"/>
              <w:jc w:val="center"/>
              <w:rPr>
                <w:color w:val="1D1B11" w:themeColor="background2" w:themeShade="1A"/>
                <w:highlight w:val="yellow"/>
              </w:rPr>
            </w:pPr>
            <w:proofErr w:type="spellStart"/>
            <w:r w:rsidRPr="008D3998">
              <w:rPr>
                <w:color w:val="1D1B11" w:themeColor="background2" w:themeShade="1A"/>
              </w:rPr>
              <w:t>Салахутдинова</w:t>
            </w:r>
            <w:proofErr w:type="spellEnd"/>
            <w:r w:rsidRPr="008D3998">
              <w:rPr>
                <w:color w:val="1D1B11" w:themeColor="background2" w:themeShade="1A"/>
              </w:rPr>
              <w:t xml:space="preserve"> Т.Н.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Pr="00724A8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724A89">
              <w:rPr>
                <w:color w:val="1D1B11" w:themeColor="background2" w:themeShade="1A"/>
              </w:rPr>
              <w:t>09.09</w:t>
            </w:r>
          </w:p>
          <w:p w:rsidR="008D3998" w:rsidRPr="00724A8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724A89">
              <w:rPr>
                <w:color w:val="1D1B11" w:themeColor="background2" w:themeShade="1A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724A89">
              <w:rPr>
                <w:color w:val="1D1B11" w:themeColor="background2" w:themeShade="1A"/>
              </w:rPr>
              <w:t xml:space="preserve">«Перевертыши» </w:t>
            </w:r>
          </w:p>
          <w:p w:rsidR="008D3998" w:rsidRPr="00724A8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724A89">
              <w:rPr>
                <w:color w:val="1D1B11" w:themeColor="background2" w:themeShade="1A"/>
              </w:rPr>
              <w:t>Интеллектуальн</w:t>
            </w:r>
            <w:r>
              <w:rPr>
                <w:color w:val="1D1B11" w:themeColor="background2" w:themeShade="1A"/>
              </w:rPr>
              <w:t>ая р</w:t>
            </w:r>
            <w:r w:rsidRPr="00724A89">
              <w:rPr>
                <w:color w:val="1D1B11" w:themeColor="background2" w:themeShade="1A"/>
              </w:rPr>
              <w:t>азвлекательная игра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724A8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м</w:t>
            </w:r>
            <w:proofErr w:type="gramEnd"/>
            <w:r>
              <w:rPr>
                <w:color w:val="1D1B11" w:themeColor="background2" w:themeShade="1A"/>
              </w:rPr>
              <w:t>/</w:t>
            </w:r>
            <w:proofErr w:type="spellStart"/>
            <w:r>
              <w:rPr>
                <w:color w:val="1D1B11" w:themeColor="background2" w:themeShade="1A"/>
              </w:rPr>
              <w:t>н</w:t>
            </w:r>
            <w:proofErr w:type="spellEnd"/>
            <w:r>
              <w:rPr>
                <w:color w:val="1D1B11" w:themeColor="background2" w:themeShade="1A"/>
              </w:rPr>
              <w:t xml:space="preserve"> </w:t>
            </w:r>
            <w:r w:rsidRPr="00724A89">
              <w:rPr>
                <w:color w:val="1D1B11" w:themeColor="background2" w:themeShade="1A"/>
              </w:rPr>
              <w:t>Привокзальный</w:t>
            </w:r>
            <w:r>
              <w:rPr>
                <w:color w:val="1D1B11" w:themeColor="background2" w:themeShade="1A"/>
              </w:rPr>
              <w:t>,</w:t>
            </w:r>
            <w:r w:rsidRPr="00724A89">
              <w:rPr>
                <w:color w:val="1D1B11" w:themeColor="background2" w:themeShade="1A"/>
              </w:rPr>
              <w:t xml:space="preserve"> 10Б</w:t>
            </w:r>
          </w:p>
          <w:p w:rsidR="008D3998" w:rsidRPr="00724A8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724A89">
              <w:rPr>
                <w:color w:val="1D1B11" w:themeColor="background2" w:themeShade="1A"/>
              </w:rPr>
              <w:t>Матвеева Л.В.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09.09</w:t>
            </w:r>
          </w:p>
          <w:p w:rsidR="008D3998" w:rsidRPr="00724A8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16.00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«Где логика»</w:t>
            </w:r>
          </w:p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Квиз-игра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м</w:t>
            </w:r>
            <w:proofErr w:type="gramEnd"/>
            <w:r>
              <w:rPr>
                <w:color w:val="1D1B11" w:themeColor="background2" w:themeShade="1A"/>
              </w:rPr>
              <w:t>/</w:t>
            </w:r>
            <w:proofErr w:type="spellStart"/>
            <w:r>
              <w:rPr>
                <w:color w:val="1D1B11" w:themeColor="background2" w:themeShade="1A"/>
              </w:rPr>
              <w:t>н</w:t>
            </w:r>
            <w:proofErr w:type="spellEnd"/>
            <w:r>
              <w:rPr>
                <w:color w:val="1D1B11" w:themeColor="background2" w:themeShade="1A"/>
              </w:rPr>
              <w:t xml:space="preserve"> </w:t>
            </w:r>
            <w:r w:rsidRPr="00306A49">
              <w:rPr>
                <w:color w:val="1D1B11" w:themeColor="background2" w:themeShade="1A"/>
              </w:rPr>
              <w:t>Привокзальный, 11А</w:t>
            </w:r>
          </w:p>
          <w:p w:rsidR="008D3998" w:rsidRPr="00724A8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Хмелёва Е.А.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Pr="00724A8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724A89">
              <w:rPr>
                <w:color w:val="1D1B11" w:themeColor="background2" w:themeShade="1A"/>
              </w:rPr>
              <w:t>12-30.09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«Осень бывает разная: зеленая, желтая, красная» </w:t>
            </w:r>
          </w:p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Конкурс осенних поделок</w:t>
            </w:r>
          </w:p>
          <w:p w:rsidR="008D3998" w:rsidRPr="00724A8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724A8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724A89">
              <w:rPr>
                <w:color w:val="1D1B11" w:themeColor="background2" w:themeShade="1A"/>
              </w:rPr>
              <w:t>1 м/</w:t>
            </w:r>
            <w:proofErr w:type="spellStart"/>
            <w:r w:rsidRPr="00724A89">
              <w:rPr>
                <w:color w:val="1D1B11" w:themeColor="background2" w:themeShade="1A"/>
              </w:rPr>
              <w:t>н</w:t>
            </w:r>
            <w:proofErr w:type="spellEnd"/>
            <w:r w:rsidRPr="00724A89">
              <w:rPr>
                <w:color w:val="1D1B11" w:themeColor="background2" w:themeShade="1A"/>
              </w:rPr>
              <w:t>, д.34,</w:t>
            </w:r>
          </w:p>
          <w:p w:rsidR="008D3998" w:rsidRPr="00724A8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724A89">
              <w:rPr>
                <w:color w:val="1D1B11" w:themeColor="background2" w:themeShade="1A"/>
              </w:rPr>
              <w:t>ТМ «Русская изба»</w:t>
            </w:r>
          </w:p>
          <w:p w:rsidR="008D3998" w:rsidRPr="00724A8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724A89">
              <w:rPr>
                <w:color w:val="1D1B11" w:themeColor="background2" w:themeShade="1A"/>
              </w:rPr>
              <w:t>Антипина Н.В.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11-21.09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«Мир Байкала»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Книжное обозрение  ко Дню Байкала.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4 м/он, д.25              Библиотека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spellStart"/>
            <w:r w:rsidRPr="008D3998">
              <w:rPr>
                <w:color w:val="1D1B11" w:themeColor="background2" w:themeShade="1A"/>
              </w:rPr>
              <w:t>Салахутдинова</w:t>
            </w:r>
            <w:proofErr w:type="spellEnd"/>
            <w:r w:rsidRPr="008D3998">
              <w:rPr>
                <w:color w:val="1D1B11" w:themeColor="background2" w:themeShade="1A"/>
              </w:rPr>
              <w:t xml:space="preserve"> Т.Н.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12.09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13-00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E53CEB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 xml:space="preserve">Детский клуб «Почемучка» 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«Мы сбережём тебя, Байкал!»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Экологический час   ко Дню Байкала.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8D3998">
              <w:rPr>
                <w:color w:val="1D1B11" w:themeColor="background2" w:themeShade="1A"/>
              </w:rPr>
              <w:t>4 м/он, д.25              Библиотека</w:t>
            </w:r>
          </w:p>
          <w:p w:rsidR="008D3998" w:rsidRP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spellStart"/>
            <w:r w:rsidRPr="008D3998">
              <w:rPr>
                <w:color w:val="1D1B11" w:themeColor="background2" w:themeShade="1A"/>
              </w:rPr>
              <w:t>Салахутдинова</w:t>
            </w:r>
            <w:proofErr w:type="spellEnd"/>
            <w:r w:rsidRPr="008D3998">
              <w:rPr>
                <w:color w:val="1D1B11" w:themeColor="background2" w:themeShade="1A"/>
              </w:rPr>
              <w:t xml:space="preserve"> Т.Н.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>16.09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>10.00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  <w:lang w:eastAsia="en-US"/>
              </w:rPr>
            </w:pPr>
            <w:r w:rsidRPr="00306A49">
              <w:rPr>
                <w:color w:val="1D1B11" w:themeColor="background2" w:themeShade="1A"/>
                <w:lang w:eastAsia="en-US"/>
              </w:rPr>
              <w:t>«</w:t>
            </w:r>
            <w:proofErr w:type="spellStart"/>
            <w:r w:rsidRPr="00306A49">
              <w:rPr>
                <w:color w:val="1D1B11" w:themeColor="background2" w:themeShade="1A"/>
                <w:lang w:eastAsia="en-US"/>
              </w:rPr>
              <w:t>Осенины</w:t>
            </w:r>
            <w:proofErr w:type="spellEnd"/>
            <w:r w:rsidRPr="00306A49">
              <w:rPr>
                <w:color w:val="1D1B11" w:themeColor="background2" w:themeShade="1A"/>
                <w:lang w:eastAsia="en-US"/>
              </w:rPr>
              <w:t xml:space="preserve">» 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  <w:lang w:eastAsia="en-US"/>
              </w:rPr>
              <w:t>Фольклорный праздник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>1 м/</w:t>
            </w:r>
            <w:proofErr w:type="spellStart"/>
            <w:r w:rsidRPr="00306A49">
              <w:rPr>
                <w:color w:val="1D1B11" w:themeColor="background2" w:themeShade="1A"/>
              </w:rPr>
              <w:t>н</w:t>
            </w:r>
            <w:proofErr w:type="spellEnd"/>
            <w:r w:rsidRPr="00306A49">
              <w:rPr>
                <w:color w:val="1D1B11" w:themeColor="background2" w:themeShade="1A"/>
              </w:rPr>
              <w:t>, д.34,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>ТМ «Русская изба»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>Антипина Н.В.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>16.09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5</w:t>
            </w:r>
            <w:r w:rsidRPr="00306A49">
              <w:rPr>
                <w:color w:val="1D1B11" w:themeColor="background2" w:themeShade="1A"/>
              </w:rPr>
              <w:t>.00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«</w:t>
            </w:r>
            <w:proofErr w:type="spellStart"/>
            <w:r>
              <w:rPr>
                <w:color w:val="1D1B11" w:themeColor="background2" w:themeShade="1A"/>
              </w:rPr>
              <w:t>Элиас</w:t>
            </w:r>
            <w:proofErr w:type="spellEnd"/>
            <w:r>
              <w:rPr>
                <w:color w:val="1D1B11" w:themeColor="background2" w:themeShade="1A"/>
              </w:rPr>
              <w:t>»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м</w:t>
            </w:r>
            <w:proofErr w:type="gramEnd"/>
            <w:r>
              <w:rPr>
                <w:color w:val="1D1B11" w:themeColor="background2" w:themeShade="1A"/>
              </w:rPr>
              <w:t>/</w:t>
            </w:r>
            <w:proofErr w:type="spellStart"/>
            <w:r>
              <w:rPr>
                <w:color w:val="1D1B11" w:themeColor="background2" w:themeShade="1A"/>
              </w:rPr>
              <w:t>н</w:t>
            </w:r>
            <w:proofErr w:type="spellEnd"/>
            <w:r>
              <w:rPr>
                <w:color w:val="1D1B11" w:themeColor="background2" w:themeShade="1A"/>
              </w:rPr>
              <w:t xml:space="preserve"> </w:t>
            </w:r>
            <w:r w:rsidRPr="00306A49">
              <w:rPr>
                <w:color w:val="1D1B11" w:themeColor="background2" w:themeShade="1A"/>
              </w:rPr>
              <w:t>Привокзальный, 11А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Макаренко Ю.И.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>23.09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 xml:space="preserve">«Разделяй с нами» 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>Экологический урок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м</w:t>
            </w:r>
            <w:proofErr w:type="gramEnd"/>
            <w:r>
              <w:rPr>
                <w:color w:val="1D1B11" w:themeColor="background2" w:themeShade="1A"/>
              </w:rPr>
              <w:t>/</w:t>
            </w:r>
            <w:proofErr w:type="spellStart"/>
            <w:r>
              <w:rPr>
                <w:color w:val="1D1B11" w:themeColor="background2" w:themeShade="1A"/>
              </w:rPr>
              <w:t>н</w:t>
            </w:r>
            <w:proofErr w:type="spellEnd"/>
            <w:r>
              <w:rPr>
                <w:color w:val="1D1B11" w:themeColor="background2" w:themeShade="1A"/>
              </w:rPr>
              <w:t xml:space="preserve"> </w:t>
            </w:r>
            <w:r w:rsidRPr="00306A49">
              <w:rPr>
                <w:color w:val="1D1B11" w:themeColor="background2" w:themeShade="1A"/>
              </w:rPr>
              <w:t>Привокзальный</w:t>
            </w:r>
            <w:r>
              <w:rPr>
                <w:color w:val="1D1B11" w:themeColor="background2" w:themeShade="1A"/>
              </w:rPr>
              <w:t>,</w:t>
            </w:r>
            <w:r w:rsidRPr="00306A49">
              <w:rPr>
                <w:color w:val="1D1B11" w:themeColor="background2" w:themeShade="1A"/>
              </w:rPr>
              <w:t xml:space="preserve"> 10Б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Матвеева Л.В.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>23.09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5</w:t>
            </w:r>
            <w:r w:rsidRPr="00306A49">
              <w:rPr>
                <w:color w:val="1D1B11" w:themeColor="background2" w:themeShade="1A"/>
              </w:rPr>
              <w:t>.00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«Вечер танцев»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Танцевальная программа для людей старшего возраста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A45863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Олхинская</w:t>
            </w:r>
            <w:proofErr w:type="spellEnd"/>
            <w:r>
              <w:rPr>
                <w:color w:val="1D1B11" w:themeColor="background2" w:themeShade="1A"/>
              </w:rPr>
              <w:t xml:space="preserve"> 2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Черепанова Е.В.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>23.09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306A4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8</w:t>
            </w:r>
            <w:r w:rsidRPr="00306A49">
              <w:rPr>
                <w:color w:val="1D1B11" w:themeColor="background2" w:themeShade="1A"/>
              </w:rPr>
              <w:t>.00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«Ах, эта осень!»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Музыкальный вечер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м</w:t>
            </w:r>
            <w:proofErr w:type="gramEnd"/>
            <w:r>
              <w:rPr>
                <w:color w:val="1D1B11" w:themeColor="background2" w:themeShade="1A"/>
              </w:rPr>
              <w:t>/</w:t>
            </w:r>
            <w:proofErr w:type="spellStart"/>
            <w:r>
              <w:rPr>
                <w:color w:val="1D1B11" w:themeColor="background2" w:themeShade="1A"/>
              </w:rPr>
              <w:t>н</w:t>
            </w:r>
            <w:proofErr w:type="spellEnd"/>
            <w:r>
              <w:rPr>
                <w:color w:val="1D1B11" w:themeColor="background2" w:themeShade="1A"/>
              </w:rPr>
              <w:t xml:space="preserve"> </w:t>
            </w:r>
            <w:r w:rsidRPr="00306A49">
              <w:rPr>
                <w:color w:val="1D1B11" w:themeColor="background2" w:themeShade="1A"/>
              </w:rPr>
              <w:t>Привокзальный, 11А</w:t>
            </w:r>
          </w:p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Макаренко Ю.И.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Pr="004A291A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4A291A">
              <w:rPr>
                <w:color w:val="1D1B11" w:themeColor="background2" w:themeShade="1A"/>
              </w:rPr>
              <w:t>30.09 17.00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Pr="004A291A" w:rsidRDefault="008D3998" w:rsidP="008D3998">
            <w:pPr>
              <w:pStyle w:val="a3"/>
              <w:jc w:val="center"/>
              <w:rPr>
                <w:color w:val="1D1B11" w:themeColor="background2" w:themeShade="1A"/>
                <w:shd w:val="clear" w:color="auto" w:fill="FFFFFF"/>
              </w:rPr>
            </w:pPr>
            <w:r w:rsidRPr="004A291A">
              <w:rPr>
                <w:color w:val="1D1B11" w:themeColor="background2" w:themeShade="1A"/>
                <w:shd w:val="clear" w:color="auto" w:fill="FFFFFF"/>
              </w:rPr>
              <w:t>«</w:t>
            </w:r>
            <w:r w:rsidRPr="004A291A">
              <w:rPr>
                <w:iCs/>
                <w:color w:val="1D1B11" w:themeColor="background2" w:themeShade="1A"/>
                <w:shd w:val="clear" w:color="auto" w:fill="FFFFFF"/>
              </w:rPr>
              <w:t>Если молод душой человек</w:t>
            </w:r>
            <w:r w:rsidRPr="004A291A">
              <w:rPr>
                <w:color w:val="1D1B11" w:themeColor="background2" w:themeShade="1A"/>
                <w:shd w:val="clear" w:color="auto" w:fill="FFFFFF"/>
              </w:rPr>
              <w:t>»</w:t>
            </w:r>
          </w:p>
          <w:p w:rsidR="008D3998" w:rsidRPr="004A291A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4A291A">
              <w:rPr>
                <w:color w:val="1D1B11" w:themeColor="background2" w:themeShade="1A"/>
              </w:rPr>
              <w:t>Концерт, посвящённый Дню пожилого человека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4A291A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4A291A">
              <w:rPr>
                <w:color w:val="1D1B11" w:themeColor="background2" w:themeShade="1A"/>
              </w:rPr>
              <w:t xml:space="preserve">Молодёжный бульвар </w:t>
            </w:r>
          </w:p>
          <w:p w:rsidR="008D3998" w:rsidRPr="004A291A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gramStart"/>
            <w:r w:rsidRPr="004A291A">
              <w:rPr>
                <w:color w:val="1D1B11" w:themeColor="background2" w:themeShade="1A"/>
              </w:rPr>
              <w:t>м</w:t>
            </w:r>
            <w:proofErr w:type="gramEnd"/>
            <w:r w:rsidRPr="004A291A">
              <w:rPr>
                <w:color w:val="1D1B11" w:themeColor="background2" w:themeShade="1A"/>
              </w:rPr>
              <w:t>/</w:t>
            </w:r>
            <w:proofErr w:type="spellStart"/>
            <w:r w:rsidRPr="004A291A">
              <w:rPr>
                <w:color w:val="1D1B11" w:themeColor="background2" w:themeShade="1A"/>
              </w:rPr>
              <w:t>н</w:t>
            </w:r>
            <w:proofErr w:type="spellEnd"/>
            <w:r w:rsidRPr="004A291A">
              <w:rPr>
                <w:color w:val="1D1B11" w:themeColor="background2" w:themeShade="1A"/>
              </w:rPr>
              <w:t xml:space="preserve"> Привокзальный</w:t>
            </w:r>
          </w:p>
          <w:p w:rsidR="008D3998" w:rsidRPr="004A291A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4A291A">
              <w:rPr>
                <w:color w:val="1D1B11" w:themeColor="background2" w:themeShade="1A"/>
              </w:rPr>
              <w:t>Демидов К.Л.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4A291A">
              <w:rPr>
                <w:color w:val="1D1B11" w:themeColor="background2" w:themeShade="1A"/>
              </w:rPr>
              <w:t>30.09</w:t>
            </w:r>
          </w:p>
          <w:p w:rsidR="008D3998" w:rsidRPr="004A291A" w:rsidRDefault="008D3998" w:rsidP="008D3998">
            <w:pPr>
              <w:pStyle w:val="a3"/>
              <w:jc w:val="center"/>
              <w:rPr>
                <w:bCs/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998" w:rsidRPr="004A291A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4A291A">
              <w:rPr>
                <w:color w:val="1D1B11" w:themeColor="background2" w:themeShade="1A"/>
              </w:rPr>
              <w:t>«</w:t>
            </w:r>
            <w:r>
              <w:rPr>
                <w:color w:val="1D1B11" w:themeColor="background2" w:themeShade="1A"/>
              </w:rPr>
              <w:t>Листопад</w:t>
            </w:r>
            <w:r w:rsidRPr="004A291A">
              <w:rPr>
                <w:color w:val="1D1B11" w:themeColor="background2" w:themeShade="1A"/>
              </w:rPr>
              <w:t>»</w:t>
            </w:r>
          </w:p>
          <w:p w:rsidR="008D3998" w:rsidRPr="004A291A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 w:rsidRPr="004A291A">
              <w:rPr>
                <w:color w:val="1D1B11" w:themeColor="background2" w:themeShade="1A"/>
              </w:rPr>
              <w:t>Праздник осени</w:t>
            </w:r>
            <w:r>
              <w:rPr>
                <w:color w:val="1D1B11" w:themeColor="background2" w:themeShade="1A"/>
              </w:rPr>
              <w:t xml:space="preserve"> для участников клуба «Добрые встречи»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998" w:rsidRPr="004A291A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м</w:t>
            </w:r>
            <w:proofErr w:type="gramEnd"/>
            <w:r>
              <w:rPr>
                <w:color w:val="1D1B11" w:themeColor="background2" w:themeShade="1A"/>
              </w:rPr>
              <w:t>/</w:t>
            </w:r>
            <w:proofErr w:type="spellStart"/>
            <w:r>
              <w:rPr>
                <w:color w:val="1D1B11" w:themeColor="background2" w:themeShade="1A"/>
              </w:rPr>
              <w:t>н</w:t>
            </w:r>
            <w:proofErr w:type="spellEnd"/>
            <w:r>
              <w:rPr>
                <w:color w:val="1D1B11" w:themeColor="background2" w:themeShade="1A"/>
              </w:rPr>
              <w:t xml:space="preserve"> </w:t>
            </w:r>
            <w:r w:rsidR="008D3998" w:rsidRPr="004A291A">
              <w:rPr>
                <w:color w:val="1D1B11" w:themeColor="background2" w:themeShade="1A"/>
              </w:rPr>
              <w:t>Привокзальный, 17А</w:t>
            </w:r>
          </w:p>
          <w:p w:rsidR="008D3998" w:rsidRPr="004A291A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spellStart"/>
            <w:r w:rsidRPr="004A291A">
              <w:rPr>
                <w:color w:val="1D1B11" w:themeColor="background2" w:themeShade="1A"/>
              </w:rPr>
              <w:t>Комина</w:t>
            </w:r>
            <w:proofErr w:type="spellEnd"/>
            <w:r w:rsidRPr="004A291A">
              <w:rPr>
                <w:color w:val="1D1B11" w:themeColor="background2" w:themeShade="1A"/>
              </w:rPr>
              <w:t xml:space="preserve"> С.В.</w:t>
            </w:r>
          </w:p>
        </w:tc>
      </w:tr>
      <w:tr w:rsidR="008D3998" w:rsidRPr="00734E0D" w:rsidTr="008D3998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8D3998" w:rsidRPr="00734E0D" w:rsidRDefault="00E53CEB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30.09</w:t>
            </w:r>
          </w:p>
          <w:p w:rsidR="008D3998" w:rsidRPr="004A291A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16.00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8D3998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«Орел и </w:t>
            </w:r>
            <w:proofErr w:type="gramStart"/>
            <w:r>
              <w:rPr>
                <w:color w:val="1D1B11" w:themeColor="background2" w:themeShade="1A"/>
              </w:rPr>
              <w:t>решка</w:t>
            </w:r>
            <w:proofErr w:type="gramEnd"/>
            <w:r>
              <w:rPr>
                <w:color w:val="1D1B11" w:themeColor="background2" w:themeShade="1A"/>
              </w:rPr>
              <w:t>»</w:t>
            </w:r>
          </w:p>
          <w:p w:rsidR="008D3998" w:rsidRPr="004A291A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Викторина для детей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D3998" w:rsidRPr="00306A49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м</w:t>
            </w:r>
            <w:proofErr w:type="gramEnd"/>
            <w:r>
              <w:rPr>
                <w:color w:val="1D1B11" w:themeColor="background2" w:themeShade="1A"/>
              </w:rPr>
              <w:t>/</w:t>
            </w:r>
            <w:proofErr w:type="spellStart"/>
            <w:r>
              <w:rPr>
                <w:color w:val="1D1B11" w:themeColor="background2" w:themeShade="1A"/>
              </w:rPr>
              <w:t>н</w:t>
            </w:r>
            <w:proofErr w:type="spellEnd"/>
            <w:r>
              <w:rPr>
                <w:color w:val="1D1B11" w:themeColor="background2" w:themeShade="1A"/>
              </w:rPr>
              <w:t xml:space="preserve"> </w:t>
            </w:r>
            <w:r w:rsidRPr="00306A49">
              <w:rPr>
                <w:color w:val="1D1B11" w:themeColor="background2" w:themeShade="1A"/>
              </w:rPr>
              <w:t>Привокзальный, 11А</w:t>
            </w:r>
          </w:p>
          <w:p w:rsidR="008D3998" w:rsidRPr="004A291A" w:rsidRDefault="008D3998" w:rsidP="008D3998">
            <w:pPr>
              <w:pStyle w:val="a3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Хмелёва Е.А.</w:t>
            </w:r>
          </w:p>
        </w:tc>
      </w:tr>
    </w:tbl>
    <w:p w:rsidR="004A291A" w:rsidRDefault="004A291A" w:rsidP="008F1401">
      <w:pPr>
        <w:pStyle w:val="a3"/>
        <w:rPr>
          <w:color w:val="1D1B11" w:themeColor="background2" w:themeShade="1A"/>
          <w:sz w:val="18"/>
        </w:rPr>
      </w:pPr>
    </w:p>
    <w:p w:rsidR="007712BD" w:rsidRDefault="007712BD" w:rsidP="008F1401">
      <w:pPr>
        <w:pStyle w:val="a3"/>
        <w:rPr>
          <w:color w:val="1D1B11" w:themeColor="background2" w:themeShade="1A"/>
          <w:sz w:val="18"/>
        </w:rPr>
      </w:pPr>
    </w:p>
    <w:p w:rsidR="007712BD" w:rsidRDefault="007712BD" w:rsidP="008F1401">
      <w:pPr>
        <w:pStyle w:val="a3"/>
        <w:rPr>
          <w:color w:val="1D1B11" w:themeColor="background2" w:themeShade="1A"/>
          <w:sz w:val="18"/>
        </w:rPr>
      </w:pPr>
    </w:p>
    <w:p w:rsidR="007712BD" w:rsidRDefault="007712BD" w:rsidP="008F1401">
      <w:pPr>
        <w:pStyle w:val="a3"/>
        <w:rPr>
          <w:color w:val="1D1B11" w:themeColor="background2" w:themeShade="1A"/>
          <w:sz w:val="18"/>
        </w:rPr>
      </w:pPr>
    </w:p>
    <w:p w:rsidR="007A48AD" w:rsidRPr="004A291A" w:rsidRDefault="007A48AD" w:rsidP="008F1401">
      <w:pPr>
        <w:pStyle w:val="a3"/>
        <w:rPr>
          <w:color w:val="1D1B11" w:themeColor="background2" w:themeShade="1A"/>
          <w:sz w:val="18"/>
        </w:rPr>
      </w:pPr>
      <w:r w:rsidRPr="004A291A">
        <w:rPr>
          <w:color w:val="1D1B11" w:themeColor="background2" w:themeShade="1A"/>
          <w:sz w:val="18"/>
        </w:rPr>
        <w:t>Исполнитель: Плотникова Людмила Алексеевна</w:t>
      </w:r>
    </w:p>
    <w:p w:rsidR="007A48AD" w:rsidRPr="004A291A" w:rsidRDefault="007A48AD" w:rsidP="008F1401">
      <w:pPr>
        <w:pStyle w:val="a3"/>
        <w:rPr>
          <w:color w:val="1D1B11" w:themeColor="background2" w:themeShade="1A"/>
          <w:sz w:val="18"/>
        </w:rPr>
      </w:pPr>
      <w:r w:rsidRPr="004A291A">
        <w:rPr>
          <w:color w:val="1D1B11" w:themeColor="background2" w:themeShade="1A"/>
          <w:sz w:val="18"/>
        </w:rPr>
        <w:t>Заместитель директора по основной и методической работе</w:t>
      </w:r>
    </w:p>
    <w:p w:rsidR="008743FD" w:rsidRPr="00A45863" w:rsidRDefault="007A48AD" w:rsidP="004A291A">
      <w:pPr>
        <w:pStyle w:val="a3"/>
        <w:rPr>
          <w:color w:val="1D1B11" w:themeColor="background2" w:themeShade="1A"/>
          <w:lang w:val="en-US"/>
        </w:rPr>
      </w:pPr>
      <w:r w:rsidRPr="004A291A">
        <w:rPr>
          <w:color w:val="1D1B11" w:themeColor="background2" w:themeShade="1A"/>
          <w:sz w:val="18"/>
        </w:rPr>
        <w:t>тел: 2-76-52</w:t>
      </w:r>
    </w:p>
    <w:sectPr w:rsidR="008743FD" w:rsidRPr="00A45863" w:rsidSect="007712BD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A5B"/>
    <w:multiLevelType w:val="hybridMultilevel"/>
    <w:tmpl w:val="973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5691"/>
    <w:multiLevelType w:val="hybridMultilevel"/>
    <w:tmpl w:val="5C2C7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7239BB"/>
    <w:multiLevelType w:val="hybridMultilevel"/>
    <w:tmpl w:val="A87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C4E31"/>
    <w:multiLevelType w:val="hybridMultilevel"/>
    <w:tmpl w:val="A87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E25"/>
    <w:rsid w:val="000269A4"/>
    <w:rsid w:val="00041F51"/>
    <w:rsid w:val="000441F8"/>
    <w:rsid w:val="0006329E"/>
    <w:rsid w:val="00066D9D"/>
    <w:rsid w:val="00084609"/>
    <w:rsid w:val="00153672"/>
    <w:rsid w:val="001E0011"/>
    <w:rsid w:val="001E2FA0"/>
    <w:rsid w:val="00223653"/>
    <w:rsid w:val="00244D10"/>
    <w:rsid w:val="002D799F"/>
    <w:rsid w:val="00306A49"/>
    <w:rsid w:val="00375483"/>
    <w:rsid w:val="00377E6E"/>
    <w:rsid w:val="003907AD"/>
    <w:rsid w:val="003955F0"/>
    <w:rsid w:val="003A5B15"/>
    <w:rsid w:val="003B3BB0"/>
    <w:rsid w:val="003F2931"/>
    <w:rsid w:val="004A1C15"/>
    <w:rsid w:val="004A291A"/>
    <w:rsid w:val="004E6F6D"/>
    <w:rsid w:val="00533C31"/>
    <w:rsid w:val="00555354"/>
    <w:rsid w:val="0058318A"/>
    <w:rsid w:val="005A315A"/>
    <w:rsid w:val="005E02A4"/>
    <w:rsid w:val="006614E0"/>
    <w:rsid w:val="00663F9D"/>
    <w:rsid w:val="00690AF5"/>
    <w:rsid w:val="006A0BE7"/>
    <w:rsid w:val="00700E59"/>
    <w:rsid w:val="00724A89"/>
    <w:rsid w:val="00734E0D"/>
    <w:rsid w:val="007462DE"/>
    <w:rsid w:val="007712BD"/>
    <w:rsid w:val="007A48AD"/>
    <w:rsid w:val="007B2C21"/>
    <w:rsid w:val="008743FD"/>
    <w:rsid w:val="00884984"/>
    <w:rsid w:val="008B6853"/>
    <w:rsid w:val="008D3998"/>
    <w:rsid w:val="008F1401"/>
    <w:rsid w:val="00960436"/>
    <w:rsid w:val="00991540"/>
    <w:rsid w:val="00A348A4"/>
    <w:rsid w:val="00A45863"/>
    <w:rsid w:val="00AA0B4F"/>
    <w:rsid w:val="00AB0E10"/>
    <w:rsid w:val="00B220E4"/>
    <w:rsid w:val="00B354CC"/>
    <w:rsid w:val="00B97C07"/>
    <w:rsid w:val="00BA2471"/>
    <w:rsid w:val="00BB1D46"/>
    <w:rsid w:val="00BC0379"/>
    <w:rsid w:val="00BE3FF1"/>
    <w:rsid w:val="00BF6178"/>
    <w:rsid w:val="00BF7796"/>
    <w:rsid w:val="00C96D3E"/>
    <w:rsid w:val="00D16E25"/>
    <w:rsid w:val="00E07F28"/>
    <w:rsid w:val="00E11C80"/>
    <w:rsid w:val="00E26A48"/>
    <w:rsid w:val="00E40A42"/>
    <w:rsid w:val="00E44331"/>
    <w:rsid w:val="00E53CEB"/>
    <w:rsid w:val="00E65C27"/>
    <w:rsid w:val="00E80610"/>
    <w:rsid w:val="00E977C9"/>
    <w:rsid w:val="00F041B5"/>
    <w:rsid w:val="00F075E2"/>
    <w:rsid w:val="00F91B2B"/>
    <w:rsid w:val="00FB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D16E25"/>
    <w:rPr>
      <w:color w:val="0000FF"/>
      <w:u w:val="single"/>
    </w:rPr>
  </w:style>
  <w:style w:type="table" w:styleId="a5">
    <w:name w:val="Table Grid"/>
    <w:basedOn w:val="a1"/>
    <w:uiPriority w:val="59"/>
    <w:rsid w:val="00E11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B0E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AB0E1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ag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B955-1B83-4A33-B7DB-9E141688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12</cp:revision>
  <cp:lastPrinted>2023-08-09T02:25:00Z</cp:lastPrinted>
  <dcterms:created xsi:type="dcterms:W3CDTF">2023-07-05T02:23:00Z</dcterms:created>
  <dcterms:modified xsi:type="dcterms:W3CDTF">2023-08-09T02:26:00Z</dcterms:modified>
</cp:coreProperties>
</file>