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49" w:rsidRPr="00F26449" w:rsidRDefault="00F26449" w:rsidP="00F2644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644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Действия персонала и </w:t>
      </w:r>
      <w:r w:rsidR="0055177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об</w:t>
      </w:r>
      <w:r w:rsidRPr="00F2644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уча</w:t>
      </w:r>
      <w:r w:rsidR="0055177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ю</w:t>
      </w:r>
      <w:r w:rsidRPr="00F2644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щихся техникума</w:t>
      </w:r>
    </w:p>
    <w:p w:rsidR="00F26449" w:rsidRDefault="00F26449" w:rsidP="00F2644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F2644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при угрозе террористического акта</w:t>
      </w:r>
      <w:r w:rsidR="0017642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.</w:t>
      </w:r>
      <w:bookmarkStart w:id="0" w:name="_GoBack"/>
      <w:bookmarkEnd w:id="0"/>
    </w:p>
    <w:p w:rsidR="00E257D9" w:rsidRPr="00F26449" w:rsidRDefault="00E257D9" w:rsidP="00F2644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26449" w:rsidRPr="00F26449" w:rsidRDefault="00551773" w:rsidP="00F264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 Сигналом </w:t>
      </w:r>
      <w:r w:rsidR="00F26449"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</w:t>
      </w:r>
      <w:r w:rsidR="00E257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немедленных действий по</w:t>
      </w:r>
      <w:r w:rsidR="00F26449"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предотвращению </w:t>
      </w:r>
      <w:r w:rsidR="00E257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террористического </w:t>
      </w:r>
      <w:r w:rsidR="00F26449"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акта в техникуме может стать обнаружение кем-либо из сотрудников или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</w:t>
      </w:r>
      <w:r w:rsidR="00F26449"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</w:t>
      </w:r>
      <w:r w:rsidR="00F26449"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щихся подозрительного предмета (сумка, пакет, ящик, коробка, игрушка) с торчащими п</w:t>
      </w:r>
      <w:r w:rsidR="00E257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роводами, веревками, изолентой,</w:t>
      </w:r>
      <w:r w:rsidR="00F26449"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изд</w:t>
      </w:r>
      <w:r w:rsidR="00E257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ающего подозрительные звуки (щелчки, тиканье часов), от </w:t>
      </w:r>
      <w:r w:rsidR="00F26449"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которого исходит необычный запах, нап</w:t>
      </w:r>
      <w:r w:rsidR="00E257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ример, миндаля, хлора, аммиака. </w:t>
      </w:r>
      <w:r w:rsidR="00F26449"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Такой п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редмет может оказаться взрывным</w:t>
      </w:r>
      <w:r w:rsidR="00F26449"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устройством или быть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F26449"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начиненным отравляющими химическими веществами (ОХВ), или биологическими агентами (возбудителями опасных инфекций, типа сибирской язвы, натуральной оспы, туляремии и др.).</w:t>
      </w:r>
    </w:p>
    <w:p w:rsidR="00F26449" w:rsidRPr="00F26449" w:rsidRDefault="00F26449" w:rsidP="00F264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644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1.Сигналом</w:t>
      </w: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для немедленных действий может стать также поступление в техникум угрозы по телефону или в письменном виде, захват террористами в заложники </w:t>
      </w:r>
      <w:r w:rsidR="0055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</w:t>
      </w: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</w:t>
      </w:r>
      <w:r w:rsidR="0055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</w:t>
      </w: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щихся и/или сотрудников в здании техникума или на </w:t>
      </w:r>
      <w:r w:rsidR="0055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его</w:t>
      </w: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территории.</w:t>
      </w:r>
    </w:p>
    <w:p w:rsidR="00F26449" w:rsidRPr="00F26449" w:rsidRDefault="00F26449" w:rsidP="00F264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644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2. При обнаружении подозрительного предмета:</w:t>
      </w:r>
    </w:p>
    <w:p w:rsidR="00F26449" w:rsidRPr="00F26449" w:rsidRDefault="00F26449" w:rsidP="00F264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55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</w:t>
      </w: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</w:t>
      </w:r>
      <w:r w:rsidR="0055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</w:t>
      </w: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щимся и сотрудникам находиться на безопасном расстоянии от этого предмета (не ближе 100 м), не приближаться, не трогать, не вскрывать и не перемещать находку;</w:t>
      </w:r>
    </w:p>
    <w:p w:rsidR="00F26449" w:rsidRPr="00F26449" w:rsidRDefault="00F26449" w:rsidP="00F264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-заместителю директора по </w:t>
      </w:r>
      <w:r w:rsidR="0055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БОП техникума с целью</w:t>
      </w: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обеспечению безопасности выставить оцепление из чи</w:t>
      </w:r>
      <w:r w:rsidR="0055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сла постоянных сотрудников техникума</w:t>
      </w: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обеспечения общественного порядка;</w:t>
      </w:r>
    </w:p>
    <w:p w:rsidR="00F26449" w:rsidRPr="00F26449" w:rsidRDefault="00F26449" w:rsidP="00F264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-заме</w:t>
      </w:r>
      <w:r w:rsidR="0055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стителю директора техникума по АХР</w:t>
      </w: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обеспечить возможность беспр</w:t>
      </w:r>
      <w:r w:rsidR="0055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епятственного подъезда к месту обнаружения опасного или подозрительного предмета</w:t>
      </w: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автомашин правоохранительных органов, медицинской помощи, пожарной охраны и служб МЧС;</w:t>
      </w:r>
    </w:p>
    <w:p w:rsidR="00F26449" w:rsidRPr="00F26449" w:rsidRDefault="00F26449" w:rsidP="00F264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-лицам, обнаружившим опасный или подозрительный предмет, до прибытия оперативно-</w:t>
      </w:r>
      <w:r w:rsidR="0055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</w:t>
      </w:r>
      <w:r w:rsidR="0055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едственной группы находиться на безопасном расстоянии от этого предмета</w:t>
      </w: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готовности дать показания, касающиеся случившегося;</w:t>
      </w:r>
    </w:p>
    <w:p w:rsidR="00F26449" w:rsidRPr="00F26449" w:rsidRDefault="00F26449" w:rsidP="00F264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-в случае необходимости или по указанию правоохранительн</w:t>
      </w:r>
      <w:r w:rsidR="0055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ых органов и спецслужб директор техникума или лицо, его</w:t>
      </w: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замещ</w:t>
      </w:r>
      <w:r w:rsidR="0055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ающее, подает команду для </w:t>
      </w: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осуществления эвакуации всего личного состава согласно плану эвакуации.</w:t>
      </w:r>
    </w:p>
    <w:p w:rsidR="00F26449" w:rsidRPr="00F26449" w:rsidRDefault="00F26449" w:rsidP="00F264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644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3. При поступлении угрозы по телефону:</w:t>
      </w:r>
    </w:p>
    <w:p w:rsidR="00F26449" w:rsidRPr="00F26449" w:rsidRDefault="00F26449" w:rsidP="00F264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-немедленно докладывать об этом директору техникума или лицу</w:t>
      </w:r>
      <w:r w:rsidR="0055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его замещающему, для принятия соответствующих мер</w:t>
      </w: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55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 сообщения о поступившей угрозе по </w:t>
      </w: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экстренным телефонам (см. п.1);</w:t>
      </w:r>
    </w:p>
    <w:p w:rsidR="00F26449" w:rsidRPr="00F26449" w:rsidRDefault="00F26449" w:rsidP="00F264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-сотруднику или </w:t>
      </w:r>
      <w:r w:rsidR="0055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</w:t>
      </w: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</w:t>
      </w:r>
      <w:r w:rsidR="0055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</w:t>
      </w: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щемуся, получившему это сообщение, надо</w:t>
      </w:r>
      <w:r w:rsidR="0055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постараться дословно запомнить разговор </w:t>
      </w: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 </w:t>
      </w:r>
      <w:r w:rsidR="0055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зафиксировать его на бумаге, отметить </w:t>
      </w: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точное</w:t>
      </w:r>
      <w:r w:rsidR="0055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время</w:t>
      </w: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начала разговора и его</w:t>
      </w:r>
      <w:r w:rsidR="0055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окончания, запомнить и </w:t>
      </w: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записать особенности речи звонившего. Это поможет правоохранительным органам и спецслужбам быстрее задержать преступника.</w:t>
      </w:r>
    </w:p>
    <w:p w:rsidR="00F26449" w:rsidRPr="00F26449" w:rsidRDefault="00F26449" w:rsidP="00F264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644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4. При получении угрозы в письменном виде:</w:t>
      </w:r>
    </w:p>
    <w:p w:rsidR="00F26449" w:rsidRPr="00F26449" w:rsidRDefault="00F26449" w:rsidP="00F264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-обращаться с полученным документом предельно осторожно: поместить его в чистый полиэтиленовый пакет, нечего не выбрасывать (конверт, все вложения, обрезки);</w:t>
      </w:r>
    </w:p>
    <w:p w:rsidR="00F26449" w:rsidRPr="00F26449" w:rsidRDefault="00F26449" w:rsidP="00F264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-постараться не оставлять на документе отпечатков своих пальцев;</w:t>
      </w:r>
    </w:p>
    <w:p w:rsidR="00F26449" w:rsidRPr="00F26449" w:rsidRDefault="00F26449" w:rsidP="00F264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-представить пол</w:t>
      </w:r>
      <w:r w:rsidR="00E257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ученный документ директору техникума</w:t>
      </w: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или лицу, его замещающему, для сообщения и последующей передачи документа в правоохранительные органы (см. п.1).</w:t>
      </w:r>
    </w:p>
    <w:p w:rsidR="00F26449" w:rsidRPr="00F26449" w:rsidRDefault="00F26449" w:rsidP="00F264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644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5. При обнаружении угрозы химического или биологического терроризма:</w:t>
      </w:r>
    </w:p>
    <w:p w:rsidR="00F26449" w:rsidRPr="00F26449" w:rsidRDefault="00E257D9" w:rsidP="00F264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-помнить, что установить факт применения в террористических целях </w:t>
      </w:r>
      <w:r w:rsidR="00F26449"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химических веществ и биологических агентов можно лишь по внешним признакам: рассыпанным подозрительным порошкам и различным жидкостям, изменению цвета и запаха (вкуса) воздуха, воды, продуктов питания; появлению отклонения в поведении людей, животных и птиц, подвергшихся их воздействию; появлению на территории техникума подозр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ительных лиц и т.д.  Поэтому важнейшим условием своевременного обнаружения</w:t>
      </w:r>
      <w:r w:rsidR="00F26449"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угрозы применения террористами отравляющих веществ и биологических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агентов (токсичных гербицидов и инсектицидов, необычных насекомых и грызунов) </w:t>
      </w:r>
      <w:r w:rsidR="00F26449"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являются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наблюдательность </w:t>
      </w:r>
      <w:r w:rsidR="00F26449"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высокая бдительность каждого сотрудника 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</w:t>
      </w:r>
      <w:r w:rsidR="00F26449"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</w:t>
      </w:r>
      <w:r w:rsidR="00F26449"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щегося;</w:t>
      </w:r>
    </w:p>
    <w:p w:rsidR="00F26449" w:rsidRPr="00F26449" w:rsidRDefault="00F26449" w:rsidP="00F264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-при обнаружении или установлении фактов применения химических</w:t>
      </w:r>
      <w:r w:rsidR="00E257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биологических веществ в техникуме или на его</w:t>
      </w: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территории немедленно об этом сообщить директору или лицу, его замещающему, и по экстренным телефонам (см. п.1).</w:t>
      </w:r>
    </w:p>
    <w:p w:rsidR="00F26449" w:rsidRPr="00F26449" w:rsidRDefault="00F26449" w:rsidP="00F264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644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6. Оказавшись в заложниках в помещениях техникума, </w:t>
      </w:r>
      <w:r w:rsidR="00E257D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</w:t>
      </w:r>
      <w:r w:rsidRPr="00F2644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уча</w:t>
      </w:r>
      <w:r w:rsidR="00E257D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ю</w:t>
      </w:r>
      <w:r w:rsidRPr="00F2644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щиеся и сотрудники должны:</w:t>
      </w:r>
      <w:r w:rsidRPr="00F2644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4402173" wp14:editId="5DECE46F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449" w:rsidRPr="00F26449" w:rsidRDefault="00F26449" w:rsidP="00F264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-помнить: ваша цель –остаться в живых;</w:t>
      </w:r>
    </w:p>
    <w:p w:rsidR="00F26449" w:rsidRPr="00F26449" w:rsidRDefault="00F26449" w:rsidP="00F264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-сохранять выдержку и самообладание;</w:t>
      </w:r>
    </w:p>
    <w:p w:rsidR="00F26449" w:rsidRPr="00F26449" w:rsidRDefault="00F26449" w:rsidP="00F264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-не пререкаться с террористами, выполнять их требования;</w:t>
      </w:r>
    </w:p>
    <w:p w:rsidR="00F26449" w:rsidRPr="00F26449" w:rsidRDefault="00F26449" w:rsidP="00F264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-на все действия спрашивать разрешения у террористов;</w:t>
      </w:r>
    </w:p>
    <w:p w:rsidR="00F26449" w:rsidRPr="00F26449" w:rsidRDefault="00F26449" w:rsidP="00F264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-не</w:t>
      </w:r>
      <w:r w:rsidR="00E257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допускать никаких действий, которые могут спровоцировать </w:t>
      </w: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террористов к применению оружия и привести к человеческим жертвам;</w:t>
      </w:r>
    </w:p>
    <w:p w:rsidR="00F26449" w:rsidRPr="00F26449" w:rsidRDefault="00F26449" w:rsidP="00F264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-помнить, что, получив сообщения о вашем захвате, спецслужбы уже начали действовать и предпримут все необходимое для вашего освобождения;</w:t>
      </w:r>
    </w:p>
    <w:p w:rsidR="00F26449" w:rsidRPr="00F26449" w:rsidRDefault="00F26449" w:rsidP="00F264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-при проведении операции по вашему освобождению ни в коем случае не бежать навстречу сотрудникам спецслужб или от них, так как они могут принять вас за преступников;</w:t>
      </w:r>
    </w:p>
    <w:p w:rsidR="00F26449" w:rsidRPr="00F26449" w:rsidRDefault="00F26449" w:rsidP="00F264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-по возможности держаться дальше от проемов дверей и окон, лежать лицом вниз, закрыв голову руками и не двигаться.</w:t>
      </w:r>
    </w:p>
    <w:p w:rsidR="00F26449" w:rsidRDefault="00F26449" w:rsidP="00F2644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644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 xml:space="preserve">7.  </w:t>
      </w:r>
      <w:r w:rsidR="00E257D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Обу</w:t>
      </w:r>
      <w:r w:rsidRPr="00F2644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ча</w:t>
      </w:r>
      <w:r w:rsidR="00E257D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ющимся и </w:t>
      </w:r>
      <w:r w:rsidRPr="00F2644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сотрудникам,</w:t>
      </w:r>
      <w:r w:rsidR="00E257D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которым стало известно о готовящемся </w:t>
      </w:r>
      <w:r w:rsidRPr="00F2644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или совершенном</w:t>
      </w:r>
      <w:r w:rsidR="00E257D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F2644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террористическом</w:t>
      </w:r>
      <w:r w:rsidR="00E257D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F2644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акте или ином преступлении, немедленно сообщить об этом директору техникума или лицу, его замещающему</w:t>
      </w:r>
      <w:r w:rsidRPr="00F2644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E257D9" w:rsidRPr="00F26449" w:rsidRDefault="00E257D9" w:rsidP="00F264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Приложение 1</w:t>
      </w:r>
    </w:p>
    <w:tbl>
      <w:tblPr>
        <w:tblW w:w="11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7"/>
        <w:gridCol w:w="4018"/>
      </w:tblGrid>
      <w:tr w:rsidR="00F26449" w:rsidRPr="00F26449" w:rsidTr="00F26449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8" w:space="0" w:color="ECEEE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449" w:rsidRPr="00F26449" w:rsidRDefault="00F26449" w:rsidP="00F264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6449"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ru-RU"/>
              </w:rPr>
              <w:t>Служба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CEEE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449" w:rsidRPr="00F26449" w:rsidRDefault="00F26449" w:rsidP="00F264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6449"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ru-RU"/>
              </w:rPr>
              <w:t>Телефон</w:t>
            </w:r>
          </w:p>
        </w:tc>
      </w:tr>
      <w:tr w:rsidR="00F26449" w:rsidRPr="00F26449" w:rsidTr="00F26449">
        <w:tc>
          <w:tcPr>
            <w:tcW w:w="0" w:type="auto"/>
            <w:tcBorders>
              <w:top w:val="nil"/>
              <w:left w:val="nil"/>
              <w:bottom w:val="single" w:sz="8" w:space="0" w:color="ECEEE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449" w:rsidRPr="00F26449" w:rsidRDefault="00F26449" w:rsidP="00F264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6449"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ru-RU"/>
              </w:rPr>
              <w:t>Служба спасения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CEEE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449" w:rsidRPr="00F26449" w:rsidRDefault="00176422" w:rsidP="00F264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6" w:history="1">
              <w:r w:rsidR="00F26449" w:rsidRPr="00F26449">
                <w:rPr>
                  <w:rFonts w:ascii="Tahoma" w:eastAsia="Times New Roman" w:hAnsi="Tahoma" w:cs="Tahoma"/>
                  <w:color w:val="004C8F"/>
                  <w:sz w:val="21"/>
                  <w:szCs w:val="21"/>
                  <w:u w:val="single"/>
                  <w:lang w:eastAsia="ru-RU"/>
                </w:rPr>
                <w:t>101</w:t>
              </w:r>
            </w:hyperlink>
          </w:p>
        </w:tc>
      </w:tr>
      <w:tr w:rsidR="00F26449" w:rsidRPr="00F26449" w:rsidTr="00F26449">
        <w:tc>
          <w:tcPr>
            <w:tcW w:w="0" w:type="auto"/>
            <w:tcBorders>
              <w:top w:val="nil"/>
              <w:left w:val="nil"/>
              <w:bottom w:val="single" w:sz="8" w:space="0" w:color="ECEEE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449" w:rsidRPr="00F26449" w:rsidRDefault="00F26449" w:rsidP="00F264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6449"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ru-RU"/>
              </w:rPr>
              <w:t>Полиция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CEEE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449" w:rsidRPr="00F26449" w:rsidRDefault="00176422" w:rsidP="00F264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7" w:history="1">
              <w:r w:rsidR="00F26449" w:rsidRPr="00F26449">
                <w:rPr>
                  <w:rFonts w:ascii="Tahoma" w:eastAsia="Times New Roman" w:hAnsi="Tahoma" w:cs="Tahoma"/>
                  <w:color w:val="004C8F"/>
                  <w:sz w:val="21"/>
                  <w:szCs w:val="21"/>
                  <w:u w:val="single"/>
                  <w:lang w:eastAsia="ru-RU"/>
                </w:rPr>
                <w:t>102</w:t>
              </w:r>
            </w:hyperlink>
          </w:p>
        </w:tc>
      </w:tr>
      <w:tr w:rsidR="00F26449" w:rsidRPr="00F26449" w:rsidTr="00F26449">
        <w:tc>
          <w:tcPr>
            <w:tcW w:w="0" w:type="auto"/>
            <w:tcBorders>
              <w:top w:val="nil"/>
              <w:left w:val="nil"/>
              <w:bottom w:val="single" w:sz="8" w:space="0" w:color="ECEEE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449" w:rsidRPr="00F26449" w:rsidRDefault="00F26449" w:rsidP="00F264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6449"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ru-RU"/>
              </w:rPr>
              <w:t>Скорая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CEEE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449" w:rsidRPr="00F26449" w:rsidRDefault="00176422" w:rsidP="00F264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8" w:history="1">
              <w:r w:rsidR="00F26449" w:rsidRPr="00F26449">
                <w:rPr>
                  <w:rFonts w:ascii="Tahoma" w:eastAsia="Times New Roman" w:hAnsi="Tahoma" w:cs="Tahoma"/>
                  <w:color w:val="004C8F"/>
                  <w:sz w:val="21"/>
                  <w:szCs w:val="21"/>
                  <w:u w:val="single"/>
                  <w:lang w:eastAsia="ru-RU"/>
                </w:rPr>
                <w:t>103</w:t>
              </w:r>
            </w:hyperlink>
          </w:p>
        </w:tc>
      </w:tr>
      <w:tr w:rsidR="00F26449" w:rsidRPr="00F26449" w:rsidTr="00F26449">
        <w:tc>
          <w:tcPr>
            <w:tcW w:w="0" w:type="auto"/>
            <w:tcBorders>
              <w:top w:val="nil"/>
              <w:left w:val="nil"/>
              <w:bottom w:val="single" w:sz="8" w:space="0" w:color="ECEEE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449" w:rsidRPr="00F26449" w:rsidRDefault="00F26449" w:rsidP="00F264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ru-RU"/>
              </w:rPr>
              <w:t>Служба</w:t>
            </w:r>
            <w:r w:rsidRPr="00F26449"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ru-RU"/>
              </w:rPr>
              <w:t xml:space="preserve"> газ</w:t>
            </w:r>
            <w:r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F26449" w:rsidRPr="00F26449" w:rsidRDefault="00F26449" w:rsidP="00F26449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26449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u w:val="single"/>
                <w:lang w:eastAsia="ru-RU"/>
              </w:rPr>
              <w:t>104</w:t>
            </w:r>
          </w:p>
        </w:tc>
      </w:tr>
    </w:tbl>
    <w:p w:rsidR="00FB267F" w:rsidRDefault="00FB267F"/>
    <w:sectPr w:rsidR="00FB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93"/>
    <w:rsid w:val="00176422"/>
    <w:rsid w:val="00551773"/>
    <w:rsid w:val="00BB6693"/>
    <w:rsid w:val="00E257D9"/>
    <w:rsid w:val="00F26449"/>
    <w:rsid w:val="00F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42DBF-FB55-4C35-8611-BB9E32AC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1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10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2021-04-27T02:30:00Z</dcterms:created>
  <dcterms:modified xsi:type="dcterms:W3CDTF">2022-08-02T02:04:00Z</dcterms:modified>
</cp:coreProperties>
</file>