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67" w:rsidRPr="00AC0C67" w:rsidRDefault="00AC0C67" w:rsidP="00AC0C67">
      <w:pPr>
        <w:pStyle w:val="Default"/>
        <w:jc w:val="center"/>
        <w:rPr>
          <w:sz w:val="28"/>
          <w:szCs w:val="28"/>
        </w:rPr>
      </w:pPr>
      <w:r w:rsidRPr="00AC0C67">
        <w:rPr>
          <w:b/>
          <w:bCs/>
          <w:sz w:val="28"/>
          <w:szCs w:val="28"/>
        </w:rPr>
        <w:t>Формы проведения дискуссий</w:t>
      </w:r>
    </w:p>
    <w:p w:rsidR="00114189" w:rsidRDefault="00AC0C67" w:rsidP="00AC0C67">
      <w:pPr>
        <w:rPr>
          <w:sz w:val="23"/>
          <w:szCs w:val="23"/>
        </w:rPr>
      </w:pPr>
      <w:r w:rsidRPr="00AC0C67">
        <w:rPr>
          <w:rFonts w:ascii="Times New Roman" w:hAnsi="Times New Roman" w:cs="Times New Roman"/>
          <w:sz w:val="28"/>
          <w:szCs w:val="28"/>
        </w:rPr>
        <w:t>Формы приведены в алфавитном порядке названий. Каждая запись содержит краткое описание и ссылку на источник, где можно познакомиться</w:t>
      </w:r>
      <w:r>
        <w:rPr>
          <w:sz w:val="23"/>
          <w:szCs w:val="23"/>
        </w:rPr>
        <w:t xml:space="preserve"> </w:t>
      </w:r>
      <w:r w:rsidRPr="00AC0C67">
        <w:rPr>
          <w:rFonts w:ascii="Times New Roman" w:hAnsi="Times New Roman" w:cs="Times New Roman"/>
          <w:sz w:val="28"/>
          <w:szCs w:val="28"/>
        </w:rPr>
        <w:t>с технологией проведения выбранной формы дискуссии</w:t>
      </w:r>
      <w:r>
        <w:rPr>
          <w:sz w:val="23"/>
          <w:szCs w:val="23"/>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9639"/>
        <w:gridCol w:w="3068"/>
        <w:gridCol w:w="50"/>
        <w:gridCol w:w="62"/>
        <w:gridCol w:w="30"/>
        <w:gridCol w:w="50"/>
      </w:tblGrid>
      <w:tr w:rsidR="00AC0C67" w:rsidTr="00BB501F">
        <w:trPr>
          <w:gridAfter w:val="4"/>
          <w:wAfter w:w="192" w:type="dxa"/>
          <w:trHeight w:val="328"/>
        </w:trPr>
        <w:tc>
          <w:tcPr>
            <w:tcW w:w="2235" w:type="dxa"/>
          </w:tcPr>
          <w:p w:rsidR="00AC0C67" w:rsidRDefault="00AC0C67">
            <w:pPr>
              <w:pStyle w:val="Default"/>
              <w:rPr>
                <w:sz w:val="23"/>
                <w:szCs w:val="23"/>
              </w:rPr>
            </w:pPr>
            <w:r>
              <w:rPr>
                <w:b/>
                <w:bCs/>
                <w:sz w:val="23"/>
                <w:szCs w:val="23"/>
              </w:rPr>
              <w:t xml:space="preserve">Название </w:t>
            </w:r>
          </w:p>
        </w:tc>
        <w:tc>
          <w:tcPr>
            <w:tcW w:w="9639" w:type="dxa"/>
          </w:tcPr>
          <w:p w:rsidR="00AC0C67" w:rsidRDefault="00AC0C67">
            <w:pPr>
              <w:pStyle w:val="Default"/>
              <w:rPr>
                <w:sz w:val="23"/>
                <w:szCs w:val="23"/>
              </w:rPr>
            </w:pPr>
            <w:r>
              <w:rPr>
                <w:b/>
                <w:bCs/>
                <w:sz w:val="23"/>
                <w:szCs w:val="23"/>
              </w:rPr>
              <w:t xml:space="preserve">Описание </w:t>
            </w:r>
          </w:p>
        </w:tc>
        <w:tc>
          <w:tcPr>
            <w:tcW w:w="3068" w:type="dxa"/>
          </w:tcPr>
          <w:p w:rsidR="00AC0C67" w:rsidRDefault="00AC0C67">
            <w:pPr>
              <w:pStyle w:val="Default"/>
              <w:rPr>
                <w:sz w:val="23"/>
                <w:szCs w:val="23"/>
              </w:rPr>
            </w:pPr>
            <w:r>
              <w:rPr>
                <w:b/>
                <w:bCs/>
                <w:sz w:val="23"/>
                <w:szCs w:val="23"/>
              </w:rPr>
              <w:t xml:space="preserve">Ссылка на источник </w:t>
            </w:r>
          </w:p>
          <w:p w:rsidR="00AC0C67" w:rsidRDefault="00AC0C67">
            <w:pPr>
              <w:pStyle w:val="Default"/>
              <w:rPr>
                <w:sz w:val="23"/>
                <w:szCs w:val="23"/>
              </w:rPr>
            </w:pPr>
            <w:r>
              <w:rPr>
                <w:b/>
                <w:bCs/>
                <w:sz w:val="23"/>
                <w:szCs w:val="23"/>
              </w:rPr>
              <w:t xml:space="preserve">с описанием технологии проведения </w:t>
            </w:r>
          </w:p>
        </w:tc>
      </w:tr>
      <w:tr w:rsidR="00AC0C67" w:rsidTr="0068110C">
        <w:trPr>
          <w:gridAfter w:val="4"/>
          <w:wAfter w:w="192" w:type="dxa"/>
          <w:trHeight w:val="3438"/>
        </w:trPr>
        <w:tc>
          <w:tcPr>
            <w:tcW w:w="2235" w:type="dxa"/>
          </w:tcPr>
          <w:p w:rsidR="00AC0C67" w:rsidRPr="006358F8" w:rsidRDefault="00AC0C67">
            <w:pPr>
              <w:pStyle w:val="Default"/>
              <w:rPr>
                <w:sz w:val="23"/>
                <w:szCs w:val="23"/>
              </w:rPr>
            </w:pPr>
            <w:r w:rsidRPr="006358F8">
              <w:rPr>
                <w:sz w:val="23"/>
                <w:szCs w:val="23"/>
              </w:rPr>
              <w:t xml:space="preserve">Аквариум / Рыбаки и рыбы </w:t>
            </w:r>
          </w:p>
        </w:tc>
        <w:tc>
          <w:tcPr>
            <w:tcW w:w="9639" w:type="dxa"/>
          </w:tcPr>
          <w:p w:rsidR="00AC0C67" w:rsidRDefault="00AC0C67">
            <w:pPr>
              <w:pStyle w:val="Default"/>
              <w:rPr>
                <w:sz w:val="23"/>
                <w:szCs w:val="23"/>
              </w:rPr>
            </w:pPr>
            <w:r>
              <w:rPr>
                <w:sz w:val="23"/>
                <w:szCs w:val="23"/>
              </w:rPr>
              <w:t xml:space="preserve">Суть технологии состоит в том, что небольшая группа людей обсуждает какую-либо тему перед большой аудиторией. Существует несколько вариантов данной формы. </w:t>
            </w:r>
          </w:p>
          <w:p w:rsidR="00AC0C67" w:rsidRDefault="00AC0C67">
            <w:pPr>
              <w:pStyle w:val="Default"/>
              <w:rPr>
                <w:sz w:val="23"/>
                <w:szCs w:val="23"/>
              </w:rPr>
            </w:pPr>
            <w:r>
              <w:rPr>
                <w:sz w:val="23"/>
                <w:szCs w:val="23"/>
              </w:rPr>
              <w:t xml:space="preserve">1. «Закрытый»: все участники делятся на 2 группы: одни садятся в центр (это «рыбы»), а другие располагаются вокруг них (это «рыбаки»). «Рыбы» обсуждают тему или проблему, «рыбаки» наблюдают и вступают, когда чья-либо версия их заинтересовала; они дополняют, задают вопросы, конкретизируют. При этом «рыбак» должен встать рядом с «рыбой», которая его привлекла своей версией. «Рыбаки» и «рыбы» могут поменяться местами. </w:t>
            </w:r>
          </w:p>
          <w:p w:rsidR="00AC0C67" w:rsidRDefault="00AC0C67">
            <w:pPr>
              <w:pStyle w:val="Default"/>
              <w:rPr>
                <w:sz w:val="23"/>
                <w:szCs w:val="23"/>
              </w:rPr>
            </w:pPr>
            <w:r>
              <w:rPr>
                <w:sz w:val="23"/>
                <w:szCs w:val="23"/>
              </w:rPr>
              <w:t xml:space="preserve">2. «Открытый»: часть стульев внутреннего круга остается незанятыми, и любой «рыбак» может занять это место и присоединиться к дискуссии. </w:t>
            </w:r>
          </w:p>
          <w:p w:rsidR="00AC0C67" w:rsidRDefault="00AC0C67">
            <w:pPr>
              <w:pStyle w:val="Default"/>
              <w:rPr>
                <w:sz w:val="23"/>
                <w:szCs w:val="23"/>
              </w:rPr>
            </w:pPr>
            <w:r>
              <w:rPr>
                <w:sz w:val="23"/>
                <w:szCs w:val="23"/>
              </w:rPr>
              <w:t xml:space="preserve">3. Также используется вариант, когда сначала участникам предлагается обсудить проблему в </w:t>
            </w:r>
            <w:proofErr w:type="spellStart"/>
            <w:r>
              <w:rPr>
                <w:sz w:val="23"/>
                <w:szCs w:val="23"/>
              </w:rPr>
              <w:t>микрогруппах</w:t>
            </w:r>
            <w:proofErr w:type="spellEnd"/>
            <w:r>
              <w:rPr>
                <w:sz w:val="23"/>
                <w:szCs w:val="23"/>
              </w:rPr>
              <w:t xml:space="preserve">. Затем представители </w:t>
            </w:r>
            <w:proofErr w:type="spellStart"/>
            <w:r>
              <w:rPr>
                <w:sz w:val="23"/>
                <w:szCs w:val="23"/>
              </w:rPr>
              <w:t>микрогрупп</w:t>
            </w:r>
            <w:proofErr w:type="spellEnd"/>
            <w:r>
              <w:rPr>
                <w:sz w:val="23"/>
                <w:szCs w:val="23"/>
              </w:rPr>
              <w:t xml:space="preserve"> занимают места во внутреннем круге, они будут отстаивать позицию группы перед другими участниками. Все остальные участники располагаются во внешнем круге, наблюдают за ходом дискуссии. </w:t>
            </w:r>
          </w:p>
          <w:p w:rsidR="00AC0C67" w:rsidRPr="00DA4712" w:rsidRDefault="00AC0C67" w:rsidP="00DA4712">
            <w:pPr>
              <w:pStyle w:val="Default"/>
              <w:rPr>
                <w:b/>
                <w:sz w:val="23"/>
                <w:szCs w:val="23"/>
              </w:rPr>
            </w:pPr>
          </w:p>
        </w:tc>
        <w:tc>
          <w:tcPr>
            <w:tcW w:w="3068" w:type="dxa"/>
          </w:tcPr>
          <w:p w:rsidR="00AC0C67" w:rsidRDefault="00AB2F2D">
            <w:pPr>
              <w:pStyle w:val="Default"/>
              <w:rPr>
                <w:sz w:val="23"/>
                <w:szCs w:val="23"/>
              </w:rPr>
            </w:pPr>
            <w:hyperlink r:id="rId5" w:history="1">
              <w:r w:rsidR="00BB501F" w:rsidRPr="002B61CC">
                <w:rPr>
                  <w:rStyle w:val="a3"/>
                  <w:sz w:val="23"/>
                  <w:szCs w:val="23"/>
                </w:rPr>
                <w:t>http://domoficerov24.ru/content/user/Metodickhi/2018/diskussionye_formi.pdf</w:t>
              </w:r>
            </w:hyperlink>
            <w:r w:rsidR="00AC0C67">
              <w:rPr>
                <w:sz w:val="23"/>
                <w:szCs w:val="23"/>
              </w:rPr>
              <w:t xml:space="preserve"> </w:t>
            </w:r>
          </w:p>
          <w:p w:rsidR="00BB501F" w:rsidRDefault="00BB501F">
            <w:pPr>
              <w:pStyle w:val="Default"/>
              <w:rPr>
                <w:sz w:val="23"/>
                <w:szCs w:val="23"/>
              </w:rPr>
            </w:pPr>
          </w:p>
        </w:tc>
      </w:tr>
      <w:tr w:rsidR="00AC0C67" w:rsidTr="0068110C">
        <w:trPr>
          <w:gridAfter w:val="4"/>
          <w:wAfter w:w="192" w:type="dxa"/>
          <w:trHeight w:val="276"/>
        </w:trPr>
        <w:tc>
          <w:tcPr>
            <w:tcW w:w="2235" w:type="dxa"/>
          </w:tcPr>
          <w:p w:rsidR="00AC0C67" w:rsidRDefault="00AC0C67">
            <w:pPr>
              <w:pStyle w:val="Default"/>
              <w:rPr>
                <w:sz w:val="23"/>
                <w:szCs w:val="23"/>
              </w:rPr>
            </w:pPr>
            <w:r>
              <w:rPr>
                <w:sz w:val="23"/>
                <w:szCs w:val="23"/>
              </w:rPr>
              <w:t xml:space="preserve">Вертушка </w:t>
            </w:r>
          </w:p>
        </w:tc>
        <w:tc>
          <w:tcPr>
            <w:tcW w:w="9639" w:type="dxa"/>
          </w:tcPr>
          <w:p w:rsidR="00AC0C67" w:rsidRDefault="00AC0C67">
            <w:pPr>
              <w:pStyle w:val="Default"/>
              <w:rPr>
                <w:sz w:val="23"/>
                <w:szCs w:val="23"/>
              </w:rPr>
            </w:pPr>
            <w:r>
              <w:rPr>
                <w:sz w:val="23"/>
                <w:szCs w:val="23"/>
              </w:rPr>
              <w:t xml:space="preserve">Специфика данной формы в том, что участники обсуждают проблему в группах сменного состава, работая на разных этапах обсуждения в разном составе и над разными вопросами. При этом на каждом этапе участник занимает новую позицию: он может быть ведущим дискуссии, первым выступающим, вторым выступающим и т. д. </w:t>
            </w:r>
          </w:p>
          <w:p w:rsidR="00AC0C67" w:rsidRDefault="00AC0C67">
            <w:pPr>
              <w:pStyle w:val="Default"/>
              <w:rPr>
                <w:sz w:val="23"/>
                <w:szCs w:val="23"/>
              </w:rPr>
            </w:pPr>
            <w:r>
              <w:rPr>
                <w:sz w:val="23"/>
                <w:szCs w:val="23"/>
              </w:rPr>
              <w:t xml:space="preserve">Участники делятся на 4 </w:t>
            </w:r>
            <w:proofErr w:type="spellStart"/>
            <w:r>
              <w:rPr>
                <w:sz w:val="23"/>
                <w:szCs w:val="23"/>
              </w:rPr>
              <w:t>микрогруппы</w:t>
            </w:r>
            <w:proofErr w:type="spellEnd"/>
            <w:r>
              <w:rPr>
                <w:sz w:val="23"/>
                <w:szCs w:val="23"/>
              </w:rPr>
              <w:t xml:space="preserve">, в каждой должно быть одинаковое количество участников, каждый из них получает маршрутный лист, группы работают за отдельными столами. На первом этапе участники занимают исходное положение и в течение 5–10 минут обсуждают предложенный вопрос, при этом каждый высказывается по порядку, определенному в маршрутном листе. Затем группы расходятся по другим столам в соответствии с маршрутом перемещения каждого участника. </w:t>
            </w:r>
          </w:p>
          <w:p w:rsidR="00AC0C67" w:rsidRDefault="00AC0C67" w:rsidP="00AC0C67">
            <w:pPr>
              <w:pStyle w:val="Default"/>
              <w:rPr>
                <w:sz w:val="23"/>
                <w:szCs w:val="23"/>
              </w:rPr>
            </w:pPr>
            <w:r>
              <w:rPr>
                <w:sz w:val="23"/>
                <w:szCs w:val="23"/>
              </w:rPr>
              <w:t xml:space="preserve">При этом второй этап дискуссии включает обсуждение другого аспекта темы и проводится в новом составе участников. Следующие этапы повторяют предыдущие и осуществляются по тому же алгоритму. Маршрутные листы составлены таким образом, что за четыре этапа каждый игрок побывает за каждым столом и по одному разу встретиться с каждым из представителей других команд. На последнем переходе участники должны оказаться на своем исходном месте. В </w:t>
            </w:r>
            <w:proofErr w:type="spellStart"/>
            <w:r>
              <w:rPr>
                <w:sz w:val="23"/>
                <w:szCs w:val="23"/>
              </w:rPr>
              <w:t>микрогруппах</w:t>
            </w:r>
            <w:proofErr w:type="spellEnd"/>
            <w:r>
              <w:rPr>
                <w:sz w:val="23"/>
                <w:szCs w:val="23"/>
              </w:rPr>
              <w:t xml:space="preserve"> обсуждают и обобщают мнения всех групп и готовятся к </w:t>
            </w:r>
            <w:r>
              <w:rPr>
                <w:sz w:val="23"/>
                <w:szCs w:val="23"/>
              </w:rPr>
              <w:lastRenderedPageBreak/>
              <w:t>выступлению перед всей аудиторией.</w:t>
            </w:r>
          </w:p>
          <w:p w:rsidR="00AC0C67" w:rsidRDefault="00AC0C67">
            <w:pPr>
              <w:pStyle w:val="Default"/>
              <w:rPr>
                <w:sz w:val="23"/>
                <w:szCs w:val="23"/>
              </w:rPr>
            </w:pPr>
          </w:p>
        </w:tc>
        <w:tc>
          <w:tcPr>
            <w:tcW w:w="3068" w:type="dxa"/>
          </w:tcPr>
          <w:p w:rsidR="00AC0C67" w:rsidRDefault="00AB2F2D">
            <w:pPr>
              <w:pStyle w:val="Default"/>
              <w:rPr>
                <w:sz w:val="23"/>
                <w:szCs w:val="23"/>
              </w:rPr>
            </w:pPr>
            <w:hyperlink r:id="rId6" w:history="1">
              <w:r w:rsidR="00B340A2" w:rsidRPr="002B61CC">
                <w:rPr>
                  <w:rStyle w:val="a3"/>
                  <w:sz w:val="23"/>
                  <w:szCs w:val="23"/>
                </w:rPr>
                <w:t>https://www.eduneo.ru/pedagogicheskaya-vertushka-na-zanyatiyax-po-pedagogike-v-vuze/</w:t>
              </w:r>
            </w:hyperlink>
          </w:p>
          <w:p w:rsidR="00B340A2" w:rsidRDefault="00B340A2">
            <w:pPr>
              <w:pStyle w:val="Default"/>
              <w:rPr>
                <w:sz w:val="23"/>
                <w:szCs w:val="23"/>
              </w:rPr>
            </w:pPr>
          </w:p>
        </w:tc>
      </w:tr>
      <w:tr w:rsidR="00AC0C67" w:rsidTr="00BB501F">
        <w:trPr>
          <w:gridAfter w:val="4"/>
          <w:wAfter w:w="192" w:type="dxa"/>
          <w:trHeight w:val="1733"/>
        </w:trPr>
        <w:tc>
          <w:tcPr>
            <w:tcW w:w="2235" w:type="dxa"/>
          </w:tcPr>
          <w:p w:rsidR="00AC0C67" w:rsidRPr="006358F8" w:rsidRDefault="00AC0C67">
            <w:pPr>
              <w:pStyle w:val="Default"/>
              <w:rPr>
                <w:sz w:val="23"/>
                <w:szCs w:val="23"/>
              </w:rPr>
            </w:pPr>
            <w:r w:rsidRPr="006358F8">
              <w:rPr>
                <w:sz w:val="23"/>
                <w:szCs w:val="23"/>
              </w:rPr>
              <w:lastRenderedPageBreak/>
              <w:t xml:space="preserve">Дебаты </w:t>
            </w:r>
          </w:p>
        </w:tc>
        <w:tc>
          <w:tcPr>
            <w:tcW w:w="9639" w:type="dxa"/>
          </w:tcPr>
          <w:p w:rsidR="00AC0C67" w:rsidRDefault="00AC0C67">
            <w:pPr>
              <w:pStyle w:val="Default"/>
              <w:rPr>
                <w:sz w:val="23"/>
                <w:szCs w:val="23"/>
              </w:rPr>
            </w:pPr>
            <w:r>
              <w:rPr>
                <w:sz w:val="23"/>
                <w:szCs w:val="23"/>
              </w:rPr>
              <w:t xml:space="preserve">Четко структурированный публичный обмен мнениями между двумя сторонами, отстаивание или опровержение какого-либо тезиса. Цель дебатов — обучение культуре ведения публичной дискуссии. Выступающие делятся на две группы: сторона утверждения и сторона отрицания, их выступления направлены на переубеждение в своей правоте слушателей, а не друг друга. </w:t>
            </w:r>
          </w:p>
          <w:p w:rsidR="00AC0C67" w:rsidRDefault="00AC0C67">
            <w:pPr>
              <w:pStyle w:val="Default"/>
              <w:rPr>
                <w:sz w:val="23"/>
                <w:szCs w:val="23"/>
              </w:rPr>
            </w:pPr>
            <w:r>
              <w:rPr>
                <w:sz w:val="23"/>
                <w:szCs w:val="23"/>
              </w:rPr>
              <w:t xml:space="preserve">Дебаты ведет председатель, он не имеет права участвовать в самой дискуссии, председателю помогает секретарь. Перед дебатами справа от председателя занимают места защитники тезиса, слева от председателя — противники тезиса, в зале — лица, которые не имеют определенной точки зрения (публика). Выступают поочередно защитники и противники тезиса. Первым выступает тот, кто защищает тезис и его развивает. После него выступает оратор от оппозиции, который формулирует и защищает антитезис. Далее: вторые номера обеих сторон по очереди приводят аргументы в пользу своего тезиса (антитезиса), третьи номера опровергают аргументы соперников, четвертые номера подытоживают то, что было сказано обеими сторонами. После выступления главных ораторов начинаются дебаты в зале, которые продолжаются, пока все желающие не выскажутся или до команды председателя. </w:t>
            </w:r>
          </w:p>
          <w:p w:rsidR="00AC0C67" w:rsidRDefault="00AC0C67">
            <w:pPr>
              <w:pStyle w:val="Default"/>
              <w:rPr>
                <w:sz w:val="23"/>
                <w:szCs w:val="23"/>
              </w:rPr>
            </w:pPr>
            <w:r>
              <w:rPr>
                <w:sz w:val="23"/>
                <w:szCs w:val="23"/>
              </w:rPr>
              <w:t xml:space="preserve">После дебатов проводится голосование, в котором все высказываются в пользу выбранной позиции. При голосовании должен оцениваться не тезис, а аргументы, представленные сторонами. </w:t>
            </w:r>
          </w:p>
          <w:p w:rsidR="00DA4712" w:rsidRPr="00DA4712" w:rsidRDefault="00DA4712">
            <w:pPr>
              <w:pStyle w:val="Default"/>
              <w:rPr>
                <w:b/>
                <w:sz w:val="23"/>
                <w:szCs w:val="23"/>
              </w:rPr>
            </w:pPr>
          </w:p>
        </w:tc>
        <w:tc>
          <w:tcPr>
            <w:tcW w:w="3068" w:type="dxa"/>
          </w:tcPr>
          <w:p w:rsidR="00AC0C67" w:rsidRDefault="00AB2F2D">
            <w:pPr>
              <w:pStyle w:val="Default"/>
              <w:rPr>
                <w:sz w:val="23"/>
                <w:szCs w:val="23"/>
              </w:rPr>
            </w:pPr>
            <w:hyperlink r:id="rId7" w:history="1">
              <w:r w:rsidR="00B340A2" w:rsidRPr="002B61CC">
                <w:rPr>
                  <w:rStyle w:val="a3"/>
                  <w:sz w:val="23"/>
                  <w:szCs w:val="23"/>
                </w:rPr>
                <w:t>http://www.vashpsixolog.ru/documentation-school-psychologist/88-information-for-school-psychologist/1402-gruppovaya-diskus</w:t>
              </w:r>
            </w:hyperlink>
            <w:r w:rsidR="00AC0C67">
              <w:rPr>
                <w:sz w:val="23"/>
                <w:szCs w:val="23"/>
              </w:rPr>
              <w:t xml:space="preserve"> </w:t>
            </w:r>
          </w:p>
          <w:p w:rsidR="00B340A2" w:rsidRDefault="00B340A2">
            <w:pPr>
              <w:pStyle w:val="Default"/>
              <w:rPr>
                <w:sz w:val="23"/>
                <w:szCs w:val="23"/>
              </w:rPr>
            </w:pPr>
          </w:p>
        </w:tc>
      </w:tr>
      <w:tr w:rsidR="00AC0C67" w:rsidTr="0068110C">
        <w:trPr>
          <w:gridAfter w:val="3"/>
          <w:wAfter w:w="142" w:type="dxa"/>
          <w:trHeight w:val="2176"/>
        </w:trPr>
        <w:tc>
          <w:tcPr>
            <w:tcW w:w="2235" w:type="dxa"/>
            <w:tcBorders>
              <w:top w:val="single" w:sz="4" w:space="0" w:color="auto"/>
              <w:left w:val="single" w:sz="4" w:space="0" w:color="auto"/>
              <w:bottom w:val="single" w:sz="4" w:space="0" w:color="auto"/>
              <w:right w:val="single" w:sz="4" w:space="0" w:color="auto"/>
            </w:tcBorders>
          </w:tcPr>
          <w:p w:rsidR="00AC0C67" w:rsidRDefault="00B340A2">
            <w:pPr>
              <w:pStyle w:val="Default"/>
              <w:rPr>
                <w:sz w:val="23"/>
                <w:szCs w:val="23"/>
              </w:rPr>
            </w:pPr>
            <w:r>
              <w:rPr>
                <w:sz w:val="23"/>
                <w:szCs w:val="23"/>
              </w:rPr>
              <w:t>Дискуссионные качели</w:t>
            </w:r>
          </w:p>
        </w:tc>
        <w:tc>
          <w:tcPr>
            <w:tcW w:w="9639" w:type="dxa"/>
            <w:tcBorders>
              <w:top w:val="single" w:sz="4" w:space="0" w:color="auto"/>
              <w:left w:val="single" w:sz="4" w:space="0" w:color="auto"/>
              <w:bottom w:val="single" w:sz="4" w:space="0" w:color="auto"/>
              <w:right w:val="single" w:sz="4" w:space="0" w:color="auto"/>
            </w:tcBorders>
          </w:tcPr>
          <w:p w:rsidR="00AC0C67" w:rsidRDefault="00AC0C67">
            <w:pPr>
              <w:pStyle w:val="Default"/>
              <w:rPr>
                <w:sz w:val="23"/>
                <w:szCs w:val="23"/>
              </w:rPr>
            </w:pPr>
            <w:r>
              <w:rPr>
                <w:sz w:val="23"/>
                <w:szCs w:val="23"/>
              </w:rPr>
              <w:t xml:space="preserve">Суть формы состоит в имитации раскачивающихся качелей — два партнера раскачивают их поочередными толчками. </w:t>
            </w:r>
          </w:p>
          <w:p w:rsidR="00AC0C67" w:rsidRDefault="00AC0C67">
            <w:pPr>
              <w:pStyle w:val="Default"/>
              <w:rPr>
                <w:sz w:val="23"/>
                <w:szCs w:val="23"/>
              </w:rPr>
            </w:pPr>
            <w:r>
              <w:rPr>
                <w:sz w:val="23"/>
                <w:szCs w:val="23"/>
              </w:rPr>
              <w:t xml:space="preserve">В дискуссии партнерами становятся две группы участников, которые по очереди высказывают свои аргументы; чем сильнее толчок (аргумент), тем выше взлет «качелей», и каждый новый аргумент должен быть более весомым, чем предыдущий. </w:t>
            </w:r>
          </w:p>
        </w:tc>
        <w:tc>
          <w:tcPr>
            <w:tcW w:w="3118" w:type="dxa"/>
            <w:gridSpan w:val="2"/>
            <w:tcBorders>
              <w:top w:val="single" w:sz="4" w:space="0" w:color="auto"/>
              <w:left w:val="single" w:sz="4" w:space="0" w:color="auto"/>
              <w:bottom w:val="single" w:sz="4" w:space="0" w:color="auto"/>
              <w:right w:val="single" w:sz="4" w:space="0" w:color="auto"/>
            </w:tcBorders>
          </w:tcPr>
          <w:p w:rsidR="00AC0C67" w:rsidRDefault="00AB2F2D">
            <w:pPr>
              <w:pStyle w:val="Default"/>
              <w:rPr>
                <w:sz w:val="23"/>
                <w:szCs w:val="23"/>
              </w:rPr>
            </w:pPr>
            <w:hyperlink r:id="rId8" w:history="1">
              <w:r w:rsidR="00B340A2" w:rsidRPr="002B61CC">
                <w:rPr>
                  <w:rStyle w:val="a3"/>
                  <w:sz w:val="23"/>
                  <w:szCs w:val="23"/>
                </w:rPr>
                <w:t>http://www.vashpsixolog.ru/index.php/correctional-work-school-psychologist/84-correctional-studies/459-guidelines-on-organization-and-an-active-form-of-remedial-work-discussion-swing</w:t>
              </w:r>
            </w:hyperlink>
          </w:p>
          <w:p w:rsidR="00B340A2" w:rsidRDefault="00B340A2">
            <w:pPr>
              <w:pStyle w:val="Default"/>
              <w:rPr>
                <w:sz w:val="23"/>
                <w:szCs w:val="23"/>
              </w:rPr>
            </w:pPr>
          </w:p>
        </w:tc>
      </w:tr>
      <w:tr w:rsidR="00AC0C67" w:rsidTr="0068110C">
        <w:trPr>
          <w:gridAfter w:val="3"/>
          <w:wAfter w:w="142" w:type="dxa"/>
          <w:trHeight w:val="418"/>
        </w:trPr>
        <w:tc>
          <w:tcPr>
            <w:tcW w:w="2235" w:type="dxa"/>
          </w:tcPr>
          <w:p w:rsidR="00AC0C67" w:rsidRDefault="00AC0C67">
            <w:pPr>
              <w:pStyle w:val="Default"/>
              <w:rPr>
                <w:sz w:val="23"/>
                <w:szCs w:val="23"/>
              </w:rPr>
            </w:pPr>
            <w:r>
              <w:rPr>
                <w:sz w:val="23"/>
                <w:szCs w:val="23"/>
              </w:rPr>
              <w:t xml:space="preserve">Диспут </w:t>
            </w:r>
          </w:p>
        </w:tc>
        <w:tc>
          <w:tcPr>
            <w:tcW w:w="9639" w:type="dxa"/>
          </w:tcPr>
          <w:p w:rsidR="00AC0C67" w:rsidRDefault="00AC0C67">
            <w:pPr>
              <w:pStyle w:val="Default"/>
              <w:rPr>
                <w:sz w:val="23"/>
                <w:szCs w:val="23"/>
              </w:rPr>
            </w:pPr>
            <w:r>
              <w:rPr>
                <w:sz w:val="23"/>
                <w:szCs w:val="23"/>
              </w:rPr>
              <w:t xml:space="preserve">Разновидность публичного спора на проблемные темы. </w:t>
            </w:r>
          </w:p>
          <w:p w:rsidR="00AC0C67" w:rsidRDefault="00AC0C67">
            <w:pPr>
              <w:pStyle w:val="Default"/>
              <w:rPr>
                <w:sz w:val="23"/>
                <w:szCs w:val="23"/>
              </w:rPr>
            </w:pPr>
            <w:r>
              <w:rPr>
                <w:sz w:val="23"/>
                <w:szCs w:val="23"/>
              </w:rPr>
              <w:t xml:space="preserve">Тема диспута определяется заранее. Каждый участник, желающий высказаться, имеет время на подготовку — знакомится с материалами и подбирает аргументы в защиту своей позиции. </w:t>
            </w:r>
          </w:p>
          <w:p w:rsidR="00AC0C67" w:rsidRDefault="00AC0C67">
            <w:pPr>
              <w:pStyle w:val="Default"/>
              <w:rPr>
                <w:sz w:val="23"/>
                <w:szCs w:val="23"/>
              </w:rPr>
            </w:pPr>
            <w:r>
              <w:rPr>
                <w:sz w:val="23"/>
                <w:szCs w:val="23"/>
              </w:rPr>
              <w:t xml:space="preserve">Участники выступают по очереди, один из участников диспута выдвигает тезис и обосновывает его, опираясь на заранее подготовленные аргументы. Другой участник диспута либо пытается опровергнуть выдвинутый тезис, либо, наоборот, усиливает его справедливость своими доводами. Первый участник диспута, реагируя на выступление второго, может либо показать несостоятельность его доводов, либо поддержать его мнение. Другие участники подключаются к спору. </w:t>
            </w:r>
          </w:p>
          <w:p w:rsidR="00AC0C67" w:rsidRDefault="00AC0C67">
            <w:pPr>
              <w:pStyle w:val="Default"/>
              <w:rPr>
                <w:sz w:val="23"/>
                <w:szCs w:val="23"/>
              </w:rPr>
            </w:pPr>
            <w:r>
              <w:rPr>
                <w:sz w:val="23"/>
                <w:szCs w:val="23"/>
              </w:rPr>
              <w:lastRenderedPageBreak/>
              <w:t xml:space="preserve">Регламент диспута должен включать введение в тему (от ведущего или эксперта), выступления основных участников, комментарии к выступлениям от слушателей, подведение итогов. </w:t>
            </w:r>
          </w:p>
        </w:tc>
        <w:tc>
          <w:tcPr>
            <w:tcW w:w="3118" w:type="dxa"/>
            <w:gridSpan w:val="2"/>
          </w:tcPr>
          <w:p w:rsidR="00AC0C67" w:rsidRDefault="00AB2F2D">
            <w:pPr>
              <w:pStyle w:val="Default"/>
              <w:rPr>
                <w:sz w:val="23"/>
                <w:szCs w:val="23"/>
              </w:rPr>
            </w:pPr>
            <w:hyperlink r:id="rId9" w:history="1">
              <w:r w:rsidR="00B340A2" w:rsidRPr="002B61CC">
                <w:rPr>
                  <w:rStyle w:val="a3"/>
                  <w:sz w:val="23"/>
                  <w:szCs w:val="23"/>
                </w:rPr>
                <w:t>https://nsportal.ru/nachalnaya-shkola/obshchepedagogicheskie-tekhnologii/2014/07/28/diskussiya-disput-i-debaty-kak-odna</w:t>
              </w:r>
            </w:hyperlink>
            <w:r w:rsidR="00AC0C67">
              <w:rPr>
                <w:sz w:val="23"/>
                <w:szCs w:val="23"/>
              </w:rPr>
              <w:t xml:space="preserve"> </w:t>
            </w:r>
          </w:p>
          <w:p w:rsidR="00B340A2" w:rsidRDefault="00B340A2">
            <w:pPr>
              <w:pStyle w:val="Default"/>
              <w:rPr>
                <w:sz w:val="23"/>
                <w:szCs w:val="23"/>
              </w:rPr>
            </w:pPr>
          </w:p>
        </w:tc>
      </w:tr>
      <w:tr w:rsidR="00AC0C67" w:rsidTr="0068110C">
        <w:trPr>
          <w:gridAfter w:val="3"/>
          <w:wAfter w:w="142" w:type="dxa"/>
          <w:trHeight w:val="1983"/>
        </w:trPr>
        <w:tc>
          <w:tcPr>
            <w:tcW w:w="2235" w:type="dxa"/>
          </w:tcPr>
          <w:p w:rsidR="00AC0C67" w:rsidRDefault="00AC0C67">
            <w:pPr>
              <w:pStyle w:val="Default"/>
              <w:rPr>
                <w:sz w:val="23"/>
                <w:szCs w:val="23"/>
              </w:rPr>
            </w:pPr>
            <w:r>
              <w:rPr>
                <w:sz w:val="23"/>
                <w:szCs w:val="23"/>
              </w:rPr>
              <w:lastRenderedPageBreak/>
              <w:t xml:space="preserve">Жужжащие группы </w:t>
            </w:r>
          </w:p>
        </w:tc>
        <w:tc>
          <w:tcPr>
            <w:tcW w:w="9639" w:type="dxa"/>
          </w:tcPr>
          <w:p w:rsidR="00AC0C67" w:rsidRDefault="00AC0C67">
            <w:pPr>
              <w:pStyle w:val="Default"/>
              <w:rPr>
                <w:sz w:val="23"/>
                <w:szCs w:val="23"/>
              </w:rPr>
            </w:pPr>
            <w:r>
              <w:rPr>
                <w:sz w:val="23"/>
                <w:szCs w:val="23"/>
              </w:rPr>
              <w:t xml:space="preserve">Большая группа участников делится на несколько малых. Обсуждения в малых группах создают в аудитории звук, напоминающий жужжание роя пчел. Когда шум прекратится, можно считать, что группы закончили обсуждать и готовы представить результаты своей работы. </w:t>
            </w:r>
          </w:p>
          <w:p w:rsidR="00AC0C67" w:rsidRDefault="00AC0C67">
            <w:pPr>
              <w:pStyle w:val="Default"/>
              <w:rPr>
                <w:sz w:val="23"/>
                <w:szCs w:val="23"/>
              </w:rPr>
            </w:pPr>
            <w:r>
              <w:rPr>
                <w:sz w:val="23"/>
                <w:szCs w:val="23"/>
              </w:rPr>
              <w:t xml:space="preserve">Форма актуальна, когда участники не готовы к открытому выражению себя перед большой группой, позволяет участникам поделиться своими мыслями с узким кругом людей, что более комфортно, чем индивидуальное выступление перед всей аудиторией. </w:t>
            </w:r>
          </w:p>
        </w:tc>
        <w:tc>
          <w:tcPr>
            <w:tcW w:w="3118" w:type="dxa"/>
            <w:gridSpan w:val="2"/>
          </w:tcPr>
          <w:p w:rsidR="00AC0C67" w:rsidRDefault="00AB2F2D">
            <w:pPr>
              <w:pStyle w:val="Default"/>
              <w:rPr>
                <w:sz w:val="23"/>
                <w:szCs w:val="23"/>
              </w:rPr>
            </w:pPr>
            <w:hyperlink r:id="rId10" w:history="1">
              <w:r w:rsidR="00B340A2" w:rsidRPr="002B61CC">
                <w:rPr>
                  <w:rStyle w:val="a3"/>
                  <w:sz w:val="23"/>
                  <w:szCs w:val="23"/>
                </w:rPr>
                <w:t>http://spec.zaoksk-raduga.russia-sad.ru/download/4997</w:t>
              </w:r>
            </w:hyperlink>
            <w:r w:rsidR="00AC0C67">
              <w:rPr>
                <w:sz w:val="23"/>
                <w:szCs w:val="23"/>
              </w:rPr>
              <w:t xml:space="preserve"> </w:t>
            </w:r>
          </w:p>
          <w:p w:rsidR="00B340A2" w:rsidRDefault="00B340A2">
            <w:pPr>
              <w:pStyle w:val="Default"/>
              <w:rPr>
                <w:sz w:val="23"/>
                <w:szCs w:val="23"/>
              </w:rPr>
            </w:pPr>
          </w:p>
        </w:tc>
      </w:tr>
      <w:tr w:rsidR="00AC0C67" w:rsidTr="00BB501F">
        <w:trPr>
          <w:gridAfter w:val="3"/>
          <w:wAfter w:w="142" w:type="dxa"/>
          <w:trHeight w:val="2327"/>
        </w:trPr>
        <w:tc>
          <w:tcPr>
            <w:tcW w:w="2235" w:type="dxa"/>
          </w:tcPr>
          <w:p w:rsidR="00AC0C67" w:rsidRPr="006358F8" w:rsidRDefault="00AC0C67">
            <w:pPr>
              <w:pStyle w:val="Default"/>
              <w:rPr>
                <w:sz w:val="23"/>
                <w:szCs w:val="23"/>
              </w:rPr>
            </w:pPr>
            <w:r w:rsidRPr="006358F8">
              <w:rPr>
                <w:sz w:val="23"/>
                <w:szCs w:val="23"/>
              </w:rPr>
              <w:t xml:space="preserve">Займи позицию / Позиции </w:t>
            </w:r>
          </w:p>
        </w:tc>
        <w:tc>
          <w:tcPr>
            <w:tcW w:w="9639" w:type="dxa"/>
          </w:tcPr>
          <w:p w:rsidR="00AC0C67" w:rsidRDefault="00AC0C67">
            <w:pPr>
              <w:pStyle w:val="Default"/>
              <w:rPr>
                <w:sz w:val="23"/>
                <w:szCs w:val="23"/>
              </w:rPr>
            </w:pPr>
            <w:r>
              <w:rPr>
                <w:sz w:val="23"/>
                <w:szCs w:val="23"/>
              </w:rPr>
              <w:t xml:space="preserve">Относится к невербальным формам. </w:t>
            </w:r>
          </w:p>
          <w:p w:rsidR="00AC0C67" w:rsidRDefault="00AC0C67">
            <w:pPr>
              <w:pStyle w:val="Default"/>
              <w:rPr>
                <w:sz w:val="23"/>
                <w:szCs w:val="23"/>
              </w:rPr>
            </w:pPr>
            <w:r>
              <w:rPr>
                <w:sz w:val="23"/>
                <w:szCs w:val="23"/>
              </w:rPr>
              <w:t xml:space="preserve">В аудитории, где проводится дискуссия, по диагонали делается разметка позиций: «да», «скорее да», «скорее нет», «нет». Участникам необходимо, занимая позицию, выразить свое отношение к высказываемому суждению. </w:t>
            </w:r>
          </w:p>
          <w:p w:rsidR="00AC0C67" w:rsidRDefault="00AC0C67">
            <w:pPr>
              <w:pStyle w:val="Default"/>
              <w:rPr>
                <w:sz w:val="23"/>
                <w:szCs w:val="23"/>
              </w:rPr>
            </w:pPr>
            <w:r>
              <w:rPr>
                <w:sz w:val="23"/>
                <w:szCs w:val="23"/>
              </w:rPr>
              <w:t xml:space="preserve">Участникам, занимающим крайние позиции, можно задать вопрос, чем они могут обосновать свое положительное или отрицательное отношение к данному тезису. Если позволяет время, можно попросить высказаться и других участников. Если кого-то убедили аргументы представителей противоположной стороны, он может сменить свою позицию. </w:t>
            </w:r>
          </w:p>
        </w:tc>
        <w:tc>
          <w:tcPr>
            <w:tcW w:w="3118" w:type="dxa"/>
            <w:gridSpan w:val="2"/>
          </w:tcPr>
          <w:p w:rsidR="00AC0C67" w:rsidRDefault="00AB2F2D">
            <w:pPr>
              <w:pStyle w:val="Default"/>
              <w:rPr>
                <w:sz w:val="23"/>
                <w:szCs w:val="23"/>
              </w:rPr>
            </w:pPr>
            <w:hyperlink r:id="rId11" w:history="1">
              <w:r w:rsidR="00B340A2" w:rsidRPr="002B61CC">
                <w:rPr>
                  <w:rStyle w:val="a3"/>
                  <w:sz w:val="23"/>
                  <w:szCs w:val="23"/>
                </w:rPr>
                <w:t>http://domoficerov24.ru/content/user/Metodickhi/2018/diskussionye_formi.pdf</w:t>
              </w:r>
            </w:hyperlink>
          </w:p>
          <w:p w:rsidR="00B340A2" w:rsidRDefault="00B340A2">
            <w:pPr>
              <w:pStyle w:val="Default"/>
              <w:rPr>
                <w:sz w:val="23"/>
                <w:szCs w:val="23"/>
              </w:rPr>
            </w:pPr>
          </w:p>
        </w:tc>
      </w:tr>
      <w:tr w:rsidR="00AC0C67" w:rsidTr="00BB501F">
        <w:trPr>
          <w:gridAfter w:val="3"/>
          <w:wAfter w:w="142" w:type="dxa"/>
          <w:trHeight w:val="2327"/>
        </w:trPr>
        <w:tc>
          <w:tcPr>
            <w:tcW w:w="2235" w:type="dxa"/>
          </w:tcPr>
          <w:p w:rsidR="00AC0C67" w:rsidRDefault="00AC0C67">
            <w:pPr>
              <w:pStyle w:val="Default"/>
              <w:rPr>
                <w:sz w:val="23"/>
                <w:szCs w:val="23"/>
              </w:rPr>
            </w:pPr>
            <w:r>
              <w:rPr>
                <w:sz w:val="23"/>
                <w:szCs w:val="23"/>
              </w:rPr>
              <w:t xml:space="preserve">Идейная карусель </w:t>
            </w:r>
          </w:p>
        </w:tc>
        <w:tc>
          <w:tcPr>
            <w:tcW w:w="9639" w:type="dxa"/>
          </w:tcPr>
          <w:p w:rsidR="00AC0C67" w:rsidRDefault="00AC0C67">
            <w:pPr>
              <w:pStyle w:val="Default"/>
              <w:rPr>
                <w:sz w:val="23"/>
                <w:szCs w:val="23"/>
              </w:rPr>
            </w:pPr>
            <w:r>
              <w:rPr>
                <w:sz w:val="23"/>
                <w:szCs w:val="23"/>
              </w:rPr>
              <w:t xml:space="preserve">Используется для последовательного обсуждения вопросов, выдвижения идей, поиска вариантов решения проблем. </w:t>
            </w:r>
          </w:p>
          <w:p w:rsidR="00AC0C67" w:rsidRPr="00AC0C67" w:rsidRDefault="00AC0C67">
            <w:pPr>
              <w:pStyle w:val="Default"/>
              <w:rPr>
                <w:sz w:val="23"/>
                <w:szCs w:val="23"/>
              </w:rPr>
            </w:pPr>
            <w:r w:rsidRPr="00AC0C67">
              <w:rPr>
                <w:sz w:val="23"/>
                <w:szCs w:val="23"/>
              </w:rPr>
              <w:t xml:space="preserve">Аудитория делится на </w:t>
            </w:r>
            <w:proofErr w:type="spellStart"/>
            <w:r w:rsidRPr="00AC0C67">
              <w:rPr>
                <w:sz w:val="23"/>
                <w:szCs w:val="23"/>
              </w:rPr>
              <w:t>микрогруппы</w:t>
            </w:r>
            <w:proofErr w:type="spellEnd"/>
            <w:r w:rsidRPr="00AC0C67">
              <w:rPr>
                <w:sz w:val="23"/>
                <w:szCs w:val="23"/>
              </w:rPr>
              <w:t xml:space="preserve">, каждому участнику выдается листок и всем задается один и тот же вопрос. Участники, не обсуждая, записывают свои варианты ответов. Внутри </w:t>
            </w:r>
            <w:proofErr w:type="spellStart"/>
            <w:r w:rsidRPr="00AC0C67">
              <w:rPr>
                <w:sz w:val="23"/>
                <w:szCs w:val="23"/>
              </w:rPr>
              <w:t>микрогруппы</w:t>
            </w:r>
            <w:proofErr w:type="spellEnd"/>
            <w:r w:rsidRPr="00AC0C67">
              <w:rPr>
                <w:sz w:val="23"/>
                <w:szCs w:val="23"/>
              </w:rPr>
              <w:t xml:space="preserve"> участники обмениваются своими листками (например, по часовой стрелке) до тех пор, пока к каждому участнику не вернется его листок. При получении листка каждый участник должен сделать новую запись, не повторяя </w:t>
            </w:r>
            <w:proofErr w:type="gramStart"/>
            <w:r w:rsidRPr="00AC0C67">
              <w:rPr>
                <w:sz w:val="23"/>
                <w:szCs w:val="23"/>
              </w:rPr>
              <w:t>имеющиеся</w:t>
            </w:r>
            <w:proofErr w:type="gramEnd"/>
            <w:r w:rsidRPr="00AC0C67">
              <w:rPr>
                <w:sz w:val="23"/>
                <w:szCs w:val="23"/>
              </w:rPr>
              <w:t xml:space="preserve">. На следующем этапе идет обсуждение в </w:t>
            </w:r>
            <w:proofErr w:type="spellStart"/>
            <w:r w:rsidRPr="00AC0C67">
              <w:rPr>
                <w:sz w:val="23"/>
                <w:szCs w:val="23"/>
              </w:rPr>
              <w:t>микрогруппах</w:t>
            </w:r>
            <w:proofErr w:type="spellEnd"/>
            <w:r w:rsidRPr="00AC0C67">
              <w:rPr>
                <w:sz w:val="23"/>
                <w:szCs w:val="23"/>
              </w:rPr>
              <w:t xml:space="preserve">, где анализируются и оцениваются ответы. На итоговом этапе </w:t>
            </w:r>
            <w:proofErr w:type="spellStart"/>
            <w:r w:rsidRPr="00AC0C67">
              <w:rPr>
                <w:sz w:val="23"/>
                <w:szCs w:val="23"/>
              </w:rPr>
              <w:t>микрогруппы</w:t>
            </w:r>
            <w:proofErr w:type="spellEnd"/>
            <w:r w:rsidRPr="00AC0C67">
              <w:rPr>
                <w:sz w:val="23"/>
                <w:szCs w:val="23"/>
              </w:rPr>
              <w:t xml:space="preserve"> предлагают по очереди свои формулировки из итогового списка, происходит общее обсуждение. </w:t>
            </w:r>
          </w:p>
          <w:p w:rsidR="00AC0C67" w:rsidRDefault="00AC0C67">
            <w:pPr>
              <w:pStyle w:val="Default"/>
              <w:rPr>
                <w:sz w:val="23"/>
                <w:szCs w:val="23"/>
              </w:rPr>
            </w:pPr>
            <w:r>
              <w:rPr>
                <w:sz w:val="23"/>
                <w:szCs w:val="23"/>
              </w:rPr>
              <w:t xml:space="preserve">Существуют и другие варианты проведения данной формы дискуссии. </w:t>
            </w:r>
          </w:p>
        </w:tc>
        <w:tc>
          <w:tcPr>
            <w:tcW w:w="3118" w:type="dxa"/>
            <w:gridSpan w:val="2"/>
          </w:tcPr>
          <w:p w:rsidR="00AC0C67" w:rsidRDefault="00AB2F2D">
            <w:pPr>
              <w:pStyle w:val="Default"/>
              <w:rPr>
                <w:sz w:val="23"/>
                <w:szCs w:val="23"/>
              </w:rPr>
            </w:pPr>
            <w:hyperlink r:id="rId12" w:history="1">
              <w:r w:rsidR="00B340A2" w:rsidRPr="002B61CC">
                <w:rPr>
                  <w:rStyle w:val="a3"/>
                  <w:sz w:val="23"/>
                  <w:szCs w:val="23"/>
                </w:rPr>
                <w:t>http://domoficerov24.ru/content/user/Metodickhi/2018/diskussionye_formi.pdf</w:t>
              </w:r>
            </w:hyperlink>
            <w:r w:rsidR="00AC0C67">
              <w:rPr>
                <w:sz w:val="23"/>
                <w:szCs w:val="23"/>
              </w:rPr>
              <w:t xml:space="preserve"> </w:t>
            </w:r>
          </w:p>
          <w:p w:rsidR="00B340A2" w:rsidRDefault="00B340A2">
            <w:pPr>
              <w:pStyle w:val="Default"/>
              <w:rPr>
                <w:sz w:val="23"/>
                <w:szCs w:val="23"/>
              </w:rPr>
            </w:pPr>
          </w:p>
        </w:tc>
      </w:tr>
      <w:tr w:rsidR="00AC0C67" w:rsidTr="00BB501F">
        <w:trPr>
          <w:gridAfter w:val="3"/>
          <w:wAfter w:w="142" w:type="dxa"/>
          <w:trHeight w:val="2327"/>
        </w:trPr>
        <w:tc>
          <w:tcPr>
            <w:tcW w:w="2235" w:type="dxa"/>
          </w:tcPr>
          <w:p w:rsidR="00AC0C67" w:rsidRDefault="00AC0C67">
            <w:pPr>
              <w:pStyle w:val="Default"/>
              <w:rPr>
                <w:sz w:val="23"/>
                <w:szCs w:val="23"/>
              </w:rPr>
            </w:pPr>
            <w:proofErr w:type="spellStart"/>
            <w:r>
              <w:rPr>
                <w:sz w:val="23"/>
                <w:szCs w:val="23"/>
              </w:rPr>
              <w:t>Квадро</w:t>
            </w:r>
            <w:proofErr w:type="spellEnd"/>
            <w:r>
              <w:rPr>
                <w:sz w:val="23"/>
                <w:szCs w:val="23"/>
              </w:rPr>
              <w:t xml:space="preserve"> / Светофор </w:t>
            </w:r>
          </w:p>
        </w:tc>
        <w:tc>
          <w:tcPr>
            <w:tcW w:w="9639" w:type="dxa"/>
          </w:tcPr>
          <w:p w:rsidR="00AC0C67" w:rsidRDefault="00AC0C67">
            <w:pPr>
              <w:pStyle w:val="Default"/>
              <w:rPr>
                <w:sz w:val="23"/>
                <w:szCs w:val="23"/>
              </w:rPr>
            </w:pPr>
            <w:r>
              <w:rPr>
                <w:sz w:val="23"/>
                <w:szCs w:val="23"/>
              </w:rPr>
              <w:t xml:space="preserve">Относится к невербальным формам. </w:t>
            </w:r>
          </w:p>
          <w:p w:rsidR="00AC0C67" w:rsidRDefault="00AC0C67">
            <w:pPr>
              <w:pStyle w:val="Default"/>
              <w:rPr>
                <w:sz w:val="23"/>
                <w:szCs w:val="23"/>
              </w:rPr>
            </w:pPr>
            <w:r>
              <w:rPr>
                <w:sz w:val="23"/>
                <w:szCs w:val="23"/>
              </w:rPr>
              <w:t>Участники получают карточку «</w:t>
            </w:r>
            <w:proofErr w:type="spellStart"/>
            <w:r>
              <w:rPr>
                <w:sz w:val="23"/>
                <w:szCs w:val="23"/>
              </w:rPr>
              <w:t>квадро</w:t>
            </w:r>
            <w:proofErr w:type="spellEnd"/>
            <w:r>
              <w:rPr>
                <w:sz w:val="23"/>
                <w:szCs w:val="23"/>
              </w:rPr>
              <w:t xml:space="preserve">», где в каждом углу написана цифра от 1 до 4. Значение цифр: 1 — согласен, 2 — согласен, но..., 3 — не согласен, но... (вариант </w:t>
            </w:r>
            <w:proofErr w:type="gramStart"/>
            <w:r>
              <w:rPr>
                <w:sz w:val="23"/>
                <w:szCs w:val="23"/>
              </w:rPr>
              <w:t>—з</w:t>
            </w:r>
            <w:proofErr w:type="gramEnd"/>
            <w:r>
              <w:rPr>
                <w:sz w:val="23"/>
                <w:szCs w:val="23"/>
              </w:rPr>
              <w:t xml:space="preserve">атрудняюсь), 4 — не согласен. </w:t>
            </w:r>
          </w:p>
          <w:p w:rsidR="00AC0C67" w:rsidRDefault="00AC0C67">
            <w:pPr>
              <w:pStyle w:val="Default"/>
              <w:rPr>
                <w:sz w:val="23"/>
                <w:szCs w:val="23"/>
              </w:rPr>
            </w:pPr>
            <w:r>
              <w:rPr>
                <w:sz w:val="23"/>
                <w:szCs w:val="23"/>
              </w:rPr>
              <w:t>Ведущий зачитывает мнение (тезис), участники одновременно показывают цифру на карточке «</w:t>
            </w:r>
            <w:proofErr w:type="spellStart"/>
            <w:r>
              <w:rPr>
                <w:sz w:val="23"/>
                <w:szCs w:val="23"/>
              </w:rPr>
              <w:t>квадро</w:t>
            </w:r>
            <w:proofErr w:type="spellEnd"/>
            <w:r>
              <w:rPr>
                <w:sz w:val="23"/>
                <w:szCs w:val="23"/>
              </w:rPr>
              <w:t xml:space="preserve">», отражающую их мнение по данному тезису. Можно начать общее обсуждение, попросив участников аргументировать свой выбор. </w:t>
            </w:r>
          </w:p>
          <w:p w:rsidR="00AC0C67" w:rsidRDefault="00AC0C67">
            <w:pPr>
              <w:pStyle w:val="Default"/>
              <w:rPr>
                <w:sz w:val="23"/>
                <w:szCs w:val="23"/>
              </w:rPr>
            </w:pPr>
            <w:r>
              <w:rPr>
                <w:sz w:val="23"/>
                <w:szCs w:val="23"/>
              </w:rPr>
              <w:t xml:space="preserve">Существуют и другие варианты данной формы, также можно использовать аналогичную по технологии форму «светофор». </w:t>
            </w:r>
          </w:p>
        </w:tc>
        <w:tc>
          <w:tcPr>
            <w:tcW w:w="3118" w:type="dxa"/>
            <w:gridSpan w:val="2"/>
          </w:tcPr>
          <w:p w:rsidR="00AC0C67" w:rsidRDefault="00AB2F2D">
            <w:pPr>
              <w:pStyle w:val="Default"/>
              <w:rPr>
                <w:sz w:val="23"/>
                <w:szCs w:val="23"/>
              </w:rPr>
            </w:pPr>
            <w:hyperlink r:id="rId13" w:history="1">
              <w:r w:rsidR="00B340A2" w:rsidRPr="002B61CC">
                <w:rPr>
                  <w:rStyle w:val="a3"/>
                  <w:sz w:val="23"/>
                  <w:szCs w:val="23"/>
                </w:rPr>
                <w:t>http://domoficerov24.ru/content/user/Metodickhi/2018/diskussionye_formi.pdf</w:t>
              </w:r>
            </w:hyperlink>
            <w:r w:rsidR="00AC0C67">
              <w:rPr>
                <w:sz w:val="23"/>
                <w:szCs w:val="23"/>
              </w:rPr>
              <w:t xml:space="preserve"> </w:t>
            </w:r>
          </w:p>
          <w:p w:rsidR="00B340A2" w:rsidRDefault="00B340A2">
            <w:pPr>
              <w:pStyle w:val="Default"/>
              <w:rPr>
                <w:sz w:val="23"/>
                <w:szCs w:val="23"/>
              </w:rPr>
            </w:pPr>
          </w:p>
        </w:tc>
      </w:tr>
      <w:tr w:rsidR="00AC0C67" w:rsidTr="00BB501F">
        <w:trPr>
          <w:gridAfter w:val="1"/>
          <w:wAfter w:w="50" w:type="dxa"/>
          <w:trHeight w:val="1849"/>
        </w:trPr>
        <w:tc>
          <w:tcPr>
            <w:tcW w:w="2235" w:type="dxa"/>
          </w:tcPr>
          <w:p w:rsidR="00AC0C67" w:rsidRDefault="00AC0C67">
            <w:pPr>
              <w:pStyle w:val="Default"/>
              <w:rPr>
                <w:sz w:val="23"/>
                <w:szCs w:val="23"/>
              </w:rPr>
            </w:pPr>
            <w:r>
              <w:rPr>
                <w:sz w:val="23"/>
                <w:szCs w:val="23"/>
              </w:rPr>
              <w:lastRenderedPageBreak/>
              <w:t xml:space="preserve">Кейс-метод / </w:t>
            </w:r>
            <w:proofErr w:type="spellStart"/>
            <w:r>
              <w:rPr>
                <w:sz w:val="23"/>
                <w:szCs w:val="23"/>
              </w:rPr>
              <w:t>Кейс-стади</w:t>
            </w:r>
            <w:proofErr w:type="spellEnd"/>
            <w:r>
              <w:rPr>
                <w:sz w:val="23"/>
                <w:szCs w:val="23"/>
              </w:rPr>
              <w:t xml:space="preserve"> </w:t>
            </w:r>
          </w:p>
        </w:tc>
        <w:tc>
          <w:tcPr>
            <w:tcW w:w="9639" w:type="dxa"/>
          </w:tcPr>
          <w:p w:rsidR="00AC0C67" w:rsidRDefault="00AC0C67">
            <w:pPr>
              <w:pStyle w:val="Default"/>
              <w:rPr>
                <w:sz w:val="23"/>
                <w:szCs w:val="23"/>
              </w:rPr>
            </w:pPr>
            <w:r>
              <w:rPr>
                <w:sz w:val="23"/>
                <w:szCs w:val="23"/>
              </w:rPr>
              <w:t xml:space="preserve">Обсуждение реальных или выдуманных ситуаций (они могут быть взяты из книг) и поиск решения. </w:t>
            </w:r>
          </w:p>
          <w:p w:rsidR="00AC0C67" w:rsidRDefault="00AC0C67">
            <w:pPr>
              <w:pStyle w:val="Default"/>
              <w:rPr>
                <w:sz w:val="23"/>
                <w:szCs w:val="23"/>
              </w:rPr>
            </w:pPr>
            <w:r>
              <w:rPr>
                <w:sz w:val="23"/>
                <w:szCs w:val="23"/>
              </w:rPr>
              <w:t xml:space="preserve">Могут принимать участие несколько команд, каждая получает свой кейс, содержимое кейсов у всех команд разное или, наоборот, одинаковое. </w:t>
            </w:r>
          </w:p>
          <w:p w:rsidR="00AC0C67" w:rsidRDefault="00AC0C67">
            <w:pPr>
              <w:pStyle w:val="Default"/>
              <w:rPr>
                <w:sz w:val="23"/>
                <w:szCs w:val="23"/>
              </w:rPr>
            </w:pPr>
            <w:proofErr w:type="gramStart"/>
            <w:r>
              <w:rPr>
                <w:sz w:val="23"/>
                <w:szCs w:val="23"/>
              </w:rPr>
              <w:t xml:space="preserve">В кейс входит: ситуация (случай, проблема, история из реальной жизни), контекст ситуации (хронологический, исторический), особенности действия или участников ситуации, комментарий ситуации, представленный автором, вопросы или задания для работы с кейсом, приложения (видео-, аудиоматериалы, материалы на электронных носителях или любые другие материалы). </w:t>
            </w:r>
            <w:proofErr w:type="gramEnd"/>
          </w:p>
          <w:p w:rsidR="00B340A2" w:rsidRDefault="00AC0C67">
            <w:pPr>
              <w:pStyle w:val="Default"/>
              <w:rPr>
                <w:sz w:val="23"/>
                <w:szCs w:val="23"/>
              </w:rPr>
            </w:pPr>
            <w:r>
              <w:rPr>
                <w:sz w:val="23"/>
                <w:szCs w:val="23"/>
              </w:rPr>
              <w:t xml:space="preserve">После небольшой вводной части команды начинают «решать кейс», </w:t>
            </w:r>
          </w:p>
          <w:p w:rsidR="00B340A2" w:rsidRDefault="00B340A2" w:rsidP="00B340A2">
            <w:pPr>
              <w:pStyle w:val="Default"/>
              <w:rPr>
                <w:sz w:val="23"/>
                <w:szCs w:val="23"/>
              </w:rPr>
            </w:pPr>
            <w:r>
              <w:rPr>
                <w:sz w:val="23"/>
                <w:szCs w:val="23"/>
              </w:rPr>
              <w:t xml:space="preserve">беглое прочтение кейса участниками (исследователями), затем происходит презентация результата работы группы и оценка представленных результатов экспертами, определение лучшего варианта </w:t>
            </w:r>
          </w:p>
          <w:p w:rsidR="00AC0C67" w:rsidRDefault="00AC0C67">
            <w:pPr>
              <w:pStyle w:val="Default"/>
              <w:rPr>
                <w:sz w:val="23"/>
                <w:szCs w:val="23"/>
              </w:rPr>
            </w:pPr>
          </w:p>
        </w:tc>
        <w:tc>
          <w:tcPr>
            <w:tcW w:w="3210" w:type="dxa"/>
            <w:gridSpan w:val="4"/>
          </w:tcPr>
          <w:p w:rsidR="00AC0C67" w:rsidRDefault="00AB2F2D">
            <w:pPr>
              <w:pStyle w:val="Default"/>
              <w:rPr>
                <w:sz w:val="23"/>
                <w:szCs w:val="23"/>
              </w:rPr>
            </w:pPr>
            <w:hyperlink r:id="rId14" w:history="1">
              <w:r w:rsidR="00B340A2" w:rsidRPr="002B61CC">
                <w:rPr>
                  <w:rStyle w:val="a3"/>
                  <w:sz w:val="23"/>
                  <w:szCs w:val="23"/>
                </w:rPr>
                <w:t>http://domoficerov24.ru/content/user/Metodickhi/2018/diskussionye_formi.pdf</w:t>
              </w:r>
            </w:hyperlink>
          </w:p>
          <w:p w:rsidR="00B340A2" w:rsidRDefault="00B340A2">
            <w:pPr>
              <w:pStyle w:val="Default"/>
              <w:rPr>
                <w:sz w:val="23"/>
                <w:szCs w:val="23"/>
              </w:rPr>
            </w:pPr>
          </w:p>
        </w:tc>
      </w:tr>
      <w:tr w:rsidR="00AC0C67" w:rsidTr="0068110C">
        <w:trPr>
          <w:gridAfter w:val="1"/>
          <w:wAfter w:w="50" w:type="dxa"/>
          <w:trHeight w:val="1519"/>
        </w:trPr>
        <w:tc>
          <w:tcPr>
            <w:tcW w:w="2235" w:type="dxa"/>
          </w:tcPr>
          <w:p w:rsidR="00AC0C67" w:rsidRPr="006358F8" w:rsidRDefault="00AC0C67">
            <w:pPr>
              <w:pStyle w:val="Default"/>
              <w:rPr>
                <w:sz w:val="23"/>
                <w:szCs w:val="23"/>
              </w:rPr>
            </w:pPr>
            <w:r w:rsidRPr="006358F8">
              <w:rPr>
                <w:sz w:val="23"/>
                <w:szCs w:val="23"/>
              </w:rPr>
              <w:t xml:space="preserve">Круглый стол </w:t>
            </w:r>
          </w:p>
        </w:tc>
        <w:tc>
          <w:tcPr>
            <w:tcW w:w="9639" w:type="dxa"/>
          </w:tcPr>
          <w:p w:rsidR="00AC0C67" w:rsidRDefault="00AC0C67">
            <w:pPr>
              <w:pStyle w:val="Default"/>
              <w:rPr>
                <w:sz w:val="23"/>
                <w:szCs w:val="23"/>
              </w:rPr>
            </w:pPr>
            <w:r>
              <w:rPr>
                <w:sz w:val="23"/>
                <w:szCs w:val="23"/>
              </w:rPr>
              <w:t xml:space="preserve">Дискуссия направлена на обсуждение какой-либо актуальной темы, требующей всестороннего анализа. Как правило, перед участниками не стоит задача полностью решить проблему, они ориентированы на возможность рассмотреть ее с разных сторон, собрать как можно больше информации, осмыслить ее, обозначить основные направления развития и решения, согласовать свои точки зрения, научиться конструктивному диалогу. </w:t>
            </w:r>
          </w:p>
          <w:p w:rsidR="00DA4712" w:rsidRPr="00DA4712" w:rsidRDefault="00DA4712" w:rsidP="006358F8">
            <w:pPr>
              <w:pStyle w:val="Default"/>
              <w:rPr>
                <w:b/>
                <w:sz w:val="23"/>
                <w:szCs w:val="23"/>
              </w:rPr>
            </w:pPr>
          </w:p>
        </w:tc>
        <w:tc>
          <w:tcPr>
            <w:tcW w:w="3210" w:type="dxa"/>
            <w:gridSpan w:val="4"/>
          </w:tcPr>
          <w:p w:rsidR="00AC0C67" w:rsidRDefault="00AB2F2D">
            <w:pPr>
              <w:pStyle w:val="Default"/>
              <w:rPr>
                <w:sz w:val="23"/>
                <w:szCs w:val="23"/>
              </w:rPr>
            </w:pPr>
            <w:hyperlink r:id="rId15" w:history="1">
              <w:r w:rsidR="00B340A2" w:rsidRPr="002B61CC">
                <w:rPr>
                  <w:rStyle w:val="a3"/>
                  <w:sz w:val="23"/>
                  <w:szCs w:val="23"/>
                </w:rPr>
                <w:t>http://grany-center.org/sites/default/files/user-20/1.kratkiy_obzor_form_diskussionnoy_raboty.pdf</w:t>
              </w:r>
            </w:hyperlink>
            <w:r w:rsidR="00AC0C67">
              <w:rPr>
                <w:sz w:val="23"/>
                <w:szCs w:val="23"/>
              </w:rPr>
              <w:t xml:space="preserve"> </w:t>
            </w:r>
          </w:p>
          <w:p w:rsidR="00B340A2" w:rsidRDefault="00B340A2">
            <w:pPr>
              <w:pStyle w:val="Default"/>
              <w:rPr>
                <w:sz w:val="23"/>
                <w:szCs w:val="23"/>
              </w:rPr>
            </w:pPr>
          </w:p>
        </w:tc>
      </w:tr>
      <w:tr w:rsidR="00AC0C67" w:rsidTr="00BB501F">
        <w:trPr>
          <w:gridAfter w:val="1"/>
          <w:wAfter w:w="50" w:type="dxa"/>
          <w:trHeight w:val="1849"/>
        </w:trPr>
        <w:tc>
          <w:tcPr>
            <w:tcW w:w="2235" w:type="dxa"/>
          </w:tcPr>
          <w:p w:rsidR="00AC0C67" w:rsidRDefault="00AC0C67">
            <w:pPr>
              <w:pStyle w:val="Default"/>
              <w:rPr>
                <w:sz w:val="23"/>
                <w:szCs w:val="23"/>
              </w:rPr>
            </w:pPr>
            <w:r>
              <w:rPr>
                <w:sz w:val="23"/>
                <w:szCs w:val="23"/>
              </w:rPr>
              <w:t xml:space="preserve">Мыслительные шапки </w:t>
            </w:r>
          </w:p>
        </w:tc>
        <w:tc>
          <w:tcPr>
            <w:tcW w:w="9639" w:type="dxa"/>
          </w:tcPr>
          <w:p w:rsidR="00AC0C67" w:rsidRDefault="00AC0C67">
            <w:pPr>
              <w:pStyle w:val="Default"/>
              <w:rPr>
                <w:sz w:val="23"/>
                <w:szCs w:val="23"/>
              </w:rPr>
            </w:pPr>
            <w:r>
              <w:rPr>
                <w:sz w:val="23"/>
                <w:szCs w:val="23"/>
              </w:rPr>
              <w:t xml:space="preserve">Относится к игровым формам, подходит для отработки умений видеть и принимать разные стратегии и подходы к решению проблемы. </w:t>
            </w:r>
          </w:p>
          <w:p w:rsidR="00AC0C67" w:rsidRDefault="00AC0C67">
            <w:pPr>
              <w:pStyle w:val="Default"/>
              <w:rPr>
                <w:sz w:val="23"/>
                <w:szCs w:val="23"/>
              </w:rPr>
            </w:pPr>
            <w:r>
              <w:rPr>
                <w:sz w:val="23"/>
                <w:szCs w:val="23"/>
              </w:rPr>
              <w:t xml:space="preserve">Пять шапок разных цветов символизируют пять различных подходов к поиску решений и аргументации (например, белый — «нейтральные» факты, цифры и информация, аргументирует «весом фактов»; красный — выражает эмоции и чувства, наполнен интуицией и догадками и т. д.). </w:t>
            </w:r>
          </w:p>
          <w:p w:rsidR="00AC0C67" w:rsidRDefault="00AC0C67">
            <w:pPr>
              <w:pStyle w:val="Default"/>
              <w:rPr>
                <w:sz w:val="23"/>
                <w:szCs w:val="23"/>
              </w:rPr>
            </w:pPr>
            <w:r>
              <w:rPr>
                <w:sz w:val="23"/>
                <w:szCs w:val="23"/>
              </w:rPr>
              <w:t xml:space="preserve">Пятеро участников выбирают шапки, надевают, обозначая свою позицию в разговоре. После небольшой подготовки они проводят первый раунд дискуссии. Через 10 минут участники меняются шапками и, соответственно, линией аргументации (два раза по кругу). Остальные слушатели наблюдают за дискуссией из внешнего круга. По окончании слово предоставляется непосредственным участникам, а затем наблюдателям. </w:t>
            </w:r>
          </w:p>
          <w:p w:rsidR="00AC0C67" w:rsidRDefault="00AC0C67">
            <w:pPr>
              <w:pStyle w:val="Default"/>
              <w:rPr>
                <w:sz w:val="23"/>
                <w:szCs w:val="23"/>
              </w:rPr>
            </w:pPr>
            <w:r>
              <w:rPr>
                <w:sz w:val="23"/>
                <w:szCs w:val="23"/>
              </w:rPr>
              <w:t xml:space="preserve">Возможен вариант, когда один цвет выбирается не индивидуально участником, а </w:t>
            </w:r>
            <w:proofErr w:type="spellStart"/>
            <w:r>
              <w:rPr>
                <w:sz w:val="23"/>
                <w:szCs w:val="23"/>
              </w:rPr>
              <w:t>микрогруппой</w:t>
            </w:r>
            <w:proofErr w:type="spellEnd"/>
            <w:r>
              <w:rPr>
                <w:sz w:val="23"/>
                <w:szCs w:val="23"/>
              </w:rPr>
              <w:t xml:space="preserve">, тогда аргументы готовятся всей группой, затем выбирается выступающий, который будет представлять группу. </w:t>
            </w:r>
          </w:p>
        </w:tc>
        <w:tc>
          <w:tcPr>
            <w:tcW w:w="3210" w:type="dxa"/>
            <w:gridSpan w:val="4"/>
          </w:tcPr>
          <w:p w:rsidR="00AC0C67" w:rsidRDefault="00AB2F2D">
            <w:pPr>
              <w:pStyle w:val="Default"/>
              <w:rPr>
                <w:sz w:val="23"/>
                <w:szCs w:val="23"/>
              </w:rPr>
            </w:pPr>
            <w:hyperlink r:id="rId16" w:history="1">
              <w:r w:rsidR="00B340A2" w:rsidRPr="002B61CC">
                <w:rPr>
                  <w:rStyle w:val="a3"/>
                  <w:sz w:val="23"/>
                  <w:szCs w:val="23"/>
                </w:rPr>
                <w:t>http://domoficerov24.ru/content/user/Metodickhi/2018/diskussionye_formi.pdf</w:t>
              </w:r>
            </w:hyperlink>
            <w:r w:rsidR="00AC0C67">
              <w:rPr>
                <w:sz w:val="23"/>
                <w:szCs w:val="23"/>
              </w:rPr>
              <w:t xml:space="preserve"> </w:t>
            </w:r>
          </w:p>
          <w:p w:rsidR="00B340A2" w:rsidRDefault="00B340A2">
            <w:pPr>
              <w:pStyle w:val="Default"/>
              <w:rPr>
                <w:sz w:val="23"/>
                <w:szCs w:val="23"/>
              </w:rPr>
            </w:pPr>
          </w:p>
        </w:tc>
      </w:tr>
      <w:tr w:rsidR="00AC0C67" w:rsidTr="00BB501F">
        <w:trPr>
          <w:gridAfter w:val="1"/>
          <w:wAfter w:w="50" w:type="dxa"/>
          <w:trHeight w:val="1849"/>
        </w:trPr>
        <w:tc>
          <w:tcPr>
            <w:tcW w:w="2235" w:type="dxa"/>
          </w:tcPr>
          <w:p w:rsidR="00AC0C67" w:rsidRPr="00AC0C67" w:rsidRDefault="00AC0C67">
            <w:pPr>
              <w:pStyle w:val="Default"/>
              <w:rPr>
                <w:sz w:val="23"/>
                <w:szCs w:val="23"/>
              </w:rPr>
            </w:pPr>
            <w:r>
              <w:rPr>
                <w:sz w:val="23"/>
                <w:szCs w:val="23"/>
              </w:rPr>
              <w:lastRenderedPageBreak/>
              <w:t xml:space="preserve">На линии </w:t>
            </w:r>
            <w:r w:rsidRPr="00AC0C67">
              <w:rPr>
                <w:sz w:val="23"/>
                <w:szCs w:val="23"/>
              </w:rPr>
              <w:t xml:space="preserve">огня </w:t>
            </w:r>
          </w:p>
        </w:tc>
        <w:tc>
          <w:tcPr>
            <w:tcW w:w="9639" w:type="dxa"/>
          </w:tcPr>
          <w:p w:rsidR="00AC0C67" w:rsidRDefault="00AC0C67">
            <w:pPr>
              <w:pStyle w:val="Default"/>
              <w:rPr>
                <w:sz w:val="23"/>
                <w:szCs w:val="23"/>
              </w:rPr>
            </w:pPr>
            <w:r>
              <w:rPr>
                <w:sz w:val="23"/>
                <w:szCs w:val="23"/>
              </w:rPr>
              <w:t xml:space="preserve">Подходит для оживления затянувшихся дискуссий, отработки умения аргументировать свое мнение и понимать противоположную позицию. </w:t>
            </w:r>
          </w:p>
          <w:p w:rsidR="00B340A2" w:rsidRDefault="00AC0C67" w:rsidP="00B340A2">
            <w:pPr>
              <w:pStyle w:val="Default"/>
              <w:rPr>
                <w:sz w:val="23"/>
                <w:szCs w:val="23"/>
              </w:rPr>
            </w:pPr>
            <w:r>
              <w:rPr>
                <w:sz w:val="23"/>
                <w:szCs w:val="23"/>
              </w:rPr>
              <w:t xml:space="preserve">Участники становятся в две шеренги лицом друг к другу, каждый имеет непосредственного противника. Одна шеренга отвечает за аргументы «за», другая — за аргументы «против». Все пары одновременно начинают дискуссию по предлагаемому вопросу. Один называет доводы в пользу, другой — против этого положения. Каждый старается убедить противника в своей правоте. </w:t>
            </w:r>
            <w:proofErr w:type="gramStart"/>
            <w:r>
              <w:rPr>
                <w:sz w:val="23"/>
                <w:szCs w:val="23"/>
              </w:rPr>
              <w:t xml:space="preserve">Через 3–4 минуты шеренги меняются </w:t>
            </w:r>
            <w:r w:rsidR="00B340A2">
              <w:rPr>
                <w:sz w:val="23"/>
                <w:szCs w:val="23"/>
              </w:rPr>
              <w:t>местами и меняют аргументацию на противоположную: теперь участники должны научиться использовать аргументы противной стороны.</w:t>
            </w:r>
            <w:proofErr w:type="gramEnd"/>
            <w:r w:rsidR="00B340A2">
              <w:rPr>
                <w:sz w:val="23"/>
                <w:szCs w:val="23"/>
              </w:rPr>
              <w:t xml:space="preserve"> Через 2–4 минуты дискуссия прекращается </w:t>
            </w:r>
          </w:p>
          <w:p w:rsidR="00AC0C67" w:rsidRDefault="00AC0C67">
            <w:pPr>
              <w:pStyle w:val="Default"/>
              <w:rPr>
                <w:sz w:val="23"/>
                <w:szCs w:val="23"/>
              </w:rPr>
            </w:pPr>
          </w:p>
        </w:tc>
        <w:tc>
          <w:tcPr>
            <w:tcW w:w="3210" w:type="dxa"/>
            <w:gridSpan w:val="4"/>
          </w:tcPr>
          <w:p w:rsidR="00AC0C67" w:rsidRDefault="00AB2F2D">
            <w:pPr>
              <w:pStyle w:val="Default"/>
              <w:rPr>
                <w:sz w:val="23"/>
                <w:szCs w:val="23"/>
              </w:rPr>
            </w:pPr>
            <w:hyperlink r:id="rId17" w:history="1">
              <w:r w:rsidR="00B340A2" w:rsidRPr="002B61CC">
                <w:rPr>
                  <w:rStyle w:val="a3"/>
                  <w:sz w:val="23"/>
                  <w:szCs w:val="23"/>
                </w:rPr>
                <w:t>http://domoficerov24.ru/content/user/Metodickhi/2018/diskussionye_formi.pdf</w:t>
              </w:r>
            </w:hyperlink>
          </w:p>
          <w:p w:rsidR="00B340A2" w:rsidRDefault="00B340A2">
            <w:pPr>
              <w:pStyle w:val="Default"/>
              <w:rPr>
                <w:sz w:val="23"/>
                <w:szCs w:val="23"/>
              </w:rPr>
            </w:pPr>
          </w:p>
        </w:tc>
      </w:tr>
      <w:tr w:rsidR="00B340A2" w:rsidTr="00BB501F">
        <w:trPr>
          <w:gridAfter w:val="1"/>
          <w:wAfter w:w="50" w:type="dxa"/>
          <w:trHeight w:val="1849"/>
        </w:trPr>
        <w:tc>
          <w:tcPr>
            <w:tcW w:w="2235" w:type="dxa"/>
            <w:tcBorders>
              <w:bottom w:val="single" w:sz="4" w:space="0" w:color="auto"/>
            </w:tcBorders>
          </w:tcPr>
          <w:p w:rsidR="00B340A2" w:rsidRPr="006358F8" w:rsidRDefault="00B340A2">
            <w:pPr>
              <w:pStyle w:val="Default"/>
              <w:rPr>
                <w:sz w:val="23"/>
                <w:szCs w:val="23"/>
              </w:rPr>
            </w:pPr>
            <w:r w:rsidRPr="006358F8">
              <w:rPr>
                <w:sz w:val="23"/>
                <w:szCs w:val="23"/>
              </w:rPr>
              <w:t xml:space="preserve">Панельная дискуссия </w:t>
            </w:r>
          </w:p>
        </w:tc>
        <w:tc>
          <w:tcPr>
            <w:tcW w:w="9639" w:type="dxa"/>
            <w:tcBorders>
              <w:bottom w:val="single" w:sz="4" w:space="0" w:color="auto"/>
            </w:tcBorders>
          </w:tcPr>
          <w:p w:rsidR="00B340A2" w:rsidRDefault="00B340A2">
            <w:pPr>
              <w:pStyle w:val="Default"/>
              <w:rPr>
                <w:sz w:val="23"/>
                <w:szCs w:val="23"/>
              </w:rPr>
            </w:pPr>
            <w:r>
              <w:rPr>
                <w:sz w:val="23"/>
                <w:szCs w:val="23"/>
              </w:rPr>
              <w:t xml:space="preserve">Обсуждение темы или проблемы группой людей перед аудиторией, которое ведет модератор, аудитория может задавать вопросы основным выступающим. Подходит для обмена мнениями по заданной теме, а также для получения ответов на интересующие всех присутствующих вопросы. Основными выступающими чаще всего бывают эксперты по той или иной теме. </w:t>
            </w:r>
          </w:p>
          <w:p w:rsidR="00B340A2" w:rsidRDefault="00B340A2">
            <w:pPr>
              <w:pStyle w:val="Default"/>
              <w:rPr>
                <w:sz w:val="23"/>
                <w:szCs w:val="23"/>
              </w:rPr>
            </w:pPr>
            <w:r>
              <w:rPr>
                <w:sz w:val="23"/>
                <w:szCs w:val="23"/>
              </w:rPr>
              <w:t xml:space="preserve">Обсуждение начинается с выступления экспертов, излагающих разные точки зрения на обсуждаемый предмет, после чего остальные участники могут в формате «свободного микрофона» задать вопросы выступающим или высказать свое мнение по обсуждаемой теме. </w:t>
            </w:r>
          </w:p>
          <w:p w:rsidR="00DA4712" w:rsidRPr="006358F8" w:rsidRDefault="00DA4712">
            <w:pPr>
              <w:pStyle w:val="Default"/>
              <w:rPr>
                <w:sz w:val="23"/>
                <w:szCs w:val="23"/>
              </w:rPr>
            </w:pPr>
            <w:r w:rsidRPr="006358F8">
              <w:rPr>
                <w:sz w:val="23"/>
                <w:szCs w:val="23"/>
              </w:rPr>
              <w:t>Пример – встреча с кандидатами</w:t>
            </w:r>
          </w:p>
        </w:tc>
        <w:tc>
          <w:tcPr>
            <w:tcW w:w="3210" w:type="dxa"/>
            <w:gridSpan w:val="4"/>
            <w:tcBorders>
              <w:bottom w:val="single" w:sz="4" w:space="0" w:color="auto"/>
            </w:tcBorders>
          </w:tcPr>
          <w:p w:rsidR="00B340A2" w:rsidRDefault="00AB2F2D">
            <w:pPr>
              <w:pStyle w:val="Default"/>
              <w:rPr>
                <w:sz w:val="23"/>
                <w:szCs w:val="23"/>
              </w:rPr>
            </w:pPr>
            <w:hyperlink r:id="rId18" w:history="1">
              <w:r w:rsidR="00B340A2" w:rsidRPr="002B61CC">
                <w:rPr>
                  <w:rStyle w:val="a3"/>
                  <w:sz w:val="23"/>
                  <w:szCs w:val="23"/>
                </w:rPr>
                <w:t>https://zapiski56789.blogspot.com/2015/07/blog-post.html</w:t>
              </w:r>
            </w:hyperlink>
            <w:r w:rsidR="00B340A2">
              <w:rPr>
                <w:sz w:val="23"/>
                <w:szCs w:val="23"/>
              </w:rPr>
              <w:t xml:space="preserve"> </w:t>
            </w:r>
          </w:p>
          <w:p w:rsidR="00B340A2" w:rsidRDefault="00B340A2">
            <w:pPr>
              <w:pStyle w:val="Default"/>
              <w:rPr>
                <w:sz w:val="23"/>
                <w:szCs w:val="23"/>
              </w:rPr>
            </w:pPr>
          </w:p>
        </w:tc>
      </w:tr>
      <w:tr w:rsidR="00B340A2" w:rsidTr="00BB501F">
        <w:trPr>
          <w:gridAfter w:val="1"/>
          <w:wAfter w:w="50" w:type="dxa"/>
          <w:trHeight w:val="1849"/>
        </w:trPr>
        <w:tc>
          <w:tcPr>
            <w:tcW w:w="2235" w:type="dxa"/>
            <w:tcBorders>
              <w:top w:val="single" w:sz="4" w:space="0" w:color="auto"/>
              <w:left w:val="single" w:sz="4" w:space="0" w:color="auto"/>
              <w:bottom w:val="single" w:sz="4" w:space="0" w:color="auto"/>
              <w:right w:val="single" w:sz="4" w:space="0" w:color="auto"/>
            </w:tcBorders>
          </w:tcPr>
          <w:p w:rsidR="00B340A2" w:rsidRPr="006358F8" w:rsidRDefault="00B340A2">
            <w:pPr>
              <w:pStyle w:val="Default"/>
              <w:rPr>
                <w:sz w:val="23"/>
                <w:szCs w:val="23"/>
              </w:rPr>
            </w:pPr>
            <w:r w:rsidRPr="006358F8">
              <w:rPr>
                <w:sz w:val="23"/>
                <w:szCs w:val="23"/>
              </w:rPr>
              <w:t xml:space="preserve">Подиум-дискуссия </w:t>
            </w:r>
          </w:p>
        </w:tc>
        <w:tc>
          <w:tcPr>
            <w:tcW w:w="9639" w:type="dxa"/>
            <w:tcBorders>
              <w:top w:val="single" w:sz="4" w:space="0" w:color="auto"/>
              <w:left w:val="single" w:sz="4" w:space="0" w:color="auto"/>
              <w:bottom w:val="single" w:sz="4" w:space="0" w:color="auto"/>
              <w:right w:val="single" w:sz="4" w:space="0" w:color="auto"/>
            </w:tcBorders>
          </w:tcPr>
          <w:p w:rsidR="00B340A2" w:rsidRDefault="00B340A2">
            <w:pPr>
              <w:pStyle w:val="Default"/>
              <w:rPr>
                <w:sz w:val="23"/>
                <w:szCs w:val="23"/>
              </w:rPr>
            </w:pPr>
            <w:r>
              <w:rPr>
                <w:sz w:val="23"/>
                <w:szCs w:val="23"/>
              </w:rPr>
              <w:t xml:space="preserve">Подходит для обсуждения тем и вопросов, имеющих полярные оценки. </w:t>
            </w:r>
          </w:p>
          <w:p w:rsidR="00B340A2" w:rsidRDefault="00B340A2">
            <w:pPr>
              <w:pStyle w:val="Default"/>
              <w:rPr>
                <w:sz w:val="23"/>
                <w:szCs w:val="23"/>
              </w:rPr>
            </w:pPr>
            <w:r>
              <w:rPr>
                <w:sz w:val="23"/>
                <w:szCs w:val="23"/>
              </w:rPr>
              <w:t xml:space="preserve">Основные участники обсуждения 5 человек, ведущий, 2 оппонента — сторонники противоположных точек зрения, 2 независимых эксперта. Остальные участники являются слушателями. Роли оппонентов распределяются по жеребьевке заранее, чтобы у них было время на подготовку. </w:t>
            </w:r>
          </w:p>
          <w:p w:rsidR="00B340A2" w:rsidRDefault="00B340A2">
            <w:pPr>
              <w:pStyle w:val="Default"/>
              <w:rPr>
                <w:sz w:val="23"/>
                <w:szCs w:val="23"/>
              </w:rPr>
            </w:pPr>
            <w:r>
              <w:rPr>
                <w:sz w:val="23"/>
                <w:szCs w:val="23"/>
              </w:rPr>
              <w:t xml:space="preserve">После выступления основных докладчиков каждому из участников в зале предоставляется право задать вопросы оппонентам, экспертам, а потом — «свободный микрофон», чтобы высказать свое мнение. </w:t>
            </w:r>
          </w:p>
          <w:p w:rsidR="00DA4712" w:rsidRDefault="00DA4712">
            <w:pPr>
              <w:pStyle w:val="Default"/>
              <w:rPr>
                <w:sz w:val="23"/>
                <w:szCs w:val="23"/>
              </w:rPr>
            </w:pPr>
          </w:p>
        </w:tc>
        <w:tc>
          <w:tcPr>
            <w:tcW w:w="3210" w:type="dxa"/>
            <w:gridSpan w:val="4"/>
            <w:tcBorders>
              <w:top w:val="single" w:sz="4" w:space="0" w:color="auto"/>
              <w:left w:val="single" w:sz="4" w:space="0" w:color="auto"/>
              <w:bottom w:val="single" w:sz="4" w:space="0" w:color="auto"/>
              <w:right w:val="single" w:sz="4" w:space="0" w:color="auto"/>
            </w:tcBorders>
          </w:tcPr>
          <w:p w:rsidR="00B340A2" w:rsidRDefault="00AB2F2D">
            <w:pPr>
              <w:pStyle w:val="Default"/>
              <w:rPr>
                <w:sz w:val="23"/>
                <w:szCs w:val="23"/>
              </w:rPr>
            </w:pPr>
            <w:hyperlink r:id="rId19" w:history="1">
              <w:r w:rsidR="00B340A2" w:rsidRPr="002B61CC">
                <w:rPr>
                  <w:rStyle w:val="a3"/>
                  <w:sz w:val="23"/>
                  <w:szCs w:val="23"/>
                </w:rPr>
                <w:t>http://www.stavkub.ru/docs/podium-discussia.pdf</w:t>
              </w:r>
            </w:hyperlink>
            <w:r w:rsidR="00B340A2">
              <w:rPr>
                <w:sz w:val="23"/>
                <w:szCs w:val="23"/>
              </w:rPr>
              <w:t xml:space="preserve"> </w:t>
            </w:r>
          </w:p>
          <w:p w:rsidR="00B340A2" w:rsidRDefault="00B340A2">
            <w:pPr>
              <w:pStyle w:val="Default"/>
              <w:rPr>
                <w:sz w:val="23"/>
                <w:szCs w:val="23"/>
              </w:rPr>
            </w:pPr>
          </w:p>
        </w:tc>
      </w:tr>
      <w:tr w:rsidR="00B340A2" w:rsidTr="00BB501F">
        <w:trPr>
          <w:gridAfter w:val="2"/>
          <w:wAfter w:w="80" w:type="dxa"/>
          <w:trHeight w:val="1577"/>
        </w:trPr>
        <w:tc>
          <w:tcPr>
            <w:tcW w:w="2235" w:type="dxa"/>
          </w:tcPr>
          <w:p w:rsidR="00B340A2" w:rsidRDefault="00B340A2">
            <w:pPr>
              <w:pStyle w:val="Default"/>
              <w:rPr>
                <w:sz w:val="23"/>
                <w:szCs w:val="23"/>
              </w:rPr>
            </w:pPr>
            <w:r>
              <w:rPr>
                <w:sz w:val="23"/>
                <w:szCs w:val="23"/>
              </w:rPr>
              <w:t xml:space="preserve">Ролевая дискуссия </w:t>
            </w:r>
          </w:p>
        </w:tc>
        <w:tc>
          <w:tcPr>
            <w:tcW w:w="9639" w:type="dxa"/>
          </w:tcPr>
          <w:p w:rsidR="00B340A2" w:rsidRDefault="00B340A2">
            <w:pPr>
              <w:pStyle w:val="Default"/>
              <w:rPr>
                <w:sz w:val="23"/>
                <w:szCs w:val="23"/>
              </w:rPr>
            </w:pPr>
            <w:r>
              <w:rPr>
                <w:sz w:val="23"/>
                <w:szCs w:val="23"/>
              </w:rPr>
              <w:t xml:space="preserve">Вид дискуссии, в которой обсуждение участниками предложенной темы происходит в соответствии с выбранной (или назначенной) ролью, а не собственной позицией. Роли могут быть известны участникам заранее, либо они по итогам жеребьевки определяются непосредственно перед началом дискуссии. </w:t>
            </w:r>
          </w:p>
          <w:p w:rsidR="00B340A2" w:rsidRDefault="00B340A2">
            <w:pPr>
              <w:pStyle w:val="Default"/>
              <w:rPr>
                <w:sz w:val="23"/>
                <w:szCs w:val="23"/>
              </w:rPr>
            </w:pPr>
            <w:r>
              <w:rPr>
                <w:sz w:val="23"/>
                <w:szCs w:val="23"/>
              </w:rPr>
              <w:t xml:space="preserve">Далее каждый участник выстраивает свое выступление в соответствии с той ролью, которую он получил. </w:t>
            </w:r>
          </w:p>
          <w:p w:rsidR="00B340A2" w:rsidRDefault="00B340A2">
            <w:pPr>
              <w:pStyle w:val="Default"/>
              <w:rPr>
                <w:sz w:val="23"/>
                <w:szCs w:val="23"/>
              </w:rPr>
            </w:pPr>
            <w:proofErr w:type="gramStart"/>
            <w:r>
              <w:rPr>
                <w:sz w:val="23"/>
                <w:szCs w:val="23"/>
              </w:rPr>
              <w:t xml:space="preserve">Роли могут быть общие, подходящие для всех дискуссий, например: «соглашатель», «критик», «генератор идей», «мечтатель», «реалист» и т. д. Или роли могут раздаваться под каждую конкретную дискуссию, например: «ребенок», «родитель», «учитель» и т. д. </w:t>
            </w:r>
            <w:proofErr w:type="gramEnd"/>
          </w:p>
        </w:tc>
        <w:tc>
          <w:tcPr>
            <w:tcW w:w="3180" w:type="dxa"/>
            <w:gridSpan w:val="3"/>
          </w:tcPr>
          <w:p w:rsidR="00B340A2" w:rsidRDefault="00AB2F2D">
            <w:pPr>
              <w:pStyle w:val="Default"/>
              <w:rPr>
                <w:sz w:val="23"/>
                <w:szCs w:val="23"/>
              </w:rPr>
            </w:pPr>
            <w:hyperlink r:id="rId20" w:history="1">
              <w:r w:rsidR="00B340A2" w:rsidRPr="002B61CC">
                <w:rPr>
                  <w:rStyle w:val="a3"/>
                  <w:sz w:val="23"/>
                  <w:szCs w:val="23"/>
                </w:rPr>
                <w:t>https://nsportal.ru/detskiy-sad/raznoe/2013/01/28/diskussiya-kak-metod-aktivnogo-obucheniya</w:t>
              </w:r>
            </w:hyperlink>
          </w:p>
          <w:p w:rsidR="00B340A2" w:rsidRDefault="00B340A2">
            <w:pPr>
              <w:pStyle w:val="Default"/>
              <w:rPr>
                <w:sz w:val="23"/>
                <w:szCs w:val="23"/>
              </w:rPr>
            </w:pPr>
          </w:p>
        </w:tc>
      </w:tr>
      <w:tr w:rsidR="00B340A2" w:rsidTr="00BB501F">
        <w:trPr>
          <w:gridAfter w:val="2"/>
          <w:wAfter w:w="80" w:type="dxa"/>
          <w:trHeight w:val="1577"/>
        </w:trPr>
        <w:tc>
          <w:tcPr>
            <w:tcW w:w="2235" w:type="dxa"/>
          </w:tcPr>
          <w:p w:rsidR="00B340A2" w:rsidRDefault="00B340A2">
            <w:pPr>
              <w:pStyle w:val="Default"/>
              <w:rPr>
                <w:sz w:val="23"/>
                <w:szCs w:val="23"/>
              </w:rPr>
            </w:pPr>
            <w:r>
              <w:rPr>
                <w:sz w:val="23"/>
                <w:szCs w:val="23"/>
              </w:rPr>
              <w:lastRenderedPageBreak/>
              <w:t xml:space="preserve">Снежный ком </w:t>
            </w:r>
          </w:p>
        </w:tc>
        <w:tc>
          <w:tcPr>
            <w:tcW w:w="9639" w:type="dxa"/>
          </w:tcPr>
          <w:p w:rsidR="00B340A2" w:rsidRDefault="00B340A2">
            <w:pPr>
              <w:pStyle w:val="Default"/>
              <w:rPr>
                <w:sz w:val="23"/>
                <w:szCs w:val="23"/>
              </w:rPr>
            </w:pPr>
            <w:r>
              <w:rPr>
                <w:sz w:val="23"/>
                <w:szCs w:val="23"/>
              </w:rPr>
              <w:t xml:space="preserve">Выработка и согласование мнений всех членов группы, в активное обсуждение включаются все участники. </w:t>
            </w:r>
          </w:p>
          <w:p w:rsidR="00B340A2" w:rsidRDefault="00B340A2">
            <w:pPr>
              <w:pStyle w:val="Default"/>
              <w:rPr>
                <w:sz w:val="23"/>
                <w:szCs w:val="23"/>
              </w:rPr>
            </w:pPr>
            <w:r>
              <w:rPr>
                <w:sz w:val="23"/>
                <w:szCs w:val="23"/>
              </w:rPr>
              <w:t xml:space="preserve">Участникам раздается по 4–8 карточек. Каждому предлагается написать по 4–8 вариантов решения какого-либо вопроса (один ответ на одной карточке.). Далее участники объединяются в пары, в результате обсуждений пара отбирает наиболее согласованные предложения-карточки. Затем участники объединяются в четверки и снова, путем дискуссии, отбирают подходящие карточки. Представитель от группы защищает общие наработки перед группой. После выступления всех групп проводится классификация и систематизация предложений, выделяются сходные варианты. </w:t>
            </w:r>
          </w:p>
        </w:tc>
        <w:tc>
          <w:tcPr>
            <w:tcW w:w="3180" w:type="dxa"/>
            <w:gridSpan w:val="3"/>
          </w:tcPr>
          <w:p w:rsidR="00B340A2" w:rsidRDefault="00AB2F2D">
            <w:pPr>
              <w:pStyle w:val="Default"/>
              <w:rPr>
                <w:sz w:val="23"/>
                <w:szCs w:val="23"/>
              </w:rPr>
            </w:pPr>
            <w:hyperlink r:id="rId21" w:history="1">
              <w:r w:rsidR="00BB501F" w:rsidRPr="002B61CC">
                <w:rPr>
                  <w:rStyle w:val="a3"/>
                  <w:sz w:val="23"/>
                  <w:szCs w:val="23"/>
                </w:rPr>
                <w:t>http://domoficerov24.ru/content/user/Metodickhi/2018/diskussionye_formi.pdf</w:t>
              </w:r>
            </w:hyperlink>
            <w:r w:rsidR="00B340A2">
              <w:rPr>
                <w:sz w:val="23"/>
                <w:szCs w:val="23"/>
              </w:rPr>
              <w:t xml:space="preserve"> </w:t>
            </w:r>
          </w:p>
          <w:p w:rsidR="00BB501F" w:rsidRDefault="00BB501F">
            <w:pPr>
              <w:pStyle w:val="Default"/>
              <w:rPr>
                <w:sz w:val="23"/>
                <w:szCs w:val="23"/>
              </w:rPr>
            </w:pPr>
          </w:p>
        </w:tc>
      </w:tr>
      <w:tr w:rsidR="00B340A2" w:rsidTr="00BB501F">
        <w:trPr>
          <w:trHeight w:val="1853"/>
        </w:trPr>
        <w:tc>
          <w:tcPr>
            <w:tcW w:w="2235" w:type="dxa"/>
          </w:tcPr>
          <w:p w:rsidR="00B340A2" w:rsidRDefault="00B340A2">
            <w:pPr>
              <w:pStyle w:val="Default"/>
              <w:rPr>
                <w:sz w:val="23"/>
                <w:szCs w:val="23"/>
              </w:rPr>
            </w:pPr>
            <w:r>
              <w:rPr>
                <w:sz w:val="23"/>
                <w:szCs w:val="23"/>
              </w:rPr>
              <w:t xml:space="preserve">Эстафета </w:t>
            </w:r>
          </w:p>
        </w:tc>
        <w:tc>
          <w:tcPr>
            <w:tcW w:w="9639" w:type="dxa"/>
          </w:tcPr>
          <w:p w:rsidR="00B340A2" w:rsidRDefault="00B340A2">
            <w:pPr>
              <w:pStyle w:val="Default"/>
              <w:rPr>
                <w:sz w:val="23"/>
                <w:szCs w:val="23"/>
              </w:rPr>
            </w:pPr>
            <w:r>
              <w:rPr>
                <w:sz w:val="23"/>
                <w:szCs w:val="23"/>
              </w:rPr>
              <w:t xml:space="preserve">Последовательное обсуждение предложенных вопросов в малых группах с последующим анализом и согласованием различных подходов и принятием коллективного решения. </w:t>
            </w:r>
          </w:p>
          <w:p w:rsidR="00B340A2" w:rsidRDefault="00B340A2">
            <w:pPr>
              <w:pStyle w:val="Default"/>
              <w:rPr>
                <w:sz w:val="23"/>
                <w:szCs w:val="23"/>
              </w:rPr>
            </w:pPr>
            <w:r>
              <w:rPr>
                <w:sz w:val="23"/>
                <w:szCs w:val="23"/>
              </w:rPr>
              <w:t xml:space="preserve">Группы располагаются в аудитории по кругу. Каждой группе выдается лист бумаги с вопросом и дается время на его обсуждение. Дискуссия в </w:t>
            </w:r>
            <w:proofErr w:type="spellStart"/>
            <w:r>
              <w:rPr>
                <w:sz w:val="23"/>
                <w:szCs w:val="23"/>
              </w:rPr>
              <w:t>микрогруппе</w:t>
            </w:r>
            <w:proofErr w:type="spellEnd"/>
            <w:r>
              <w:rPr>
                <w:sz w:val="23"/>
                <w:szCs w:val="23"/>
              </w:rPr>
              <w:t xml:space="preserve"> заканчивается записью общего решения на листе с вопросом. Затем каждый лист передается по часовой стрелке следующей группе, которая обсуждает новый для себя вопрос, фиксируя свое мнение на этом листе. Процедура повторяется столько раз, сколько предложено вопросов, проблем и сколько создано групп. По окончании работы каждой группе возвращается выданный первоначально лист и дается время на анализ записанных на нем точек зрения или решений. </w:t>
            </w:r>
          </w:p>
          <w:p w:rsidR="00B340A2" w:rsidRDefault="00B340A2">
            <w:pPr>
              <w:pStyle w:val="Default"/>
              <w:rPr>
                <w:sz w:val="23"/>
                <w:szCs w:val="23"/>
              </w:rPr>
            </w:pPr>
            <w:r>
              <w:rPr>
                <w:sz w:val="23"/>
                <w:szCs w:val="23"/>
              </w:rPr>
              <w:t xml:space="preserve">Затем результаты работы представляются для общего обсуждения. </w:t>
            </w:r>
          </w:p>
        </w:tc>
        <w:tc>
          <w:tcPr>
            <w:tcW w:w="3260" w:type="dxa"/>
            <w:gridSpan w:val="5"/>
          </w:tcPr>
          <w:p w:rsidR="00B340A2" w:rsidRDefault="00AB2F2D">
            <w:pPr>
              <w:pStyle w:val="Default"/>
              <w:rPr>
                <w:sz w:val="23"/>
                <w:szCs w:val="23"/>
              </w:rPr>
            </w:pPr>
            <w:hyperlink r:id="rId22" w:history="1">
              <w:r w:rsidR="00B340A2" w:rsidRPr="002B61CC">
                <w:rPr>
                  <w:rStyle w:val="a3"/>
                  <w:sz w:val="23"/>
                  <w:szCs w:val="23"/>
                </w:rPr>
                <w:t>https://urok.1sept.ru/статьи/582172</w:t>
              </w:r>
            </w:hyperlink>
          </w:p>
          <w:p w:rsidR="00B340A2" w:rsidRDefault="00B340A2">
            <w:pPr>
              <w:pStyle w:val="Default"/>
              <w:rPr>
                <w:sz w:val="23"/>
                <w:szCs w:val="23"/>
              </w:rPr>
            </w:pPr>
          </w:p>
        </w:tc>
      </w:tr>
    </w:tbl>
    <w:p w:rsidR="00B340A2" w:rsidRPr="00AC0C67" w:rsidRDefault="00B340A2" w:rsidP="00AC0C67"/>
    <w:sectPr w:rsidR="00B340A2" w:rsidRPr="00AC0C67" w:rsidSect="00AC0C67">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0C67"/>
    <w:rsid w:val="00114189"/>
    <w:rsid w:val="00154055"/>
    <w:rsid w:val="0043799C"/>
    <w:rsid w:val="00471176"/>
    <w:rsid w:val="005A3303"/>
    <w:rsid w:val="006358F8"/>
    <w:rsid w:val="0068110C"/>
    <w:rsid w:val="009B5258"/>
    <w:rsid w:val="00AB2F2D"/>
    <w:rsid w:val="00AB4079"/>
    <w:rsid w:val="00AC0C67"/>
    <w:rsid w:val="00B340A2"/>
    <w:rsid w:val="00BB501F"/>
    <w:rsid w:val="00DA4712"/>
    <w:rsid w:val="00F00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0C6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340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correctional-work-school-psychologist/84-correctional-studies/459-guidelines-on-organization-and-an-active-form-of-remedial-work-discussion-swing" TargetMode="External"/><Relationship Id="rId13" Type="http://schemas.openxmlformats.org/officeDocument/2006/relationships/hyperlink" Target="http://domoficerov24.ru/content/user/Metodickhi/2018/diskussionye_formi.pdf" TargetMode="External"/><Relationship Id="rId18" Type="http://schemas.openxmlformats.org/officeDocument/2006/relationships/hyperlink" Target="https://zapiski56789.blogspot.com/2015/07/blog-post.html" TargetMode="External"/><Relationship Id="rId3" Type="http://schemas.openxmlformats.org/officeDocument/2006/relationships/settings" Target="settings.xml"/><Relationship Id="rId21" Type="http://schemas.openxmlformats.org/officeDocument/2006/relationships/hyperlink" Target="http://domoficerov24.ru/content/user/Metodickhi/2018/diskussionye_formi.pdf" TargetMode="External"/><Relationship Id="rId7" Type="http://schemas.openxmlformats.org/officeDocument/2006/relationships/hyperlink" Target="http://www.vashpsixolog.ru/documentation-school-psychologist/88-information-for-school-psychologist/1402-gruppovaya-diskus" TargetMode="External"/><Relationship Id="rId12" Type="http://schemas.openxmlformats.org/officeDocument/2006/relationships/hyperlink" Target="http://domoficerov24.ru/content/user/Metodickhi/2018/diskussionye_formi.pdf" TargetMode="External"/><Relationship Id="rId17" Type="http://schemas.openxmlformats.org/officeDocument/2006/relationships/hyperlink" Target="http://domoficerov24.ru/content/user/Metodickhi/2018/diskussionye_formi.pdf" TargetMode="External"/><Relationship Id="rId2" Type="http://schemas.openxmlformats.org/officeDocument/2006/relationships/styles" Target="styles.xml"/><Relationship Id="rId16" Type="http://schemas.openxmlformats.org/officeDocument/2006/relationships/hyperlink" Target="http://domoficerov24.ru/content/user/Metodickhi/2018/diskussionye_formi.pdf" TargetMode="External"/><Relationship Id="rId20" Type="http://schemas.openxmlformats.org/officeDocument/2006/relationships/hyperlink" Target="https://nsportal.ru/detskiy-sad/raznoe/2013/01/28/diskussiya-kak-metod-aktivnogo-obucheniya" TargetMode="External"/><Relationship Id="rId1" Type="http://schemas.openxmlformats.org/officeDocument/2006/relationships/customXml" Target="../customXml/item1.xml"/><Relationship Id="rId6" Type="http://schemas.openxmlformats.org/officeDocument/2006/relationships/hyperlink" Target="https://www.eduneo.ru/pedagogicheskaya-vertushka-na-zanyatiyax-po-pedagogike-v-vuze/" TargetMode="External"/><Relationship Id="rId11" Type="http://schemas.openxmlformats.org/officeDocument/2006/relationships/hyperlink" Target="http://domoficerov24.ru/content/user/Metodickhi/2018/diskussionye_formi.pdf" TargetMode="External"/><Relationship Id="rId24" Type="http://schemas.openxmlformats.org/officeDocument/2006/relationships/theme" Target="theme/theme1.xml"/><Relationship Id="rId5" Type="http://schemas.openxmlformats.org/officeDocument/2006/relationships/hyperlink" Target="http://domoficerov24.ru/content/user/Metodickhi/2018/diskussionye_formi.pdf" TargetMode="External"/><Relationship Id="rId15" Type="http://schemas.openxmlformats.org/officeDocument/2006/relationships/hyperlink" Target="http://grany-center.org/sites/default/files/user-20/1.kratkiy_obzor_form_diskussionnoy_raboty.pdf" TargetMode="External"/><Relationship Id="rId23" Type="http://schemas.openxmlformats.org/officeDocument/2006/relationships/fontTable" Target="fontTable.xml"/><Relationship Id="rId10" Type="http://schemas.openxmlformats.org/officeDocument/2006/relationships/hyperlink" Target="http://spec.zaoksk-raduga.russia-sad.ru/download/4997" TargetMode="External"/><Relationship Id="rId19" Type="http://schemas.openxmlformats.org/officeDocument/2006/relationships/hyperlink" Target="http://www.stavkub.ru/docs/podium-discussia.pdf" TargetMode="External"/><Relationship Id="rId4" Type="http://schemas.openxmlformats.org/officeDocument/2006/relationships/webSettings" Target="webSettings.xml"/><Relationship Id="rId9" Type="http://schemas.openxmlformats.org/officeDocument/2006/relationships/hyperlink" Target="https://nsportal.ru/nachalnaya-shkola/obshchepedagogicheskie-tekhnologii/2014/07/28/diskussiya-disput-i-debaty-kak-odna" TargetMode="External"/><Relationship Id="rId14" Type="http://schemas.openxmlformats.org/officeDocument/2006/relationships/hyperlink" Target="http://domoficerov24.ru/content/user/Metodickhi/2018/diskussionye_formi.pdf" TargetMode="External"/><Relationship Id="rId22" Type="http://schemas.openxmlformats.org/officeDocument/2006/relationships/hyperlink" Target="https://urok.1sept.ru/&#1089;&#1090;&#1072;&#1090;&#1100;&#1080;/582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09557-722A-49B2-9C75-2BAFED30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conlib@yandex.ru</dc:creator>
  <cp:lastModifiedBy>conlib@yandex.ru</cp:lastModifiedBy>
  <cp:revision>9</cp:revision>
  <dcterms:created xsi:type="dcterms:W3CDTF">2021-04-20T14:10:00Z</dcterms:created>
  <dcterms:modified xsi:type="dcterms:W3CDTF">2021-04-29T07:10:00Z</dcterms:modified>
</cp:coreProperties>
</file>