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A0D" w:rsidRDefault="00FF26DC">
      <w:pPr>
        <w:pStyle w:val="a3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зданиях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помещениях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204"/>
        <w:gridCol w:w="2694"/>
        <w:gridCol w:w="1866"/>
        <w:gridCol w:w="1931"/>
        <w:gridCol w:w="6309"/>
      </w:tblGrid>
      <w:tr w:rsidR="0072573F" w:rsidTr="0072573F">
        <w:trPr>
          <w:trHeight w:val="1610"/>
        </w:trPr>
        <w:tc>
          <w:tcPr>
            <w:tcW w:w="482" w:type="dxa"/>
          </w:tcPr>
          <w:p w:rsidR="0072573F" w:rsidRDefault="0072573F">
            <w:pPr>
              <w:pStyle w:val="TableParagraph"/>
              <w:ind w:left="110" w:right="72" w:firstLine="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204" w:type="dxa"/>
          </w:tcPr>
          <w:p w:rsidR="0072573F" w:rsidRDefault="0072573F">
            <w:pPr>
              <w:pStyle w:val="TableParagraph"/>
              <w:ind w:left="103" w:right="8" w:hanging="4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зданий, строений,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</w:p>
        </w:tc>
        <w:tc>
          <w:tcPr>
            <w:tcW w:w="2694" w:type="dxa"/>
          </w:tcPr>
          <w:p w:rsidR="0072573F" w:rsidRDefault="0072573F">
            <w:pPr>
              <w:pStyle w:val="TableParagraph"/>
              <w:ind w:left="103" w:right="15" w:hanging="1"/>
              <w:jc w:val="center"/>
              <w:rPr>
                <w:sz w:val="20"/>
              </w:rPr>
            </w:pPr>
            <w:r>
              <w:rPr>
                <w:sz w:val="20"/>
              </w:rPr>
              <w:t>Вид и назначение зданий,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строений, 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помещений, территорий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(учебные, 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подсобные,</w:t>
            </w:r>
          </w:p>
          <w:p w:rsidR="0072573F" w:rsidRDefault="0072573F">
            <w:pPr>
              <w:pStyle w:val="TableParagraph"/>
              <w:spacing w:line="230" w:lineRule="atLeast"/>
              <w:ind w:left="240" w:right="142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административные и др.)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указанием площади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м)</w:t>
            </w:r>
          </w:p>
        </w:tc>
        <w:tc>
          <w:tcPr>
            <w:tcW w:w="1866" w:type="dxa"/>
          </w:tcPr>
          <w:p w:rsidR="0072573F" w:rsidRDefault="0072573F">
            <w:pPr>
              <w:pStyle w:val="TableParagraph"/>
              <w:ind w:left="125" w:right="29"/>
              <w:jc w:val="center"/>
              <w:rPr>
                <w:sz w:val="20"/>
              </w:rPr>
            </w:pPr>
            <w:r>
              <w:rPr>
                <w:sz w:val="20"/>
              </w:rPr>
              <w:t>Форма владения,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(собственность,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аренда,</w:t>
            </w:r>
          </w:p>
          <w:p w:rsidR="0072573F" w:rsidRDefault="0072573F">
            <w:pPr>
              <w:pStyle w:val="TableParagraph"/>
              <w:spacing w:line="230" w:lineRule="atLeast"/>
              <w:ind w:left="120" w:right="29"/>
              <w:jc w:val="center"/>
              <w:rPr>
                <w:sz w:val="20"/>
              </w:rPr>
            </w:pPr>
            <w:r>
              <w:rPr>
                <w:sz w:val="20"/>
              </w:rPr>
              <w:t>безвозмездное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др.)</w:t>
            </w:r>
          </w:p>
        </w:tc>
        <w:tc>
          <w:tcPr>
            <w:tcW w:w="1931" w:type="dxa"/>
          </w:tcPr>
          <w:p w:rsidR="0072573F" w:rsidRDefault="0072573F">
            <w:pPr>
              <w:pStyle w:val="TableParagraph"/>
              <w:ind w:left="254" w:right="157" w:firstLine="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(арендодателя,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ссудодателя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309" w:type="dxa"/>
          </w:tcPr>
          <w:p w:rsidR="0072573F" w:rsidRDefault="0072573F">
            <w:pPr>
              <w:pStyle w:val="TableParagraph"/>
              <w:ind w:left="246" w:right="161" w:hanging="1"/>
              <w:jc w:val="center"/>
              <w:rPr>
                <w:sz w:val="20"/>
              </w:rPr>
            </w:pPr>
            <w:r>
              <w:rPr>
                <w:sz w:val="20"/>
              </w:rPr>
              <w:t>Реквизиты и 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правоустанавливающих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</w:tr>
      <w:tr w:rsidR="0072573F" w:rsidTr="0072573F">
        <w:trPr>
          <w:trHeight w:val="227"/>
        </w:trPr>
        <w:tc>
          <w:tcPr>
            <w:tcW w:w="482" w:type="dxa"/>
          </w:tcPr>
          <w:p w:rsidR="0072573F" w:rsidRDefault="0072573F">
            <w:pPr>
              <w:pStyle w:val="TableParagraph"/>
              <w:spacing w:line="208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04" w:type="dxa"/>
          </w:tcPr>
          <w:p w:rsidR="0072573F" w:rsidRDefault="0072573F">
            <w:pPr>
              <w:pStyle w:val="TableParagraph"/>
              <w:spacing w:line="208" w:lineRule="exact"/>
              <w:ind w:left="8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4" w:type="dxa"/>
          </w:tcPr>
          <w:p w:rsidR="0072573F" w:rsidRDefault="0072573F">
            <w:pPr>
              <w:pStyle w:val="TableParagraph"/>
              <w:spacing w:line="208" w:lineRule="exact"/>
              <w:ind w:left="8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66" w:type="dxa"/>
          </w:tcPr>
          <w:p w:rsidR="0072573F" w:rsidRDefault="0072573F">
            <w:pPr>
              <w:pStyle w:val="TableParagraph"/>
              <w:spacing w:line="208" w:lineRule="exact"/>
              <w:ind w:left="9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31" w:type="dxa"/>
          </w:tcPr>
          <w:p w:rsidR="0072573F" w:rsidRDefault="0072573F">
            <w:pPr>
              <w:pStyle w:val="TableParagraph"/>
              <w:spacing w:line="208" w:lineRule="exact"/>
              <w:ind w:left="10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09" w:type="dxa"/>
          </w:tcPr>
          <w:p w:rsidR="0072573F" w:rsidRDefault="0072573F">
            <w:pPr>
              <w:pStyle w:val="TableParagraph"/>
              <w:spacing w:line="208" w:lineRule="exact"/>
              <w:ind w:left="8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2573F" w:rsidTr="0072573F">
        <w:trPr>
          <w:trHeight w:val="4147"/>
        </w:trPr>
        <w:tc>
          <w:tcPr>
            <w:tcW w:w="482" w:type="dxa"/>
          </w:tcPr>
          <w:p w:rsidR="0072573F" w:rsidRDefault="0072573F">
            <w:pPr>
              <w:pStyle w:val="TableParagraph"/>
            </w:pPr>
          </w:p>
          <w:p w:rsidR="0072573F" w:rsidRDefault="0072573F">
            <w:pPr>
              <w:pStyle w:val="TableParagraph"/>
            </w:pPr>
          </w:p>
          <w:p w:rsidR="0072573F" w:rsidRDefault="0072573F">
            <w:pPr>
              <w:pStyle w:val="TableParagraph"/>
            </w:pPr>
          </w:p>
          <w:p w:rsidR="0072573F" w:rsidRDefault="0072573F">
            <w:pPr>
              <w:pStyle w:val="TableParagraph"/>
            </w:pPr>
          </w:p>
          <w:p w:rsidR="0072573F" w:rsidRDefault="0072573F">
            <w:pPr>
              <w:pStyle w:val="TableParagraph"/>
            </w:pPr>
          </w:p>
          <w:p w:rsidR="0072573F" w:rsidRDefault="0072573F">
            <w:pPr>
              <w:pStyle w:val="TableParagraph"/>
            </w:pPr>
          </w:p>
          <w:p w:rsidR="0072573F" w:rsidRDefault="0072573F">
            <w:pPr>
              <w:pStyle w:val="TableParagraph"/>
            </w:pPr>
          </w:p>
          <w:p w:rsidR="0072573F" w:rsidRDefault="0072573F">
            <w:pPr>
              <w:pStyle w:val="TableParagraph"/>
              <w:spacing w:before="181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04" w:type="dxa"/>
          </w:tcPr>
          <w:p w:rsidR="0072573F" w:rsidRDefault="0072573F">
            <w:pPr>
              <w:pStyle w:val="TableParagraph"/>
              <w:spacing w:line="227" w:lineRule="exact"/>
              <w:ind w:left="81"/>
              <w:rPr>
                <w:sz w:val="20"/>
              </w:rPr>
            </w:pPr>
            <w:r>
              <w:rPr>
                <w:sz w:val="20"/>
              </w:rPr>
              <w:t xml:space="preserve">413270 Саратовская область Ровенский район 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>. Ровное ул. Ленина д.21</w:t>
            </w:r>
          </w:p>
        </w:tc>
        <w:tc>
          <w:tcPr>
            <w:tcW w:w="2694" w:type="dxa"/>
          </w:tcPr>
          <w:p w:rsidR="0072573F" w:rsidRDefault="0072573F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 xml:space="preserve">Общая площадь 918,7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  <w:p w:rsidR="0072573F" w:rsidRDefault="0072573F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Кабинет ИЗО 25,2, каб</w:t>
            </w:r>
            <w:r w:rsidR="00483B20">
              <w:rPr>
                <w:sz w:val="20"/>
              </w:rPr>
              <w:t xml:space="preserve">инет Фортепиано </w:t>
            </w:r>
            <w:proofErr w:type="gramStart"/>
            <w:r w:rsidR="00483B20">
              <w:rPr>
                <w:sz w:val="20"/>
              </w:rPr>
              <w:t>17.4 ,</w:t>
            </w:r>
            <w:proofErr w:type="gramEnd"/>
            <w:r w:rsidR="00483B20">
              <w:rPr>
                <w:sz w:val="20"/>
              </w:rPr>
              <w:t xml:space="preserve"> кабинет Х</w:t>
            </w:r>
            <w:r>
              <w:rPr>
                <w:sz w:val="20"/>
              </w:rPr>
              <w:t>ореографии 48.6,</w:t>
            </w:r>
            <w:r w:rsidR="00483B20">
              <w:rPr>
                <w:sz w:val="20"/>
              </w:rPr>
              <w:t xml:space="preserve"> кабинет Искусство театра 34.7 ,актовый зал 99.5, кабинет Хоровое пение 51.9,кабинет Живопись 40.6, кабинет Фортепиано 13.5, кабинет Гитара 11.3 ,кабинет Теории 36.7</w:t>
            </w:r>
            <w:bookmarkStart w:id="0" w:name="_GoBack"/>
            <w:bookmarkEnd w:id="0"/>
          </w:p>
        </w:tc>
        <w:tc>
          <w:tcPr>
            <w:tcW w:w="1866" w:type="dxa"/>
          </w:tcPr>
          <w:p w:rsidR="0072573F" w:rsidRDefault="0072573F">
            <w:pPr>
              <w:pStyle w:val="TableParagraph"/>
              <w:spacing w:before="5" w:line="232" w:lineRule="auto"/>
              <w:ind w:left="82" w:right="651"/>
              <w:rPr>
                <w:sz w:val="20"/>
              </w:rPr>
            </w:pPr>
            <w:r w:rsidRPr="0072573F">
              <w:rPr>
                <w:sz w:val="20"/>
              </w:rPr>
              <w:t>Оперативное управление</w:t>
            </w:r>
          </w:p>
        </w:tc>
        <w:tc>
          <w:tcPr>
            <w:tcW w:w="1931" w:type="dxa"/>
          </w:tcPr>
          <w:p w:rsidR="0072573F" w:rsidRDefault="0072573F">
            <w:pPr>
              <w:pStyle w:val="TableParagraph"/>
              <w:spacing w:before="1" w:line="237" w:lineRule="auto"/>
              <w:ind w:left="81" w:right="134"/>
              <w:rPr>
                <w:sz w:val="20"/>
              </w:rPr>
            </w:pPr>
            <w:r>
              <w:rPr>
                <w:sz w:val="20"/>
              </w:rPr>
              <w:t xml:space="preserve">Министерство культуры Саратовской области </w:t>
            </w:r>
          </w:p>
        </w:tc>
        <w:tc>
          <w:tcPr>
            <w:tcW w:w="6309" w:type="dxa"/>
          </w:tcPr>
          <w:p w:rsidR="0072573F" w:rsidRDefault="00483B20">
            <w:pPr>
              <w:pStyle w:val="TableParagraph"/>
              <w:ind w:left="81" w:right="4"/>
              <w:rPr>
                <w:sz w:val="20"/>
              </w:rPr>
            </w:pPr>
            <w:r>
              <w:rPr>
                <w:sz w:val="20"/>
              </w:rPr>
              <w:t xml:space="preserve">Приказ Министерства культуры Саратовской области от 03.09.2020 г.№01-15/331 </w:t>
            </w:r>
          </w:p>
        </w:tc>
      </w:tr>
    </w:tbl>
    <w:p w:rsidR="00FF26DC" w:rsidRDefault="00FF26DC"/>
    <w:sectPr w:rsidR="00FF26DC">
      <w:type w:val="continuous"/>
      <w:pgSz w:w="16850" w:h="11910" w:orient="landscape"/>
      <w:pgMar w:top="3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2A0D"/>
    <w:rsid w:val="00483B20"/>
    <w:rsid w:val="0072573F"/>
    <w:rsid w:val="00A42A0D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AAF2D-00F2-4793-AC52-7737CFBD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3204" w:right="3325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ЕДШИ 1</dc:creator>
  <cp:lastModifiedBy>ДШИ</cp:lastModifiedBy>
  <cp:revision>2</cp:revision>
  <dcterms:created xsi:type="dcterms:W3CDTF">2023-03-10T08:08:00Z</dcterms:created>
  <dcterms:modified xsi:type="dcterms:W3CDTF">2023-03-10T08:20:00Z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