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6" w:rsidRDefault="008338F6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-5080</wp:posOffset>
            </wp:positionV>
            <wp:extent cx="7410450" cy="10506075"/>
            <wp:effectExtent l="19050" t="19050" r="19050" b="28575"/>
            <wp:wrapNone/>
            <wp:docPr id="1" name="Рисунок 1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6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ДЛЯ РОДИТЕЛЕЙ</w:t>
      </w: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о расходах на одного ребенка и родительской плате</w:t>
      </w:r>
    </w:p>
    <w:p w:rsidR="00DF231B" w:rsidRPr="00EE3325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в детском саду № 1 «Колокольчик»</w:t>
      </w: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DF231B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Расходы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 год в расчете на 1-го ребенка </w:t>
      </w:r>
      <w:r w:rsidR="00BD3BF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составляют в 2020 </w:t>
      </w:r>
      <w:r w:rsidR="00EE3325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краевой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бюджет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(оплата труда сотрудников детского сада, приобретение учебных пособий, средств обучения, игр, игрушек</w:t>
      </w:r>
      <w:r w:rsidR="00062400"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i/>
          <w:sz w:val="26"/>
          <w:szCs w:val="26"/>
          <w:lang w:eastAsia="ru-RU"/>
        </w:rPr>
        <w:t>–</w:t>
      </w:r>
      <w:r w:rsidR="00062400"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63 673</w:t>
      </w:r>
      <w:r w:rsidR="00062400" w:rsidRPr="00DC6DD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местный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бюджет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2400" w:rsidRPr="00DC6DD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33 458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родительская плата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13 770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рублей.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В целом на питание 1-го ребенка за счет всех средств (местного бюджета и </w:t>
      </w:r>
      <w:bookmarkStart w:id="0" w:name="_GoBack"/>
      <w:bookmarkEnd w:id="0"/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родительской платы) расходуется в месяц </w:t>
      </w:r>
      <w:r w:rsidR="00062400" w:rsidRPr="00DC6DD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737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2 076</w:t>
      </w:r>
      <w:r w:rsidR="00062400" w:rsidRPr="007E737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E7377">
        <w:rPr>
          <w:rFonts w:ascii="Times New Roman" w:hAnsi="Times New Roman" w:cs="Times New Roman"/>
          <w:sz w:val="26"/>
          <w:szCs w:val="26"/>
          <w:lang w:eastAsia="ru-RU"/>
        </w:rPr>
        <w:t>рублей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Согласно Федеральному закону 273-ФЗ родительская плата не взимается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DD0839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Размер родительской платы установлен 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Постановлением администрации  м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униципального образования Тбилисский район «Об у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становлении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платы, взимаемой с родителей (законных представителей) за присмотр и уход 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за детьми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в муниципальных дошкольных образовательных учреждениях муниципального образова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ния Тбилисский район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» </w:t>
      </w:r>
      <w:r w:rsidR="0022209F" w:rsidRPr="00DC6DD0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="0022209F" w:rsidRPr="00DC6DD0">
        <w:rPr>
          <w:rFonts w:ascii="Times New Roman" w:hAnsi="Times New Roman" w:cs="Times New Roman"/>
          <w:bCs/>
          <w:sz w:val="26"/>
          <w:szCs w:val="26"/>
        </w:rPr>
        <w:t>декабря 2016 года № 1075</w:t>
      </w:r>
      <w:r w:rsidR="00BD3BFD">
        <w:rPr>
          <w:rFonts w:ascii="Times New Roman" w:hAnsi="Times New Roman" w:cs="Times New Roman"/>
          <w:bCs/>
          <w:sz w:val="26"/>
          <w:szCs w:val="26"/>
        </w:rPr>
        <w:t xml:space="preserve"> (внесены изменения от 14.02.2020 года № 137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C6D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 составляет</w:t>
      </w:r>
      <w:r w:rsidR="007E737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</w:t>
      </w:r>
      <w:r w:rsidR="00BD3BF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 680 </w:t>
      </w:r>
      <w:r w:rsidR="007E7377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bCs/>
          <w:i/>
          <w:sz w:val="26"/>
          <w:szCs w:val="26"/>
        </w:rPr>
        <w:t xml:space="preserve">в месяц  </w:t>
      </w:r>
      <w:r w:rsidRPr="00DC6DD0">
        <w:rPr>
          <w:rFonts w:ascii="Times New Roman" w:hAnsi="Times New Roman" w:cs="Times New Roman"/>
          <w:bCs/>
          <w:sz w:val="26"/>
          <w:szCs w:val="26"/>
        </w:rPr>
        <w:t>и  составляет  14 % от всех расходов</w:t>
      </w:r>
      <w:proofErr w:type="gramEnd"/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C6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на 1-го ребенка</w:t>
      </w:r>
      <w:r w:rsidRPr="00DC6DD0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DF231B" w:rsidRPr="00DC6DD0" w:rsidRDefault="007E7377" w:rsidP="00DD0839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DF231B" w:rsidRPr="00DC6DD0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В качестве материальной поддержки родителям выплачивается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   </w:t>
      </w:r>
      <w:r w:rsidR="00DF231B" w:rsidRPr="00DC6DD0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компенсация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 на первого ребенка – 20;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 на второго ребенка – 50;</w:t>
      </w:r>
    </w:p>
    <w:p w:rsidR="00DF231B" w:rsidRPr="00DC6DD0" w:rsidRDefault="00DF231B" w:rsidP="007E7377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</w:t>
      </w:r>
      <w:r w:rsidR="00DC6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на третьего ребенка и последующих детей – в размере 70 процентов                                  </w:t>
      </w:r>
    </w:p>
    <w:p w:rsidR="00DF231B" w:rsidRPr="00DC6DD0" w:rsidRDefault="00DF231B" w:rsidP="007E7377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C6DD0" w:rsidRPr="00DC6DD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за фактически оплаченные родителями месяцы присмотра  и ухода </w:t>
      </w:r>
      <w:proofErr w:type="gramStart"/>
      <w:r w:rsidRPr="00DC6DD0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DF231B" w:rsidRPr="00DC6DD0" w:rsidRDefault="00DC6DD0" w:rsidP="007E7377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ребенком из расчета </w:t>
      </w:r>
      <w:r w:rsidR="00DF231B" w:rsidRPr="00DC6DD0">
        <w:rPr>
          <w:rFonts w:ascii="Times New Roman" w:hAnsi="Times New Roman" w:cs="Times New Roman"/>
          <w:sz w:val="26"/>
          <w:szCs w:val="26"/>
        </w:rPr>
        <w:t>среднего размера родительской платы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, но не </w:t>
      </w:r>
    </w:p>
    <w:p w:rsidR="00DF231B" w:rsidRPr="00DC6DD0" w:rsidRDefault="00DC6DD0" w:rsidP="007E7377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 более внесенной родителями суммы платы.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Размер и Порядок выплаты компенсации, а также перечень   документов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, необходимый для её получения, утв</w:t>
      </w:r>
      <w:r w:rsidR="00DC6DD0"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ержден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постановлением главы администрации (губернатора) Краснодарского края от 12 декабря 2013 года № 1460</w:t>
      </w:r>
      <w:r w:rsidR="00B15F8C"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, постановлением администрации муниципального образования Тбилисский район от 27.12.2013 № 1365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C6DD0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Для получения компенсации родителю (законному представителю)           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 необходимо обратиться</w:t>
      </w:r>
      <w:r w:rsidRPr="00DC6D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sz w:val="26"/>
          <w:szCs w:val="26"/>
        </w:rPr>
        <w:t>к заведующему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C6DD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Ступацкой</w:t>
      </w:r>
      <w:proofErr w:type="spellEnd"/>
      <w:r w:rsidRPr="00DC6DD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 Марине   Семеновне, 8(86158)3-27-46.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Вся информация, касающаяся родительской платы,                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proofErr w:type="gramStart"/>
      <w:r w:rsidRPr="00DC6DD0">
        <w:rPr>
          <w:rFonts w:ascii="Times New Roman" w:eastAsia="Calibri" w:hAnsi="Times New Roman" w:cs="Times New Roman"/>
          <w:sz w:val="26"/>
          <w:szCs w:val="26"/>
        </w:rPr>
        <w:t>размещена</w:t>
      </w:r>
      <w:proofErr w:type="gramEnd"/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в сети Интернет по                   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адресу:</w:t>
      </w:r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www</w:t>
      </w:r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kolokolhik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okis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672417" w:rsidRPr="00DC6DD0" w:rsidRDefault="00672417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</w:p>
    <w:sectPr w:rsidR="00672417" w:rsidRPr="00DC6DD0" w:rsidSect="00DF23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1B"/>
    <w:rsid w:val="00062400"/>
    <w:rsid w:val="0022209F"/>
    <w:rsid w:val="00245140"/>
    <w:rsid w:val="00343DD5"/>
    <w:rsid w:val="00343FA6"/>
    <w:rsid w:val="00633DA4"/>
    <w:rsid w:val="00672417"/>
    <w:rsid w:val="0074785A"/>
    <w:rsid w:val="007E7377"/>
    <w:rsid w:val="008338F6"/>
    <w:rsid w:val="00B15F8C"/>
    <w:rsid w:val="00BD3BFD"/>
    <w:rsid w:val="00BE0CD2"/>
    <w:rsid w:val="00D22069"/>
    <w:rsid w:val="00DC6DD0"/>
    <w:rsid w:val="00DD0839"/>
    <w:rsid w:val="00DF231B"/>
    <w:rsid w:val="00EE3325"/>
    <w:rsid w:val="00F31FCF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2</cp:revision>
  <cp:lastPrinted>2018-05-25T05:43:00Z</cp:lastPrinted>
  <dcterms:created xsi:type="dcterms:W3CDTF">2020-02-19T10:50:00Z</dcterms:created>
  <dcterms:modified xsi:type="dcterms:W3CDTF">2020-02-19T10:50:00Z</dcterms:modified>
</cp:coreProperties>
</file>