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leftChars="0" w:firstLine="280" w:firstLineChars="0"/>
        <w:jc w:val="right"/>
      </w:pPr>
      <w:r>
        <w:t xml:space="preserve">                                                          Утверждаю</w:t>
      </w:r>
    </w:p>
    <w:p>
      <w:pPr>
        <w:spacing w:after="0"/>
        <w:ind w:firstLine="709"/>
        <w:jc w:val="right"/>
      </w:pPr>
      <w:r>
        <w:t xml:space="preserve">                                                         Директор МАУДО СЮТур г.Лабинска</w:t>
      </w:r>
    </w:p>
    <w:p>
      <w:pPr>
        <w:jc w:val="right"/>
        <w:rPr>
          <w:rFonts w:hint="default"/>
          <w:u w:val="single"/>
          <w:lang w:val="ru-RU"/>
        </w:rPr>
      </w:pPr>
      <w:r>
        <w:t xml:space="preserve">                                                         ______________ </w:t>
      </w:r>
      <w:r>
        <w:rPr>
          <w:lang w:val="ru-RU"/>
        </w:rPr>
        <w:t>С</w:t>
      </w:r>
      <w:r>
        <w:rPr>
          <w:rFonts w:hint="default"/>
          <w:lang w:val="ru-RU"/>
        </w:rPr>
        <w:t>.С. Чупринин</w:t>
      </w:r>
      <w:r>
        <w:t xml:space="preserve">                                   </w:t>
      </w:r>
      <w:r>
        <w:rPr>
          <w:rFonts w:hint="default"/>
          <w:lang w:val="ru-RU"/>
        </w:rPr>
        <w:t xml:space="preserve">        </w:t>
      </w:r>
      <w:r>
        <w:rPr>
          <w:rFonts w:hint="default"/>
          <w:u w:val="single"/>
          <w:lang w:val="ru-RU"/>
        </w:rPr>
        <w:t>П</w:t>
      </w:r>
      <w:r>
        <w:rPr>
          <w:u w:val="single"/>
        </w:rPr>
        <w:t>риказ №</w:t>
      </w:r>
      <w:r>
        <w:rPr>
          <w:rFonts w:hint="default"/>
          <w:u w:val="single"/>
          <w:lang w:val="ru-RU"/>
        </w:rPr>
        <w:t xml:space="preserve"> 70 </w:t>
      </w:r>
      <w:r>
        <w:rPr>
          <w:u w:val="single"/>
        </w:rPr>
        <w:t>от</w:t>
      </w:r>
      <w:r>
        <w:rPr>
          <w:rFonts w:hint="default"/>
          <w:u w:val="single"/>
          <w:lang w:val="ru-RU"/>
        </w:rPr>
        <w:t xml:space="preserve"> 30.08.2023 г.</w:t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 xml:space="preserve">    </w:t>
      </w:r>
    </w:p>
    <w:p>
      <w:pPr>
        <w:jc w:val="right"/>
      </w:pPr>
    </w:p>
    <w:p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ПЛАН</w:t>
      </w:r>
      <w:r>
        <w:rPr>
          <w:rFonts w:eastAsia="Times New Roman" w:cs="Times New Roman"/>
          <w:szCs w:val="28"/>
          <w:lang w:eastAsia="ru-RU"/>
        </w:rPr>
        <w:br w:type="textWrapping"/>
      </w:r>
      <w:r>
        <w:rPr>
          <w:rFonts w:eastAsia="Times New Roman" w:cs="Times New Roman"/>
          <w:b/>
          <w:bCs/>
          <w:szCs w:val="28"/>
          <w:lang w:eastAsia="ru-RU"/>
        </w:rPr>
        <w:t>массовых мероприятий МАУДО СЮТур г.Лабинска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450"/>
        <w:gridCol w:w="1725"/>
        <w:gridCol w:w="244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№</w:t>
            </w:r>
          </w:p>
        </w:tc>
        <w:tc>
          <w:tcPr>
            <w:tcW w:w="3450" w:type="dxa"/>
          </w:tcPr>
          <w:p>
            <w:pPr>
              <w:spacing w:after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Название, форма, уровень мероприятия </w:t>
            </w:r>
          </w:p>
        </w:tc>
        <w:tc>
          <w:tcPr>
            <w:tcW w:w="1725" w:type="dxa"/>
          </w:tcPr>
          <w:p>
            <w:pPr>
              <w:spacing w:after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Дата проведения</w:t>
            </w:r>
          </w:p>
        </w:tc>
        <w:tc>
          <w:tcPr>
            <w:tcW w:w="2445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Место проведения мероприятия</w:t>
            </w:r>
          </w:p>
        </w:tc>
        <w:tc>
          <w:tcPr>
            <w:tcW w:w="1870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207" w:type="dxa"/>
            <w:gridSpan w:val="5"/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sz w:val="22"/>
                <w:lang w:val="ru-RU"/>
              </w:rPr>
            </w:pPr>
            <w:r>
              <w:rPr>
                <w:rFonts w:eastAsia="Calibri" w:cs="Times New Roman"/>
                <w:b/>
                <w:sz w:val="22"/>
                <w:lang w:val="ru-RU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  <w:t>1</w:t>
            </w:r>
          </w:p>
        </w:tc>
        <w:tc>
          <w:tcPr>
            <w:tcW w:w="3450" w:type="dxa"/>
          </w:tcPr>
          <w:p>
            <w:pPr>
              <w:spacing w:after="0"/>
              <w:rPr>
                <w:rFonts w:hint="default" w:eastAsia="Calibri" w:cs="Times New Roman"/>
                <w:b/>
                <w:sz w:val="22"/>
                <w:lang w:val="ru-RU"/>
              </w:rPr>
            </w:pPr>
            <w:r>
              <w:rPr>
                <w:rFonts w:eastAsia="Calibri" w:cs="Times New Roman"/>
                <w:b w:val="0"/>
                <w:bCs/>
                <w:sz w:val="22"/>
                <w:lang w:val="ru-RU"/>
              </w:rPr>
              <w:t>День</w:t>
            </w:r>
            <w:r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  <w:t xml:space="preserve"> открытых дверей</w:t>
            </w:r>
          </w:p>
        </w:tc>
        <w:tc>
          <w:tcPr>
            <w:tcW w:w="1725" w:type="dxa"/>
          </w:tcPr>
          <w:p>
            <w:pPr>
              <w:spacing w:after="0"/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</w:pPr>
            <w:r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  <w:t>02 сентября</w:t>
            </w:r>
          </w:p>
        </w:tc>
        <w:tc>
          <w:tcPr>
            <w:tcW w:w="2445" w:type="dxa"/>
          </w:tcPr>
          <w:p>
            <w:pPr>
              <w:spacing w:after="0"/>
              <w:jc w:val="center"/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</w:pPr>
            <w:r>
              <w:rPr>
                <w:rFonts w:eastAsia="Calibri" w:cs="Times New Roman"/>
                <w:b w:val="0"/>
                <w:bCs/>
                <w:sz w:val="22"/>
                <w:lang w:val="ru-RU"/>
              </w:rPr>
              <w:t>МАУДОСЮТур</w:t>
            </w:r>
          </w:p>
        </w:tc>
        <w:tc>
          <w:tcPr>
            <w:tcW w:w="1870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ПДО, методисты, 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  <w:t>2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Фестиваль юных туристов Лабинского района по программе «Школа безопасности» 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 w:eastAsia="en-US" w:bidi="ar-SA"/>
              </w:rPr>
              <w:t>21</w:t>
            </w:r>
            <w:bookmarkStart w:id="0" w:name="_GoBack"/>
            <w:bookmarkEnd w:id="0"/>
            <w:r>
              <w:rPr>
                <w:rFonts w:hint="default" w:eastAsia="Calibri" w:cs="Times New Roman"/>
                <w:sz w:val="24"/>
                <w:szCs w:val="24"/>
                <w:lang w:val="ru-RU" w:eastAsia="en-US" w:bidi="ar-SA"/>
              </w:rPr>
              <w:t>-24 сентября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z w:val="24"/>
                <w:szCs w:val="24"/>
              </w:rPr>
              <w:t>т.Упорная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  <w:t>3</w:t>
            </w:r>
          </w:p>
        </w:tc>
        <w:tc>
          <w:tcPr>
            <w:tcW w:w="3450" w:type="dxa"/>
          </w:tcPr>
          <w:p>
            <w:pPr>
              <w:spacing w:after="0"/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</w:pPr>
            <w:r>
              <w:rPr>
                <w:rFonts w:eastAsia="Calibri" w:cs="Times New Roman"/>
                <w:b w:val="0"/>
                <w:bCs/>
                <w:sz w:val="22"/>
                <w:lang w:val="ru-RU"/>
              </w:rPr>
              <w:t>Краевой</w:t>
            </w:r>
            <w:r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  <w:t xml:space="preserve"> фестиваль юных туристов Кубани</w:t>
            </w:r>
          </w:p>
        </w:tc>
        <w:tc>
          <w:tcPr>
            <w:tcW w:w="1725" w:type="dxa"/>
          </w:tcPr>
          <w:p>
            <w:pPr>
              <w:spacing w:after="0"/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</w:pPr>
            <w:r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  <w:t>27-30 сентября</w:t>
            </w:r>
          </w:p>
        </w:tc>
        <w:tc>
          <w:tcPr>
            <w:tcW w:w="2445" w:type="dxa"/>
          </w:tcPr>
          <w:p>
            <w:pPr>
              <w:spacing w:after="0"/>
              <w:jc w:val="center"/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</w:pPr>
            <w:r>
              <w:rPr>
                <w:rFonts w:hint="default" w:eastAsia="Calibri" w:cs="Times New Roman"/>
                <w:b w:val="0"/>
                <w:bCs/>
                <w:sz w:val="22"/>
                <w:lang w:val="ru-RU"/>
              </w:rPr>
              <w:t>Краснодарский край</w:t>
            </w:r>
          </w:p>
        </w:tc>
        <w:tc>
          <w:tcPr>
            <w:tcW w:w="1870" w:type="dxa"/>
          </w:tcPr>
          <w:p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  <w:t>4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Туристский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слет педагогов Кранодарского края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 w:eastAsia="en-US" w:bidi="ar-SA"/>
              </w:rPr>
              <w:t>Краснодарский край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2"/>
                <w:lang w:val="ru-RU"/>
              </w:rPr>
              <w:t>5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b w:val="0"/>
                <w:bCs/>
                <w:color w:val="auto"/>
                <w:sz w:val="22"/>
                <w:lang w:val="ru-RU"/>
              </w:rPr>
              <w:t>Фестиваль</w:t>
            </w:r>
            <w:r>
              <w:rPr>
                <w:rFonts w:hint="default" w:eastAsia="Calibri" w:cs="Times New Roman"/>
                <w:b w:val="0"/>
                <w:bCs/>
                <w:color w:val="auto"/>
                <w:sz w:val="22"/>
                <w:lang w:val="ru-RU"/>
              </w:rPr>
              <w:t xml:space="preserve"> юных туристов МО Лабинский район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eastAsia="Calibri" w:cs="Times New Roman"/>
                <w:b w:val="0"/>
                <w:bCs/>
                <w:color w:val="auto"/>
                <w:sz w:val="22"/>
                <w:lang w:val="ru-RU"/>
              </w:rPr>
            </w:pPr>
            <w:r>
              <w:rPr>
                <w:rFonts w:hint="default" w:eastAsia="Calibri" w:cs="Times New Roman"/>
                <w:b w:val="0"/>
                <w:bCs/>
                <w:color w:val="auto"/>
                <w:sz w:val="22"/>
                <w:lang w:val="ru-RU"/>
              </w:rPr>
              <w:t>29-01 сентября/</w:t>
            </w:r>
          </w:p>
          <w:p>
            <w:pPr>
              <w:spacing w:after="0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hint="default" w:eastAsia="Calibri" w:cs="Times New Roman"/>
                <w:b w:val="0"/>
                <w:bCs/>
                <w:color w:val="auto"/>
                <w:sz w:val="22"/>
                <w:lang w:val="ru-RU"/>
              </w:rPr>
              <w:t>октября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hint="default" w:eastAsia="Calibri" w:cs="Times New Roman"/>
                <w:b w:val="0"/>
                <w:bCs/>
                <w:color w:val="auto"/>
                <w:sz w:val="22"/>
                <w:lang w:val="ru-RU"/>
              </w:rPr>
              <w:t>Пос.Никитино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t>ПДО, методисты, 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5"/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Краевые соревноания по туристкому двоеборью «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WATER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БАЙК»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03-05 октября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 w:eastAsia="en-US" w:bidi="ar-SA"/>
              </w:rPr>
              <w:t>Крымский район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Кубок</w:t>
            </w: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 xml:space="preserve"> МО Лабинский район по спортивному туризму памяти А.Куриного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06-08 октября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z w:val="24"/>
                <w:szCs w:val="24"/>
              </w:rPr>
              <w:t>т.Упорная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Краевой кросс-поход «48 часов»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12-14 октября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Абинский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Фестиваль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«Горная вода»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ст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.Каладжинская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5"/>
          </w:tcPr>
          <w:p>
            <w:pPr>
              <w:spacing w:after="0"/>
              <w:jc w:val="center"/>
              <w:rPr>
                <w:rFonts w:eastAsia="Calibri" w:cs="Times New Roman"/>
                <w:b/>
                <w:bCs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Учебно-тренировочные сборы, экскурсии, походы во время осенних каникул.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04-11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ноября 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202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с. Горное, район пос. Никитино,  Краснодарский край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ПДО, методисты, 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45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Первенство МО Лабинский район по спортивному ориентированию. Дистанция «Выбор»</w:t>
            </w:r>
          </w:p>
        </w:tc>
        <w:tc>
          <w:tcPr>
            <w:tcW w:w="1725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445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Ст.Каладжинская, спортивно-туристская база «Траектория»</w:t>
            </w:r>
          </w:p>
        </w:tc>
        <w:tc>
          <w:tcPr>
            <w:tcW w:w="1870" w:type="dxa"/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7" w:type="dxa"/>
            <w:gridSpan w:val="5"/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i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iCs/>
                <w:sz w:val="24"/>
                <w:szCs w:val="24"/>
                <w:lang w:val="ru-RU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450" w:type="dxa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Турнир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МО Лабинский район по спортивному туризму на искуственом рельефе</w:t>
            </w:r>
          </w:p>
        </w:tc>
        <w:tc>
          <w:tcPr>
            <w:tcW w:w="1725" w:type="dxa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45" w:type="dxa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ДЮСШ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«Единоборств», спортивный зал</w:t>
            </w:r>
          </w:p>
        </w:tc>
        <w:tc>
          <w:tcPr>
            <w:tcW w:w="1870" w:type="dxa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1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Форум по итогам года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Г.Краснодар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1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Зимние учебно-тренировочные сборы, экскурсии, походы.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1-10 января 202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 пос. Никитино, Краснодарский край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1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Туристский квест, посвященный 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81</w:t>
            </w:r>
            <w:r>
              <w:rPr>
                <w:rFonts w:eastAsia="Calibri" w:cs="Times New Roman"/>
                <w:sz w:val="24"/>
                <w:szCs w:val="24"/>
              </w:rPr>
              <w:t>-ой годовщине освобождения города Лабинска от немецко-фащистских захватчиков.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площадь Победы</w:t>
            </w:r>
          </w:p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1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этап краевого-краеведческого конкурса «Кубань-многонациональный край»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 Лабинский район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1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этап краевого-краеведческого конкурса «Я  - юный экскурсовод краевед»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 Лабинский район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Омельченко И.Е.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1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Первенство МО Лабинский район по спортивному </w:t>
            </w:r>
            <w:r>
              <w:rPr>
                <w:rFonts w:eastAsia="Calibri" w:cs="Times New Roman"/>
                <w:bCs/>
                <w:iCs/>
                <w:sz w:val="24"/>
                <w:szCs w:val="24"/>
                <w:lang w:val="ru-RU"/>
              </w:rPr>
              <w:t>ориентированию</w:t>
            </w:r>
            <w:r>
              <w:rPr>
                <w:rFonts w:hint="default" w:eastAsia="Calibri" w:cs="Times New Roman"/>
                <w:bCs/>
                <w:iCs/>
                <w:sz w:val="24"/>
                <w:szCs w:val="24"/>
                <w:lang w:val="ru-RU"/>
              </w:rPr>
              <w:t xml:space="preserve"> ко дню памяти воинов интернационалистов.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СОШ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№11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этап краевого конкурса «Никто не забыт, ничто не забыто»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МАУДО СЮТур г.Лабинска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Омельченко И.Е.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Соревнования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по спортивному туризму.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МАУДО СЮТур г.Лабинска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Соревнования по спортивному ориентированию «Лабиринт»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МАУДО СЮТур г.Лабинска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Учебно-тренировочные сборы, экскурсии, походы во время весенних каникул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 пос. Никитино, Краснодарский край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,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eastAsia="Calibri" w:cs="Times New Roman"/>
                <w:b/>
                <w:bCs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Апрель</w:t>
            </w:r>
          </w:p>
          <w:p>
            <w:pPr>
              <w:spacing w:after="0"/>
              <w:jc w:val="center"/>
              <w:rPr>
                <w:rFonts w:eastAsia="Calibri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этап Всекубанской спартакиады среди обучающихся общеобразовательных организаций и профессиональных образовательных организаций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котлована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Участие в краевых соревнованиях по спортивному туризму на средствах передвижения (велосипед) –Золотое колесо..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этап Краевой военно-спортивной игры «Зарница»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Первенство Краснодарского края по спортивному туризму. Дистанции пешеходные..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eastAsia="Calibri" w:cs="Times New Roman"/>
                <w:b/>
                <w:bCs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Проведение традиционной райгородской  туриады по местам боевой славы( Западный Кавказ).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30.04- 08.05.2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Западного Кавказа,  Умпырский  перевал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Администрация,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/>
                <w:sz w:val="24"/>
                <w:szCs w:val="24"/>
              </w:rPr>
              <w:t>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Гонка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лидеров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09 </w:t>
            </w:r>
            <w:r>
              <w:rPr>
                <w:rFonts w:eastAsia="Calibri" w:cs="Times New Roman"/>
                <w:sz w:val="24"/>
                <w:szCs w:val="24"/>
              </w:rPr>
              <w:t>Ма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ст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. Каладжинская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Краевые соревнования "Школа безопасности"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результатам муниципального этапа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Соревнования МО Лабинский район по рафтингу «Гладкая вода»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Г.Лабинск, городские котлованы.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3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Проведение итоговых походов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Мостовской район</w:t>
            </w:r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Лабинский район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3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Флэш-моб "Мы дети Кубани"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июня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Лабинский район ст.Чамлыкская г.Обвальная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Туристский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слет педагогов МО Лабинский район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</w:rPr>
              <w:t>3</w:t>
            </w: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НТП МО Лабинский район.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 котлованов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Участие в краевых туристских походах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согласованию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/>
              </w:rPr>
              <w:t>Июль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Проведение походов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Мостовской район, Лабинский район.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согласованию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Комбинированный поход по Лабинскому району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Инструкторы по спорту, 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 w:val="0"/>
                <w:sz w:val="24"/>
                <w:szCs w:val="24"/>
                <w:lang w:val="ru-RU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Проведение походов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Мостовской район, Лабинский район.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согласованию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Участие в педагогической конференции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.С.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Чупринин</w:t>
            </w:r>
          </w:p>
        </w:tc>
      </w:tr>
    </w:tbl>
    <w:p>
      <w:pPr>
        <w:shd w:val="clear" w:color="auto" w:fill="FFFFFF"/>
        <w:spacing w:after="150"/>
        <w:jc w:val="both"/>
      </w:pPr>
    </w:p>
    <w:sectPr>
      <w:pgSz w:w="11906" w:h="16838"/>
      <w:pgMar w:top="709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51"/>
    <w:rsid w:val="000744DA"/>
    <w:rsid w:val="00253551"/>
    <w:rsid w:val="006C0B77"/>
    <w:rsid w:val="008242FF"/>
    <w:rsid w:val="00870751"/>
    <w:rsid w:val="00922C48"/>
    <w:rsid w:val="00B915B7"/>
    <w:rsid w:val="00EA59DF"/>
    <w:rsid w:val="00EE4070"/>
    <w:rsid w:val="00F12C76"/>
    <w:rsid w:val="00FA674C"/>
    <w:rsid w:val="00FA6F9E"/>
    <w:rsid w:val="06B62181"/>
    <w:rsid w:val="0C1479E5"/>
    <w:rsid w:val="24D913C4"/>
    <w:rsid w:val="2B32656B"/>
    <w:rsid w:val="3AFB1350"/>
    <w:rsid w:val="48D057DF"/>
    <w:rsid w:val="4B37718B"/>
    <w:rsid w:val="52A72CD0"/>
    <w:rsid w:val="5798188F"/>
    <w:rsid w:val="5BB44C2C"/>
    <w:rsid w:val="60FB7D8E"/>
    <w:rsid w:val="671F2CA3"/>
    <w:rsid w:val="684E3EA7"/>
    <w:rsid w:val="6C9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qFormat/>
    <w:uiPriority w:val="0"/>
    <w:pPr>
      <w:spacing w:before="280" w:after="280" w:line="240" w:lineRule="auto"/>
    </w:pPr>
    <w:rPr>
      <w:rFonts w:ascii="Times New Roman" w:hAnsi="Times New Roman"/>
      <w:sz w:val="17"/>
      <w:szCs w:val="17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4336</Characters>
  <Lines>36</Lines>
  <Paragraphs>10</Paragraphs>
  <TotalTime>14</TotalTime>
  <ScaleCrop>false</ScaleCrop>
  <LinksUpToDate>false</LinksUpToDate>
  <CharactersWithSpaces>5086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2021-01-28T12:48:00Z</dcterms:created>
  <dc:creator>Пользователь</dc:creator>
  <cp:lastModifiedBy>Виталий Омельче�</cp:lastModifiedBy>
  <cp:lastPrinted>2021-08-31T05:54:00Z</cp:lastPrinted>
  <dcterms:modified xsi:type="dcterms:W3CDTF">2023-08-30T05:55:26Z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25E43B1FD1204C939208E608CA7776FE</vt:lpwstr>
  </property>
</Properties>
</file>