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571C">
      <w:pPr>
        <w:widowControl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230.4pt">
            <v:imagedata r:id="rId7" o:title=""/>
          </v:shape>
        </w:pict>
      </w:r>
    </w:p>
    <w:p w:rsidR="00000000" w:rsidRDefault="0092571C">
      <w:pPr>
        <w:pStyle w:val="Style4"/>
        <w:widowControl/>
        <w:spacing w:before="89"/>
        <w:ind w:left="1454" w:right="1109"/>
        <w:rPr>
          <w:rStyle w:val="FontStyle15"/>
        </w:rPr>
      </w:pPr>
      <w:r>
        <w:rPr>
          <w:rStyle w:val="FontStyle15"/>
        </w:rPr>
        <w:t>ПОЛОЖЕНИЕ о платных услугах, предоставляемых муниципальным бюджетным учреждением «Межпоселенческая центральная библиотека» Ординского муниципального округа (МБУ МЦБ)</w:t>
      </w:r>
    </w:p>
    <w:p w:rsidR="00000000" w:rsidRDefault="0092571C">
      <w:pPr>
        <w:pStyle w:val="Style5"/>
        <w:widowControl/>
        <w:spacing w:line="240" w:lineRule="exact"/>
        <w:ind w:left="367"/>
        <w:rPr>
          <w:sz w:val="20"/>
          <w:szCs w:val="20"/>
        </w:rPr>
      </w:pPr>
    </w:p>
    <w:p w:rsidR="00000000" w:rsidRDefault="0092571C">
      <w:pPr>
        <w:pStyle w:val="Style5"/>
        <w:widowControl/>
        <w:spacing w:line="240" w:lineRule="exact"/>
        <w:ind w:left="367"/>
        <w:rPr>
          <w:sz w:val="20"/>
          <w:szCs w:val="20"/>
        </w:rPr>
      </w:pPr>
    </w:p>
    <w:p w:rsidR="00000000" w:rsidRDefault="0092571C">
      <w:pPr>
        <w:pStyle w:val="Style5"/>
        <w:widowControl/>
        <w:spacing w:before="70"/>
        <w:ind w:left="367"/>
        <w:rPr>
          <w:rStyle w:val="FontStyle15"/>
        </w:rPr>
      </w:pPr>
      <w:r>
        <w:rPr>
          <w:rStyle w:val="FontStyle15"/>
        </w:rPr>
        <w:t>1. ОСНОВНЫЕ ПОЛОЖЕНИЯ</w:t>
      </w:r>
    </w:p>
    <w:p w:rsidR="00000000" w:rsidRDefault="0092571C" w:rsidP="00F24539">
      <w:pPr>
        <w:pStyle w:val="Style6"/>
        <w:widowControl/>
        <w:numPr>
          <w:ilvl w:val="0"/>
          <w:numId w:val="1"/>
        </w:numPr>
        <w:tabs>
          <w:tab w:val="left" w:pos="1142"/>
        </w:tabs>
        <w:spacing w:line="322" w:lineRule="exact"/>
        <w:ind w:left="610"/>
        <w:rPr>
          <w:rStyle w:val="FontStyle16"/>
        </w:rPr>
      </w:pPr>
      <w:r>
        <w:rPr>
          <w:rStyle w:val="FontStyle16"/>
        </w:rPr>
        <w:t>Платные услуги являют</w:t>
      </w:r>
      <w:r>
        <w:rPr>
          <w:rStyle w:val="FontStyle16"/>
        </w:rPr>
        <w:t>ся формой приносящей доход деятельности Муниципального бюджетного учреждения «Межпоселенческая центральная библиотека» Ординского муниципального округа (далее - МБУ МЦБ).</w:t>
      </w:r>
    </w:p>
    <w:p w:rsidR="00000000" w:rsidRDefault="0092571C" w:rsidP="00F24539">
      <w:pPr>
        <w:pStyle w:val="Style6"/>
        <w:widowControl/>
        <w:numPr>
          <w:ilvl w:val="0"/>
          <w:numId w:val="1"/>
        </w:numPr>
        <w:tabs>
          <w:tab w:val="left" w:pos="1142"/>
        </w:tabs>
        <w:spacing w:before="60" w:line="319" w:lineRule="exact"/>
        <w:ind w:left="610"/>
        <w:rPr>
          <w:rStyle w:val="FontStyle16"/>
        </w:rPr>
      </w:pPr>
      <w:r>
        <w:rPr>
          <w:rStyle w:val="FontStyle16"/>
        </w:rPr>
        <w:t>Платные услуги - это услуги, оказываемые МБУ МЦБ в рамках своей основной уст</w:t>
      </w:r>
      <w:r>
        <w:rPr>
          <w:rStyle w:val="FontStyle16"/>
        </w:rPr>
        <w:t>авной деятельности на регулярной основе за соответствующую плату заинтересованным физическим и юридическим лицам (далее Пользователи).</w:t>
      </w:r>
    </w:p>
    <w:p w:rsidR="00000000" w:rsidRDefault="0092571C" w:rsidP="00F24539">
      <w:pPr>
        <w:pStyle w:val="Style6"/>
        <w:widowControl/>
        <w:numPr>
          <w:ilvl w:val="0"/>
          <w:numId w:val="1"/>
        </w:numPr>
        <w:tabs>
          <w:tab w:val="left" w:pos="1142"/>
        </w:tabs>
        <w:spacing w:before="55" w:line="322" w:lineRule="exact"/>
        <w:ind w:left="610"/>
        <w:rPr>
          <w:rStyle w:val="FontStyle16"/>
        </w:rPr>
      </w:pPr>
      <w:r>
        <w:rPr>
          <w:rStyle w:val="FontStyle16"/>
        </w:rPr>
        <w:t>Платные услуги предоставляются всеми структурными подразделениями МБУ МЦБ (далее - Библиотека), как в помещениях</w:t>
      </w:r>
      <w:r>
        <w:rPr>
          <w:rStyle w:val="FontStyle16"/>
        </w:rPr>
        <w:t xml:space="preserve"> Библиотеки, так и вне Библиотеки.</w:t>
      </w:r>
    </w:p>
    <w:p w:rsidR="00000000" w:rsidRDefault="0092571C">
      <w:pPr>
        <w:pStyle w:val="Style6"/>
        <w:widowControl/>
        <w:tabs>
          <w:tab w:val="left" w:pos="1337"/>
        </w:tabs>
        <w:spacing w:before="58" w:line="322" w:lineRule="exact"/>
        <w:ind w:left="612"/>
        <w:rPr>
          <w:rStyle w:val="FontStyle16"/>
        </w:rPr>
      </w:pPr>
      <w:r>
        <w:rPr>
          <w:rStyle w:val="FontStyle16"/>
        </w:rPr>
        <w:t>1.4.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Предоставление платных услуг в Библиотеке регламентируется</w:t>
      </w:r>
      <w:r>
        <w:rPr>
          <w:rStyle w:val="FontStyle16"/>
        </w:rPr>
        <w:br/>
        <w:t>действующим законодательством Российской Федерации и Пермского края,</w:t>
      </w:r>
      <w:r>
        <w:rPr>
          <w:rStyle w:val="FontStyle16"/>
        </w:rPr>
        <w:br/>
        <w:t>локальными актами отдела культуры, спорта и молодежной политики</w:t>
      </w:r>
      <w:r>
        <w:rPr>
          <w:rStyle w:val="FontStyle16"/>
        </w:rPr>
        <w:br/>
        <w:t>администрации Ординского</w:t>
      </w:r>
      <w:r>
        <w:rPr>
          <w:rStyle w:val="FontStyle16"/>
        </w:rPr>
        <w:t xml:space="preserve"> муниципального округа (далее - Учредитель) и</w:t>
      </w:r>
      <w:r>
        <w:rPr>
          <w:rStyle w:val="FontStyle16"/>
        </w:rPr>
        <w:br/>
        <w:t>МБУ МЦБ (Приложение 1 к Положению).</w:t>
      </w:r>
    </w:p>
    <w:p w:rsidR="00000000" w:rsidRDefault="0092571C">
      <w:pPr>
        <w:pStyle w:val="Style6"/>
        <w:widowControl/>
        <w:tabs>
          <w:tab w:val="left" w:pos="1104"/>
        </w:tabs>
        <w:spacing w:before="62" w:line="317" w:lineRule="exact"/>
        <w:ind w:left="643"/>
        <w:jc w:val="left"/>
        <w:rPr>
          <w:rStyle w:val="FontStyle16"/>
        </w:rPr>
      </w:pPr>
      <w:r>
        <w:rPr>
          <w:rStyle w:val="FontStyle16"/>
        </w:rPr>
        <w:t>1.5.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Настоящее Положение устанавливает:</w:t>
      </w:r>
    </w:p>
    <w:p w:rsidR="00000000" w:rsidRDefault="0092571C" w:rsidP="00F24539">
      <w:pPr>
        <w:pStyle w:val="Style6"/>
        <w:widowControl/>
        <w:numPr>
          <w:ilvl w:val="0"/>
          <w:numId w:val="2"/>
        </w:numPr>
        <w:tabs>
          <w:tab w:val="left" w:pos="780"/>
        </w:tabs>
        <w:spacing w:line="317" w:lineRule="exact"/>
        <w:ind w:left="610"/>
        <w:jc w:val="left"/>
        <w:rPr>
          <w:rStyle w:val="FontStyle16"/>
        </w:rPr>
      </w:pPr>
      <w:r>
        <w:rPr>
          <w:rStyle w:val="FontStyle16"/>
        </w:rPr>
        <w:t>общие требования, предъявляемые к Библиотеке, при оказании платных услуг;</w:t>
      </w:r>
    </w:p>
    <w:p w:rsidR="00000000" w:rsidRDefault="0092571C" w:rsidP="00F24539">
      <w:pPr>
        <w:pStyle w:val="Style6"/>
        <w:widowControl/>
        <w:numPr>
          <w:ilvl w:val="0"/>
          <w:numId w:val="2"/>
        </w:numPr>
        <w:tabs>
          <w:tab w:val="left" w:pos="780"/>
        </w:tabs>
        <w:spacing w:line="317" w:lineRule="exact"/>
        <w:ind w:left="610"/>
        <w:jc w:val="left"/>
        <w:rPr>
          <w:rStyle w:val="FontStyle16"/>
        </w:rPr>
      </w:pPr>
      <w:r>
        <w:rPr>
          <w:rStyle w:val="FontStyle16"/>
        </w:rPr>
        <w:t>перечень платных услуг (Приложение 2 к Положению);</w:t>
      </w:r>
    </w:p>
    <w:p w:rsidR="00000000" w:rsidRDefault="0092571C" w:rsidP="00F24539">
      <w:pPr>
        <w:pStyle w:val="Style6"/>
        <w:widowControl/>
        <w:numPr>
          <w:ilvl w:val="0"/>
          <w:numId w:val="2"/>
        </w:numPr>
        <w:tabs>
          <w:tab w:val="left" w:pos="780"/>
        </w:tabs>
        <w:spacing w:line="317" w:lineRule="exact"/>
        <w:ind w:left="610"/>
        <w:jc w:val="left"/>
        <w:rPr>
          <w:rStyle w:val="FontStyle16"/>
        </w:rPr>
      </w:pPr>
      <w:r>
        <w:rPr>
          <w:rStyle w:val="FontStyle16"/>
        </w:rPr>
        <w:t>ответственных лиц за оказание, осуществление и качество предоставляемых услуг;</w:t>
      </w:r>
    </w:p>
    <w:p w:rsidR="00000000" w:rsidRDefault="0092571C" w:rsidP="00F24539">
      <w:pPr>
        <w:pStyle w:val="Style6"/>
        <w:widowControl/>
        <w:numPr>
          <w:ilvl w:val="0"/>
          <w:numId w:val="2"/>
        </w:numPr>
        <w:tabs>
          <w:tab w:val="left" w:pos="780"/>
        </w:tabs>
        <w:spacing w:line="317" w:lineRule="exact"/>
        <w:ind w:left="610"/>
        <w:jc w:val="left"/>
        <w:rPr>
          <w:rStyle w:val="FontStyle16"/>
        </w:rPr>
      </w:pPr>
      <w:r>
        <w:rPr>
          <w:rStyle w:val="FontStyle16"/>
        </w:rPr>
        <w:t>порядок оформления и оплаты предоставляемых услуг;</w:t>
      </w:r>
    </w:p>
    <w:p w:rsidR="00000000" w:rsidRDefault="0092571C" w:rsidP="00F24539">
      <w:pPr>
        <w:pStyle w:val="Style6"/>
        <w:widowControl/>
        <w:numPr>
          <w:ilvl w:val="0"/>
          <w:numId w:val="2"/>
        </w:numPr>
        <w:tabs>
          <w:tab w:val="left" w:pos="780"/>
        </w:tabs>
        <w:spacing w:line="317" w:lineRule="exact"/>
        <w:ind w:left="610"/>
        <w:jc w:val="left"/>
        <w:rPr>
          <w:rStyle w:val="FontStyle16"/>
        </w:rPr>
      </w:pPr>
      <w:r>
        <w:rPr>
          <w:rStyle w:val="FontStyle16"/>
        </w:rPr>
        <w:t>основные права, обязанности пользователя и исполнителя платных услуг;</w:t>
      </w:r>
    </w:p>
    <w:p w:rsidR="00000000" w:rsidRDefault="0092571C">
      <w:pPr>
        <w:pStyle w:val="Style6"/>
        <w:widowControl/>
        <w:tabs>
          <w:tab w:val="left" w:pos="1013"/>
        </w:tabs>
        <w:spacing w:before="77" w:line="240" w:lineRule="auto"/>
        <w:ind w:left="617"/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прейскурант   на   платные   услуги   (При</w:t>
      </w:r>
      <w:r>
        <w:rPr>
          <w:rStyle w:val="FontStyle16"/>
        </w:rPr>
        <w:t>ложение   3   к   Положению)</w:t>
      </w:r>
    </w:p>
    <w:p w:rsidR="00000000" w:rsidRDefault="0092571C">
      <w:pPr>
        <w:pStyle w:val="Style6"/>
        <w:widowControl/>
        <w:tabs>
          <w:tab w:val="left" w:pos="1104"/>
        </w:tabs>
        <w:spacing w:before="14" w:line="240" w:lineRule="auto"/>
        <w:ind w:left="643"/>
        <w:rPr>
          <w:rStyle w:val="FontStyle16"/>
        </w:rPr>
      </w:pPr>
      <w:r>
        <w:rPr>
          <w:rStyle w:val="FontStyle16"/>
        </w:rPr>
        <w:t>1.6.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Весь комплекс организационно-распорядительной документации должен</w:t>
      </w:r>
    </w:p>
    <w:p w:rsidR="00000000" w:rsidRDefault="0092571C">
      <w:pPr>
        <w:pStyle w:val="Style6"/>
        <w:widowControl/>
        <w:tabs>
          <w:tab w:val="left" w:pos="1104"/>
        </w:tabs>
        <w:spacing w:before="14" w:line="240" w:lineRule="auto"/>
        <w:ind w:left="643"/>
        <w:rPr>
          <w:rStyle w:val="FontStyle16"/>
        </w:rPr>
        <w:sectPr w:rsidR="00000000">
          <w:type w:val="continuous"/>
          <w:pgSz w:w="11905" w:h="16837"/>
          <w:pgMar w:top="77" w:right="965" w:bottom="870" w:left="571" w:header="720" w:footer="720" w:gutter="0"/>
          <w:cols w:space="60"/>
          <w:noEndnote/>
        </w:sectPr>
      </w:pPr>
    </w:p>
    <w:p w:rsidR="00000000" w:rsidRDefault="0092571C">
      <w:pPr>
        <w:pStyle w:val="Style6"/>
        <w:widowControl/>
        <w:spacing w:before="65" w:line="322" w:lineRule="exact"/>
        <w:rPr>
          <w:rStyle w:val="FontStyle16"/>
        </w:rPr>
      </w:pPr>
      <w:r>
        <w:rPr>
          <w:rStyle w:val="FontStyle16"/>
        </w:rPr>
        <w:lastRenderedPageBreak/>
        <w:t>быть доступен пользователям, как в помещении Библиотеки (например, на информационных и рекламных стендах), так и через веб-сайт Библ</w:t>
      </w:r>
      <w:r>
        <w:rPr>
          <w:rStyle w:val="FontStyle16"/>
        </w:rPr>
        <w:t>иотеки.</w:t>
      </w:r>
    </w:p>
    <w:p w:rsidR="00000000" w:rsidRDefault="0092571C" w:rsidP="00F24539">
      <w:pPr>
        <w:pStyle w:val="Style6"/>
        <w:widowControl/>
        <w:numPr>
          <w:ilvl w:val="0"/>
          <w:numId w:val="3"/>
        </w:numPr>
        <w:tabs>
          <w:tab w:val="left" w:pos="492"/>
        </w:tabs>
        <w:spacing w:line="322" w:lineRule="exact"/>
        <w:rPr>
          <w:rStyle w:val="FontStyle16"/>
        </w:rPr>
      </w:pPr>
      <w:r>
        <w:rPr>
          <w:rStyle w:val="FontStyle16"/>
        </w:rPr>
        <w:t>Ответственность за организацию, рекламу, полноту, качество и условия предоставления платных услуг, выполнение плановых показателей, а также за надлежащий учет поступающих денежных средств несёт руководитель Библиотеки.</w:t>
      </w:r>
    </w:p>
    <w:p w:rsidR="00000000" w:rsidRDefault="0092571C" w:rsidP="00F24539">
      <w:pPr>
        <w:pStyle w:val="Style6"/>
        <w:widowControl/>
        <w:numPr>
          <w:ilvl w:val="0"/>
          <w:numId w:val="3"/>
        </w:numPr>
        <w:tabs>
          <w:tab w:val="left" w:pos="492"/>
        </w:tabs>
        <w:spacing w:before="5" w:line="322" w:lineRule="exact"/>
        <w:jc w:val="left"/>
        <w:rPr>
          <w:rStyle w:val="FontStyle16"/>
        </w:rPr>
      </w:pPr>
      <w:r>
        <w:rPr>
          <w:rStyle w:val="FontStyle16"/>
        </w:rPr>
        <w:t>Комплекс пл</w:t>
      </w:r>
      <w:r>
        <w:rPr>
          <w:rStyle w:val="FontStyle16"/>
        </w:rPr>
        <w:t>атных услуг пользователям предоставляется с целью:</w:t>
      </w:r>
    </w:p>
    <w:p w:rsidR="00000000" w:rsidRDefault="0092571C">
      <w:pPr>
        <w:widowControl/>
        <w:rPr>
          <w:sz w:val="2"/>
          <w:szCs w:val="2"/>
        </w:rPr>
      </w:pPr>
    </w:p>
    <w:p w:rsidR="00000000" w:rsidRDefault="0092571C" w:rsidP="00F24539">
      <w:pPr>
        <w:pStyle w:val="Style11"/>
        <w:widowControl/>
        <w:numPr>
          <w:ilvl w:val="0"/>
          <w:numId w:val="4"/>
        </w:numPr>
        <w:tabs>
          <w:tab w:val="left" w:pos="634"/>
        </w:tabs>
        <w:spacing w:before="218" w:line="240" w:lineRule="auto"/>
        <w:ind w:left="360" w:firstLine="0"/>
        <w:rPr>
          <w:rStyle w:val="FontStyle16"/>
        </w:rPr>
      </w:pPr>
      <w:r>
        <w:rPr>
          <w:rStyle w:val="FontStyle16"/>
        </w:rPr>
        <w:lastRenderedPageBreak/>
        <w:t>реализации их прав на удовлетворение дополнительных потребностей;</w:t>
      </w:r>
    </w:p>
    <w:p w:rsidR="00000000" w:rsidRDefault="0092571C" w:rsidP="00F24539">
      <w:pPr>
        <w:pStyle w:val="Style11"/>
        <w:widowControl/>
        <w:numPr>
          <w:ilvl w:val="0"/>
          <w:numId w:val="4"/>
        </w:numPr>
        <w:tabs>
          <w:tab w:val="left" w:pos="634"/>
        </w:tabs>
        <w:spacing w:before="269"/>
        <w:ind w:left="634"/>
        <w:rPr>
          <w:rStyle w:val="FontStyle16"/>
        </w:rPr>
      </w:pPr>
      <w:r>
        <w:rPr>
          <w:rStyle w:val="FontStyle16"/>
        </w:rPr>
        <w:t>расширения   спектра   оказываемых   библиотечно-информационных, сервисных услуг;</w:t>
      </w:r>
    </w:p>
    <w:p w:rsidR="00000000" w:rsidRDefault="0092571C" w:rsidP="00F24539">
      <w:pPr>
        <w:pStyle w:val="Style11"/>
        <w:widowControl/>
        <w:numPr>
          <w:ilvl w:val="0"/>
          <w:numId w:val="4"/>
        </w:numPr>
        <w:tabs>
          <w:tab w:val="left" w:pos="634"/>
        </w:tabs>
        <w:spacing w:before="228" w:line="240" w:lineRule="auto"/>
        <w:ind w:left="360" w:firstLine="0"/>
        <w:rPr>
          <w:rStyle w:val="FontStyle16"/>
        </w:rPr>
      </w:pPr>
      <w:r>
        <w:rPr>
          <w:rStyle w:val="FontStyle16"/>
        </w:rPr>
        <w:t>повышения комфортности библиотечного обслужи</w:t>
      </w:r>
      <w:r>
        <w:rPr>
          <w:rStyle w:val="FontStyle16"/>
        </w:rPr>
        <w:t>вания;</w:t>
      </w:r>
    </w:p>
    <w:p w:rsidR="00000000" w:rsidRDefault="0092571C" w:rsidP="00F24539">
      <w:pPr>
        <w:pStyle w:val="Style11"/>
        <w:widowControl/>
        <w:numPr>
          <w:ilvl w:val="0"/>
          <w:numId w:val="4"/>
        </w:numPr>
        <w:tabs>
          <w:tab w:val="left" w:pos="634"/>
        </w:tabs>
        <w:spacing w:before="271" w:line="235" w:lineRule="exact"/>
        <w:ind w:left="634"/>
        <w:rPr>
          <w:rStyle w:val="FontStyle16"/>
        </w:rPr>
      </w:pPr>
      <w:r>
        <w:rPr>
          <w:rStyle w:val="FontStyle16"/>
        </w:rPr>
        <w:t>привлечения      дополнительного      ресурсного      потенциала      и интенсификации использования имеющегося;</w:t>
      </w:r>
    </w:p>
    <w:p w:rsidR="00000000" w:rsidRDefault="0092571C" w:rsidP="00F24539">
      <w:pPr>
        <w:pStyle w:val="Style11"/>
        <w:widowControl/>
        <w:numPr>
          <w:ilvl w:val="0"/>
          <w:numId w:val="4"/>
        </w:numPr>
        <w:tabs>
          <w:tab w:val="left" w:pos="634"/>
        </w:tabs>
        <w:spacing w:before="233" w:line="240" w:lineRule="auto"/>
        <w:ind w:left="360" w:firstLine="0"/>
        <w:rPr>
          <w:rStyle w:val="FontStyle16"/>
        </w:rPr>
      </w:pPr>
      <w:r>
        <w:rPr>
          <w:rStyle w:val="FontStyle16"/>
        </w:rPr>
        <w:t>укрепления материально-технической базы Библиотеки;</w:t>
      </w:r>
    </w:p>
    <w:p w:rsidR="00000000" w:rsidRDefault="0092571C" w:rsidP="00F24539">
      <w:pPr>
        <w:pStyle w:val="Style11"/>
        <w:widowControl/>
        <w:numPr>
          <w:ilvl w:val="0"/>
          <w:numId w:val="4"/>
        </w:numPr>
        <w:tabs>
          <w:tab w:val="left" w:pos="634"/>
        </w:tabs>
        <w:spacing w:before="283" w:line="240" w:lineRule="auto"/>
        <w:ind w:left="360" w:firstLine="0"/>
        <w:rPr>
          <w:rStyle w:val="FontStyle16"/>
        </w:rPr>
      </w:pPr>
      <w:r>
        <w:rPr>
          <w:rStyle w:val="FontStyle16"/>
        </w:rPr>
        <w:t>расширения социально-экономических связей и развития партнерства.</w:t>
      </w:r>
    </w:p>
    <w:p w:rsidR="00000000" w:rsidRDefault="0092571C">
      <w:pPr>
        <w:pStyle w:val="Style4"/>
        <w:widowControl/>
        <w:ind w:left="763" w:right="768"/>
        <w:rPr>
          <w:sz w:val="20"/>
          <w:szCs w:val="20"/>
        </w:rPr>
      </w:pPr>
    </w:p>
    <w:p w:rsidR="00000000" w:rsidRDefault="0092571C">
      <w:pPr>
        <w:pStyle w:val="Style4"/>
        <w:widowControl/>
        <w:spacing w:before="151" w:line="319" w:lineRule="exact"/>
        <w:ind w:left="763" w:right="768"/>
        <w:rPr>
          <w:rStyle w:val="FontStyle15"/>
        </w:rPr>
      </w:pPr>
      <w:r>
        <w:rPr>
          <w:rStyle w:val="FontStyle15"/>
        </w:rPr>
        <w:t>2. ОТ</w:t>
      </w:r>
      <w:r>
        <w:rPr>
          <w:rStyle w:val="FontStyle15"/>
        </w:rPr>
        <w:t>ВЕТСТВЕННЫЕ ЛИЦА ЗА ОКАЗАНИЕ И КАЧЕСТВО ПРЕДОСТАВЛЯЕМЫХ УСЛУГ</w:t>
      </w:r>
    </w:p>
    <w:p w:rsidR="00000000" w:rsidRDefault="0092571C" w:rsidP="00F24539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319" w:lineRule="exact"/>
        <w:rPr>
          <w:rStyle w:val="FontStyle16"/>
        </w:rPr>
      </w:pPr>
      <w:r>
        <w:rPr>
          <w:rStyle w:val="FontStyle16"/>
        </w:rPr>
        <w:t>Обслуживание по платным услугам осуществляют специалисты отдела обслуживания, детского отдела, методико-библиографического отдела, отдела ЦПИ, структурных подразделений (сельских библио</w:t>
      </w:r>
      <w:r>
        <w:rPr>
          <w:rStyle w:val="FontStyle16"/>
        </w:rPr>
        <w:t>тек и отделов) МБУ МЦБ (далее - исполнители).</w:t>
      </w:r>
    </w:p>
    <w:p w:rsidR="00000000" w:rsidRDefault="0092571C" w:rsidP="00F24539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319" w:lineRule="exact"/>
        <w:rPr>
          <w:rStyle w:val="FontStyle16"/>
        </w:rPr>
      </w:pPr>
      <w:r>
        <w:rPr>
          <w:rStyle w:val="FontStyle16"/>
        </w:rPr>
        <w:t>Контроль за выполнением данного положения осуществляет директор МБУ МЦБ.</w:t>
      </w:r>
    </w:p>
    <w:p w:rsidR="00000000" w:rsidRDefault="0092571C" w:rsidP="00F24539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319" w:lineRule="exact"/>
        <w:rPr>
          <w:rStyle w:val="FontStyle16"/>
        </w:rPr>
      </w:pPr>
      <w:r>
        <w:rPr>
          <w:rStyle w:val="FontStyle16"/>
        </w:rPr>
        <w:t>Правильность проведения финансовых операций осуществляется МКУ «Централизованная бухгалтерия».</w:t>
      </w:r>
    </w:p>
    <w:p w:rsidR="00000000" w:rsidRDefault="0092571C" w:rsidP="00F24539">
      <w:pPr>
        <w:pStyle w:val="Style10"/>
        <w:widowControl/>
        <w:numPr>
          <w:ilvl w:val="0"/>
          <w:numId w:val="5"/>
        </w:numPr>
        <w:tabs>
          <w:tab w:val="left" w:pos="557"/>
        </w:tabs>
        <w:spacing w:before="2" w:line="319" w:lineRule="exact"/>
        <w:rPr>
          <w:rStyle w:val="FontStyle16"/>
        </w:rPr>
      </w:pPr>
      <w:r>
        <w:rPr>
          <w:rStyle w:val="FontStyle16"/>
        </w:rPr>
        <w:t>Необходимая инф</w:t>
      </w:r>
      <w:r>
        <w:rPr>
          <w:rStyle w:val="FontStyle16"/>
        </w:rPr>
        <w:t>ормация о предоставляемых услугах находится у директора  МБУ  МЦБ  и  исполнителей.   Тарифы  на  платные  услуги располагаются       в       доступном       для       пользователей       месте.</w:t>
      </w:r>
    </w:p>
    <w:p w:rsidR="00000000" w:rsidRDefault="0092571C">
      <w:pPr>
        <w:pStyle w:val="Style6"/>
        <w:widowControl/>
        <w:tabs>
          <w:tab w:val="left" w:pos="425"/>
          <w:tab w:val="left" w:pos="3509"/>
          <w:tab w:val="left" w:pos="6595"/>
          <w:tab w:val="left" w:pos="8827"/>
        </w:tabs>
        <w:spacing w:line="319" w:lineRule="exact"/>
        <w:rPr>
          <w:rStyle w:val="FontStyle16"/>
        </w:rPr>
      </w:pPr>
      <w:r>
        <w:rPr>
          <w:rStyle w:val="FontStyle16"/>
        </w:rPr>
        <w:t>2.5.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Общий контроль за деятельностью по оказанию платных услу</w:t>
      </w:r>
      <w:r>
        <w:rPr>
          <w:rStyle w:val="FontStyle16"/>
        </w:rPr>
        <w:t>г</w:t>
      </w:r>
      <w:r>
        <w:rPr>
          <w:rStyle w:val="FontStyle16"/>
        </w:rPr>
        <w:br/>
        <w:t>осуществляется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директором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МБУ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МЦБ.</w:t>
      </w:r>
    </w:p>
    <w:p w:rsidR="00000000" w:rsidRDefault="0092571C">
      <w:pPr>
        <w:pStyle w:val="Style6"/>
        <w:widowControl/>
        <w:tabs>
          <w:tab w:val="left" w:pos="533"/>
        </w:tabs>
        <w:spacing w:line="319" w:lineRule="exact"/>
        <w:rPr>
          <w:rStyle w:val="FontStyle16"/>
        </w:rPr>
      </w:pPr>
      <w:r>
        <w:rPr>
          <w:rStyle w:val="FontStyle16"/>
        </w:rPr>
        <w:t>2.6.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Распорядителем доходов и расходов от оказания платных услуг является</w:t>
      </w:r>
      <w:r>
        <w:rPr>
          <w:rStyle w:val="FontStyle16"/>
        </w:rPr>
        <w:br/>
        <w:t>директор МБУ МЦБ.</w:t>
      </w:r>
    </w:p>
    <w:p w:rsidR="00F24539" w:rsidRDefault="00F24539">
      <w:pPr>
        <w:pStyle w:val="Style6"/>
        <w:widowControl/>
        <w:tabs>
          <w:tab w:val="left" w:pos="533"/>
        </w:tabs>
        <w:spacing w:line="319" w:lineRule="exact"/>
        <w:rPr>
          <w:rStyle w:val="FontStyle16"/>
        </w:rPr>
      </w:pPr>
    </w:p>
    <w:p w:rsidR="00F24539" w:rsidRDefault="00F24539">
      <w:pPr>
        <w:pStyle w:val="Style6"/>
        <w:widowControl/>
        <w:tabs>
          <w:tab w:val="left" w:pos="533"/>
        </w:tabs>
        <w:spacing w:line="319" w:lineRule="exact"/>
        <w:rPr>
          <w:rStyle w:val="FontStyle16"/>
        </w:rPr>
      </w:pPr>
    </w:p>
    <w:p w:rsidR="00000000" w:rsidRDefault="0092571C">
      <w:pPr>
        <w:pStyle w:val="Style4"/>
        <w:widowControl/>
        <w:rPr>
          <w:sz w:val="20"/>
          <w:szCs w:val="20"/>
        </w:rPr>
      </w:pPr>
    </w:p>
    <w:p w:rsidR="00000000" w:rsidRDefault="0092571C">
      <w:pPr>
        <w:pStyle w:val="Style4"/>
        <w:widowControl/>
        <w:spacing w:before="86" w:line="319" w:lineRule="exact"/>
        <w:rPr>
          <w:rStyle w:val="FontStyle15"/>
        </w:rPr>
      </w:pPr>
      <w:r>
        <w:rPr>
          <w:rStyle w:val="FontStyle15"/>
        </w:rPr>
        <w:t>3. ПОРЯДОК ОФОРМЛЕНИЯ И ОПЛАТЫ УСЛУГ</w:t>
      </w:r>
    </w:p>
    <w:p w:rsidR="00000000" w:rsidRDefault="0092571C" w:rsidP="00F24539">
      <w:pPr>
        <w:pStyle w:val="Style6"/>
        <w:widowControl/>
        <w:numPr>
          <w:ilvl w:val="0"/>
          <w:numId w:val="6"/>
        </w:numPr>
        <w:tabs>
          <w:tab w:val="left" w:pos="653"/>
        </w:tabs>
        <w:spacing w:line="319" w:lineRule="exact"/>
        <w:rPr>
          <w:rStyle w:val="FontStyle16"/>
        </w:rPr>
      </w:pPr>
      <w:r>
        <w:rPr>
          <w:rStyle w:val="FontStyle16"/>
        </w:rPr>
        <w:t xml:space="preserve">Оплата за платные услуги осуществляется пользователем согласно Прейскуранту     </w:t>
      </w:r>
      <w:r>
        <w:rPr>
          <w:rStyle w:val="FontStyle16"/>
        </w:rPr>
        <w:t>цен     путём     наличного     и     безналичного     расчета.</w:t>
      </w:r>
    </w:p>
    <w:p w:rsidR="00000000" w:rsidRDefault="0092571C" w:rsidP="00F24539">
      <w:pPr>
        <w:pStyle w:val="Style6"/>
        <w:widowControl/>
        <w:numPr>
          <w:ilvl w:val="0"/>
          <w:numId w:val="6"/>
        </w:numPr>
        <w:tabs>
          <w:tab w:val="left" w:pos="653"/>
        </w:tabs>
        <w:spacing w:line="319" w:lineRule="exact"/>
        <w:rPr>
          <w:rStyle w:val="FontStyle16"/>
        </w:rPr>
      </w:pPr>
      <w:r>
        <w:rPr>
          <w:rStyle w:val="FontStyle16"/>
        </w:rPr>
        <w:t>Прейскурант цен на платные услуги утверждается директором и согласовывается с учредителем, исходя из статистических рыночных наблюдений, рыночной конъюнктуры, платёжеспособности насел</w:t>
      </w:r>
      <w:r>
        <w:rPr>
          <w:rStyle w:val="FontStyle16"/>
        </w:rPr>
        <w:t>ения, социальной значимости услуг.</w:t>
      </w:r>
    </w:p>
    <w:p w:rsidR="00000000" w:rsidRDefault="0092571C" w:rsidP="00F24539">
      <w:pPr>
        <w:pStyle w:val="Style6"/>
        <w:widowControl/>
        <w:numPr>
          <w:ilvl w:val="0"/>
          <w:numId w:val="6"/>
        </w:numPr>
        <w:tabs>
          <w:tab w:val="left" w:pos="653"/>
        </w:tabs>
        <w:spacing w:line="319" w:lineRule="exact"/>
        <w:rPr>
          <w:rStyle w:val="FontStyle16"/>
        </w:rPr>
        <w:sectPr w:rsidR="00000000">
          <w:type w:val="continuous"/>
          <w:pgSz w:w="11905" w:h="16837"/>
          <w:pgMar w:top="493" w:right="1180" w:bottom="1290" w:left="1214" w:header="720" w:footer="720" w:gutter="0"/>
          <w:cols w:space="60"/>
          <w:noEndnote/>
        </w:sectPr>
      </w:pPr>
    </w:p>
    <w:p w:rsidR="00000000" w:rsidRDefault="0092571C" w:rsidP="00F24539">
      <w:pPr>
        <w:pStyle w:val="Style6"/>
        <w:widowControl/>
        <w:numPr>
          <w:ilvl w:val="0"/>
          <w:numId w:val="7"/>
        </w:numPr>
        <w:tabs>
          <w:tab w:val="left" w:pos="550"/>
        </w:tabs>
        <w:spacing w:before="65" w:line="317" w:lineRule="exact"/>
        <w:rPr>
          <w:rStyle w:val="FontStyle16"/>
        </w:rPr>
      </w:pPr>
      <w:r>
        <w:rPr>
          <w:rStyle w:val="FontStyle16"/>
        </w:rPr>
        <w:lastRenderedPageBreak/>
        <w:t>Прейскурант цен пересматривается один раз в год с поправкой на коэффициент текущей инфляции и прогнозируемые ценовые ожидания пользователей.</w:t>
      </w:r>
    </w:p>
    <w:p w:rsidR="00000000" w:rsidRDefault="0092571C" w:rsidP="00F24539">
      <w:pPr>
        <w:pStyle w:val="Style6"/>
        <w:widowControl/>
        <w:numPr>
          <w:ilvl w:val="0"/>
          <w:numId w:val="7"/>
        </w:numPr>
        <w:tabs>
          <w:tab w:val="left" w:pos="550"/>
        </w:tabs>
        <w:spacing w:before="7" w:line="319" w:lineRule="exact"/>
        <w:rPr>
          <w:rStyle w:val="FontStyle16"/>
        </w:rPr>
      </w:pPr>
      <w:r>
        <w:rPr>
          <w:rStyle w:val="FontStyle16"/>
        </w:rPr>
        <w:t>Денежные средства за оказанные платные</w:t>
      </w:r>
      <w:r>
        <w:rPr>
          <w:rStyle w:val="FontStyle16"/>
        </w:rPr>
        <w:t xml:space="preserve"> услуги сдаются в банк через дебетовую карту по мере накопления средств, в пределах установленного лимита,   с   последующим   зачислением   их   на       счет   МБУ   МЦБ.</w:t>
      </w:r>
    </w:p>
    <w:p w:rsidR="00000000" w:rsidRDefault="0092571C" w:rsidP="00F24539">
      <w:pPr>
        <w:pStyle w:val="Style6"/>
        <w:widowControl/>
        <w:numPr>
          <w:ilvl w:val="0"/>
          <w:numId w:val="7"/>
        </w:numPr>
        <w:tabs>
          <w:tab w:val="left" w:pos="550"/>
        </w:tabs>
        <w:spacing w:before="2" w:line="322" w:lineRule="exact"/>
        <w:rPr>
          <w:rStyle w:val="FontStyle16"/>
        </w:rPr>
      </w:pPr>
      <w:r>
        <w:rPr>
          <w:rStyle w:val="FontStyle16"/>
        </w:rPr>
        <w:t>Полученные Библиотекой от платных услуг доходы учитываются на лицевом счет</w:t>
      </w:r>
      <w:r>
        <w:rPr>
          <w:rStyle w:val="FontStyle16"/>
        </w:rPr>
        <w:t>е МБУ МЦБ и поступают в ее самостоятельное распоряжение для расходования согласно Плану ФХД.</w:t>
      </w:r>
    </w:p>
    <w:p w:rsidR="00000000" w:rsidRDefault="0092571C">
      <w:pPr>
        <w:pStyle w:val="Style4"/>
        <w:widowControl/>
        <w:ind w:left="1015" w:right="1010"/>
        <w:rPr>
          <w:sz w:val="20"/>
          <w:szCs w:val="20"/>
        </w:rPr>
      </w:pPr>
    </w:p>
    <w:p w:rsidR="00000000" w:rsidRDefault="0092571C">
      <w:pPr>
        <w:pStyle w:val="Style4"/>
        <w:widowControl/>
        <w:spacing w:before="89" w:line="319" w:lineRule="exact"/>
        <w:ind w:left="1015" w:right="1010"/>
        <w:rPr>
          <w:rStyle w:val="FontStyle15"/>
        </w:rPr>
      </w:pPr>
      <w:r>
        <w:rPr>
          <w:rStyle w:val="FontStyle15"/>
        </w:rPr>
        <w:t>4. ОСНОВНЫЕ ПРАВА, ОБЯЗАННОСТИ ИСПОЛНИТЕЛЯ И ПОЛЬЗОВАТЕЛЯ</w:t>
      </w:r>
    </w:p>
    <w:p w:rsidR="00000000" w:rsidRDefault="0092571C">
      <w:pPr>
        <w:pStyle w:val="Style4"/>
        <w:widowControl/>
        <w:spacing w:line="322" w:lineRule="exact"/>
        <w:rPr>
          <w:rStyle w:val="FontStyle15"/>
        </w:rPr>
      </w:pPr>
      <w:r>
        <w:rPr>
          <w:rStyle w:val="FontStyle15"/>
        </w:rPr>
        <w:t>ПЛАТНЫХ УСЛУГ</w:t>
      </w:r>
    </w:p>
    <w:p w:rsidR="00000000" w:rsidRDefault="0092571C">
      <w:pPr>
        <w:pStyle w:val="Style6"/>
        <w:widowControl/>
        <w:tabs>
          <w:tab w:val="left" w:pos="490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4.1.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Исполнитель имеет право: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before="5" w:line="322" w:lineRule="exact"/>
        <w:ind w:right="528"/>
        <w:jc w:val="left"/>
        <w:rPr>
          <w:rStyle w:val="FontStyle16"/>
        </w:rPr>
      </w:pPr>
      <w:r>
        <w:rPr>
          <w:rStyle w:val="FontStyle16"/>
        </w:rPr>
        <w:t>самостоятельно утверждать перечень платных услуг, предва</w:t>
      </w:r>
      <w:r>
        <w:rPr>
          <w:rStyle w:val="FontStyle16"/>
        </w:rPr>
        <w:t>рительно согласовав его с учредителем;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выбирать способ исполнения платных услуг;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требовать своевременной оплаты за предоставление платных услуг.</w:t>
      </w:r>
    </w:p>
    <w:p w:rsidR="00000000" w:rsidRDefault="0092571C">
      <w:pPr>
        <w:pStyle w:val="Style6"/>
        <w:widowControl/>
        <w:tabs>
          <w:tab w:val="left" w:pos="490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4.2.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Исполнитель обязан: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before="7" w:line="322" w:lineRule="exact"/>
        <w:rPr>
          <w:rStyle w:val="FontStyle16"/>
        </w:rPr>
      </w:pPr>
      <w:r>
        <w:rPr>
          <w:rStyle w:val="FontStyle16"/>
        </w:rPr>
        <w:t>доводить необходимую информацию о предоставляемых им платных услугах до по</w:t>
      </w:r>
      <w:r>
        <w:rPr>
          <w:rStyle w:val="FontStyle16"/>
        </w:rPr>
        <w:t>льзователя;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before="7" w:line="322" w:lineRule="exact"/>
        <w:jc w:val="left"/>
        <w:rPr>
          <w:rStyle w:val="FontStyle16"/>
        </w:rPr>
      </w:pPr>
      <w:r>
        <w:rPr>
          <w:rStyle w:val="FontStyle16"/>
        </w:rPr>
        <w:t>качественно и своевременно оказывать весь объем платных услуг;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возмещать материальный и моральный ущерб пользователю вследствие некачественного оказания платных услуг.</w:t>
      </w:r>
    </w:p>
    <w:p w:rsidR="00000000" w:rsidRDefault="0092571C">
      <w:pPr>
        <w:pStyle w:val="Style6"/>
        <w:widowControl/>
        <w:tabs>
          <w:tab w:val="left" w:pos="490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4.3.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Пользователь имеет право: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before="2" w:line="322" w:lineRule="exact"/>
        <w:jc w:val="left"/>
        <w:rPr>
          <w:rStyle w:val="FontStyle16"/>
        </w:rPr>
      </w:pPr>
      <w:r>
        <w:rPr>
          <w:rStyle w:val="FontStyle16"/>
        </w:rPr>
        <w:t>получать достоверную информацию о</w:t>
      </w:r>
      <w:r>
        <w:rPr>
          <w:rStyle w:val="FontStyle16"/>
        </w:rPr>
        <w:t xml:space="preserve"> предоставляемых платных услугах;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требовать от исполнителя качественного выполнения услуг.</w:t>
      </w:r>
    </w:p>
    <w:p w:rsidR="00000000" w:rsidRDefault="0092571C">
      <w:pPr>
        <w:pStyle w:val="Style6"/>
        <w:widowControl/>
        <w:tabs>
          <w:tab w:val="left" w:pos="490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4.4.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Пользователь обязан:</w:t>
      </w:r>
    </w:p>
    <w:p w:rsidR="00000000" w:rsidRDefault="0092571C" w:rsidP="00F24539">
      <w:pPr>
        <w:pStyle w:val="Style6"/>
        <w:widowControl/>
        <w:numPr>
          <w:ilvl w:val="0"/>
          <w:numId w:val="8"/>
        </w:numPr>
        <w:tabs>
          <w:tab w:val="left" w:pos="161"/>
        </w:tabs>
        <w:spacing w:before="2" w:line="322" w:lineRule="exact"/>
        <w:jc w:val="left"/>
        <w:rPr>
          <w:rStyle w:val="FontStyle16"/>
        </w:rPr>
      </w:pPr>
      <w:r>
        <w:rPr>
          <w:rStyle w:val="FontStyle16"/>
        </w:rPr>
        <w:t>своевременно оплачивать оказанные платные услуги;</w:t>
      </w:r>
    </w:p>
    <w:p w:rsidR="00000000" w:rsidRDefault="0092571C" w:rsidP="00F24539">
      <w:pPr>
        <w:pStyle w:val="Style10"/>
        <w:widowControl/>
        <w:numPr>
          <w:ilvl w:val="0"/>
          <w:numId w:val="8"/>
        </w:numPr>
        <w:tabs>
          <w:tab w:val="left" w:pos="161"/>
        </w:tabs>
        <w:spacing w:line="322" w:lineRule="exact"/>
        <w:rPr>
          <w:rStyle w:val="FontStyle16"/>
        </w:rPr>
      </w:pPr>
      <w:r>
        <w:rPr>
          <w:rStyle w:val="FontStyle16"/>
        </w:rPr>
        <w:t>возмещать убытки исполнителю услуг в случае отказа от уже выполненных платных</w:t>
      </w:r>
      <w:r>
        <w:rPr>
          <w:rStyle w:val="FontStyle16"/>
        </w:rPr>
        <w:t xml:space="preserve"> услуг по инициативе пользователя и независящим от исполнителя причинам.</w:t>
      </w: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F24539" w:rsidRDefault="00F24539">
      <w:pPr>
        <w:pStyle w:val="Style3"/>
        <w:widowControl/>
        <w:spacing w:before="55" w:line="240" w:lineRule="exact"/>
        <w:ind w:left="4512"/>
        <w:rPr>
          <w:rStyle w:val="FontStyle14"/>
        </w:rPr>
      </w:pPr>
    </w:p>
    <w:p w:rsidR="00000000" w:rsidRDefault="0092571C">
      <w:pPr>
        <w:pStyle w:val="Style3"/>
        <w:widowControl/>
        <w:spacing w:before="55" w:line="240" w:lineRule="exact"/>
        <w:ind w:left="4512"/>
        <w:rPr>
          <w:rStyle w:val="FontStyle14"/>
        </w:rPr>
      </w:pPr>
      <w:bookmarkStart w:id="0" w:name="_GoBack"/>
      <w:bookmarkEnd w:id="0"/>
      <w:r>
        <w:rPr>
          <w:rStyle w:val="FontStyle14"/>
        </w:rPr>
        <w:lastRenderedPageBreak/>
        <w:t>Приложение №1 к Положению о платных услугах, предоставляемых муниципальным бюджетным учреждением «Межпоселенческая центральная библиотека» Ординского муниципального округа</w:t>
      </w:r>
    </w:p>
    <w:p w:rsidR="00000000" w:rsidRDefault="0092571C">
      <w:pPr>
        <w:pStyle w:val="Style3"/>
        <w:widowControl/>
        <w:spacing w:line="240" w:lineRule="exact"/>
        <w:rPr>
          <w:rStyle w:val="FontStyle14"/>
        </w:rPr>
      </w:pPr>
      <w:r>
        <w:rPr>
          <w:rStyle w:val="FontStyle14"/>
        </w:rPr>
        <w:t>(МБУ МЦБ)</w:t>
      </w:r>
    </w:p>
    <w:p w:rsidR="00000000" w:rsidRDefault="0092571C">
      <w:pPr>
        <w:pStyle w:val="Style12"/>
        <w:widowControl/>
        <w:spacing w:line="240" w:lineRule="exact"/>
        <w:ind w:left="1152" w:right="905"/>
        <w:rPr>
          <w:sz w:val="20"/>
          <w:szCs w:val="20"/>
        </w:rPr>
      </w:pPr>
    </w:p>
    <w:p w:rsidR="00000000" w:rsidRDefault="0092571C">
      <w:pPr>
        <w:pStyle w:val="Style12"/>
        <w:widowControl/>
        <w:spacing w:before="127" w:line="422" w:lineRule="exact"/>
        <w:ind w:left="1152" w:right="905"/>
        <w:rPr>
          <w:rStyle w:val="FontStyle17"/>
        </w:rPr>
      </w:pPr>
      <w:r>
        <w:rPr>
          <w:rStyle w:val="FontStyle17"/>
        </w:rPr>
        <w:t>Перечень нормативно-правовых актов, регламентирующих предоставление платных услуг</w:t>
      </w:r>
    </w:p>
    <w:p w:rsidR="00000000" w:rsidRDefault="0092571C">
      <w:pPr>
        <w:pStyle w:val="Style9"/>
        <w:widowControl/>
        <w:spacing w:line="422" w:lineRule="exact"/>
        <w:ind w:left="3970"/>
        <w:rPr>
          <w:rStyle w:val="FontStyle18"/>
        </w:rPr>
      </w:pPr>
      <w:r>
        <w:rPr>
          <w:rStyle w:val="FontStyle17"/>
        </w:rPr>
        <w:t xml:space="preserve">в </w:t>
      </w:r>
      <w:r>
        <w:rPr>
          <w:rStyle w:val="FontStyle18"/>
        </w:rPr>
        <w:t>МБУ МЦБ</w:t>
      </w:r>
    </w:p>
    <w:p w:rsidR="00000000" w:rsidRDefault="0092571C" w:rsidP="00F24539">
      <w:pPr>
        <w:pStyle w:val="Style7"/>
        <w:widowControl/>
        <w:numPr>
          <w:ilvl w:val="0"/>
          <w:numId w:val="9"/>
        </w:numPr>
        <w:tabs>
          <w:tab w:val="left" w:pos="406"/>
        </w:tabs>
        <w:spacing w:line="379" w:lineRule="exact"/>
        <w:ind w:left="250" w:firstLine="0"/>
        <w:jc w:val="left"/>
        <w:rPr>
          <w:rStyle w:val="FontStyle16"/>
        </w:rPr>
      </w:pPr>
      <w:r>
        <w:rPr>
          <w:rStyle w:val="FontStyle16"/>
        </w:rPr>
        <w:t>Бюджетный кодекс Российской Федерации;</w:t>
      </w:r>
    </w:p>
    <w:p w:rsidR="00000000" w:rsidRDefault="0092571C" w:rsidP="00F24539">
      <w:pPr>
        <w:pStyle w:val="Style7"/>
        <w:widowControl/>
        <w:numPr>
          <w:ilvl w:val="0"/>
          <w:numId w:val="9"/>
        </w:numPr>
        <w:tabs>
          <w:tab w:val="left" w:pos="406"/>
        </w:tabs>
        <w:spacing w:line="379" w:lineRule="exact"/>
        <w:ind w:left="250" w:firstLine="0"/>
        <w:jc w:val="left"/>
        <w:rPr>
          <w:rStyle w:val="FontStyle16"/>
        </w:rPr>
      </w:pPr>
      <w:r>
        <w:rPr>
          <w:rStyle w:val="FontStyle16"/>
        </w:rPr>
        <w:t>Гражданский кодекс Российской Федерации;</w:t>
      </w:r>
    </w:p>
    <w:p w:rsidR="00000000" w:rsidRDefault="0092571C" w:rsidP="00F24539">
      <w:pPr>
        <w:pStyle w:val="Style7"/>
        <w:widowControl/>
        <w:numPr>
          <w:ilvl w:val="0"/>
          <w:numId w:val="9"/>
        </w:numPr>
        <w:tabs>
          <w:tab w:val="left" w:pos="406"/>
        </w:tabs>
        <w:spacing w:line="379" w:lineRule="exact"/>
        <w:ind w:left="250" w:firstLine="0"/>
        <w:jc w:val="left"/>
        <w:rPr>
          <w:rStyle w:val="FontStyle16"/>
        </w:rPr>
      </w:pPr>
      <w:r>
        <w:rPr>
          <w:rStyle w:val="FontStyle16"/>
        </w:rPr>
        <w:t>Налоговый кодекс Российской Федерации;</w:t>
      </w:r>
    </w:p>
    <w:p w:rsidR="00000000" w:rsidRDefault="0092571C" w:rsidP="00F24539">
      <w:pPr>
        <w:pStyle w:val="Style7"/>
        <w:widowControl/>
        <w:numPr>
          <w:ilvl w:val="0"/>
          <w:numId w:val="9"/>
        </w:numPr>
        <w:tabs>
          <w:tab w:val="left" w:pos="406"/>
        </w:tabs>
        <w:spacing w:line="379" w:lineRule="exact"/>
        <w:ind w:left="250" w:firstLine="0"/>
        <w:jc w:val="left"/>
        <w:rPr>
          <w:rStyle w:val="FontStyle16"/>
        </w:rPr>
      </w:pPr>
      <w:r>
        <w:rPr>
          <w:rStyle w:val="FontStyle16"/>
        </w:rPr>
        <w:t>Федеральный закон «О некоммер</w:t>
      </w:r>
      <w:r>
        <w:rPr>
          <w:rStyle w:val="FontStyle16"/>
        </w:rPr>
        <w:t>ческих организациях»</w:t>
      </w:r>
    </w:p>
    <w:p w:rsidR="00000000" w:rsidRDefault="0092571C">
      <w:pPr>
        <w:pStyle w:val="Style4"/>
        <w:widowControl/>
        <w:ind w:left="1627" w:right="1382"/>
        <w:rPr>
          <w:sz w:val="20"/>
          <w:szCs w:val="20"/>
        </w:rPr>
      </w:pPr>
    </w:p>
    <w:p w:rsidR="00000000" w:rsidRDefault="0092571C">
      <w:pPr>
        <w:pStyle w:val="Style4"/>
        <w:widowControl/>
        <w:spacing w:before="89" w:line="384" w:lineRule="exact"/>
        <w:ind w:left="1627" w:right="1382"/>
        <w:rPr>
          <w:rStyle w:val="FontStyle15"/>
        </w:rPr>
      </w:pPr>
      <w:r>
        <w:rPr>
          <w:rStyle w:val="FontStyle15"/>
        </w:rPr>
        <w:t>Документы МБУ МЦБ, регламентирующие предоставление платных услуг</w:t>
      </w:r>
    </w:p>
    <w:p w:rsidR="00000000" w:rsidRDefault="0092571C">
      <w:pPr>
        <w:pStyle w:val="Style7"/>
        <w:widowControl/>
        <w:tabs>
          <w:tab w:val="left" w:pos="547"/>
        </w:tabs>
        <w:spacing w:before="43"/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Устав Муниципального бюджетного учреждения «Межпоселенческая центральная библиотека» Ординского муниципального округа (новая редакция), утвержденный приказом начальник</w:t>
      </w:r>
      <w:r>
        <w:rPr>
          <w:rStyle w:val="FontStyle16"/>
        </w:rPr>
        <w:t>а отдела культуры, спорта и молодежной политики администрации Ординского муниципального округа от 13.01.2020 №05;</w:t>
      </w:r>
    </w:p>
    <w:p w:rsidR="00000000" w:rsidRDefault="0092571C" w:rsidP="00F24539">
      <w:pPr>
        <w:pStyle w:val="Style7"/>
        <w:widowControl/>
        <w:numPr>
          <w:ilvl w:val="0"/>
          <w:numId w:val="10"/>
        </w:numPr>
        <w:tabs>
          <w:tab w:val="left" w:pos="372"/>
        </w:tabs>
        <w:spacing w:before="84" w:line="240" w:lineRule="auto"/>
        <w:ind w:left="214" w:firstLine="0"/>
        <w:jc w:val="left"/>
        <w:rPr>
          <w:rStyle w:val="FontStyle16"/>
        </w:rPr>
      </w:pPr>
      <w:r>
        <w:rPr>
          <w:rStyle w:val="FontStyle16"/>
        </w:rPr>
        <w:t>Правила пользования межпоселенческой центральной библиотекой;</w:t>
      </w:r>
    </w:p>
    <w:p w:rsidR="00000000" w:rsidRDefault="0092571C" w:rsidP="00F24539">
      <w:pPr>
        <w:pStyle w:val="Style7"/>
        <w:widowControl/>
        <w:numPr>
          <w:ilvl w:val="0"/>
          <w:numId w:val="10"/>
        </w:numPr>
        <w:tabs>
          <w:tab w:val="left" w:pos="372"/>
        </w:tabs>
        <w:spacing w:before="65" w:line="319" w:lineRule="exact"/>
        <w:ind w:firstLine="214"/>
        <w:rPr>
          <w:rStyle w:val="FontStyle16"/>
        </w:rPr>
      </w:pPr>
      <w:r>
        <w:rPr>
          <w:rStyle w:val="FontStyle16"/>
        </w:rPr>
        <w:t>Приказ Муниципального бюджетного учреждения «Межпоселенческая центральна</w:t>
      </w:r>
      <w:r>
        <w:rPr>
          <w:rStyle w:val="FontStyle16"/>
        </w:rPr>
        <w:t>я библиотека» Ординского муниципального округа МБУ МЦБ от 29.01.2020 № 02-08/24 «Об утверждении Положения о платных услугах»</w:t>
      </w:r>
    </w:p>
    <w:p w:rsidR="00000000" w:rsidRDefault="0092571C" w:rsidP="00F24539">
      <w:pPr>
        <w:pStyle w:val="Style7"/>
        <w:widowControl/>
        <w:numPr>
          <w:ilvl w:val="0"/>
          <w:numId w:val="10"/>
        </w:numPr>
        <w:tabs>
          <w:tab w:val="left" w:pos="372"/>
        </w:tabs>
        <w:spacing w:before="72" w:line="240" w:lineRule="auto"/>
        <w:ind w:left="214" w:firstLine="0"/>
        <w:jc w:val="left"/>
        <w:rPr>
          <w:rStyle w:val="FontStyle16"/>
        </w:rPr>
      </w:pPr>
      <w:r>
        <w:rPr>
          <w:rStyle w:val="FontStyle16"/>
        </w:rPr>
        <w:t>настоящее Положение.</w:t>
      </w:r>
    </w:p>
    <w:p w:rsidR="00000000" w:rsidRDefault="0092571C">
      <w:pPr>
        <w:pStyle w:val="Style7"/>
        <w:widowControl/>
        <w:tabs>
          <w:tab w:val="left" w:pos="372"/>
        </w:tabs>
        <w:spacing w:before="72" w:line="240" w:lineRule="auto"/>
        <w:ind w:left="214" w:firstLine="0"/>
        <w:jc w:val="left"/>
        <w:rPr>
          <w:rStyle w:val="FontStyle16"/>
        </w:rPr>
        <w:sectPr w:rsidR="00000000">
          <w:pgSz w:w="11905" w:h="16837"/>
          <w:pgMar w:top="2420" w:right="1317" w:bottom="1440" w:left="1081" w:header="720" w:footer="720" w:gutter="0"/>
          <w:cols w:space="60"/>
          <w:noEndnote/>
        </w:sectPr>
      </w:pPr>
    </w:p>
    <w:p w:rsidR="00000000" w:rsidRDefault="0092571C">
      <w:pPr>
        <w:pStyle w:val="Style3"/>
        <w:widowControl/>
        <w:spacing w:before="55" w:line="240" w:lineRule="exact"/>
        <w:ind w:left="4512"/>
        <w:rPr>
          <w:rStyle w:val="FontStyle14"/>
        </w:rPr>
      </w:pPr>
      <w:r>
        <w:rPr>
          <w:rStyle w:val="FontStyle14"/>
        </w:rPr>
        <w:lastRenderedPageBreak/>
        <w:t>Приложение №2 к Положению о платных услугах, предоставляемых муниципальным бюджетны</w:t>
      </w:r>
      <w:r>
        <w:rPr>
          <w:rStyle w:val="FontStyle14"/>
        </w:rPr>
        <w:t>м учреждением «Межпоселенческая центральная библиотека» Ординского муниципального округа</w:t>
      </w:r>
    </w:p>
    <w:p w:rsidR="00000000" w:rsidRDefault="0092571C">
      <w:pPr>
        <w:pStyle w:val="Style3"/>
        <w:widowControl/>
        <w:spacing w:line="240" w:lineRule="exact"/>
        <w:rPr>
          <w:rStyle w:val="FontStyle14"/>
        </w:rPr>
      </w:pPr>
      <w:r>
        <w:rPr>
          <w:rStyle w:val="FontStyle14"/>
        </w:rPr>
        <w:t>(МБУ МЦБ)</w:t>
      </w:r>
    </w:p>
    <w:p w:rsidR="00000000" w:rsidRDefault="0092571C">
      <w:pPr>
        <w:pStyle w:val="Style5"/>
        <w:widowControl/>
        <w:spacing w:line="240" w:lineRule="exact"/>
        <w:ind w:left="276"/>
        <w:rPr>
          <w:sz w:val="20"/>
          <w:szCs w:val="20"/>
        </w:rPr>
      </w:pPr>
    </w:p>
    <w:p w:rsidR="00000000" w:rsidRDefault="0092571C">
      <w:pPr>
        <w:pStyle w:val="Style5"/>
        <w:widowControl/>
        <w:spacing w:line="240" w:lineRule="exact"/>
        <w:ind w:left="276"/>
        <w:rPr>
          <w:sz w:val="20"/>
          <w:szCs w:val="20"/>
        </w:rPr>
      </w:pPr>
    </w:p>
    <w:p w:rsidR="00000000" w:rsidRDefault="0092571C">
      <w:pPr>
        <w:pStyle w:val="Style5"/>
        <w:widowControl/>
        <w:spacing w:before="163" w:line="322" w:lineRule="exact"/>
        <w:ind w:left="276"/>
        <w:rPr>
          <w:rStyle w:val="FontStyle15"/>
        </w:rPr>
      </w:pPr>
      <w:r>
        <w:rPr>
          <w:rStyle w:val="FontStyle15"/>
        </w:rPr>
        <w:t>ПЕРЕЧЕНЬ ПЛАТНЫХ УСЛУГ, предоставляемых МБУ «Межпоселенческая центральная библиотека»</w:t>
      </w:r>
    </w:p>
    <w:p w:rsidR="00000000" w:rsidRDefault="0092571C">
      <w:pPr>
        <w:pStyle w:val="Style5"/>
        <w:widowControl/>
        <w:spacing w:line="322" w:lineRule="exact"/>
        <w:rPr>
          <w:rStyle w:val="FontStyle15"/>
        </w:rPr>
      </w:pPr>
      <w:r>
        <w:rPr>
          <w:rStyle w:val="FontStyle15"/>
        </w:rPr>
        <w:t>Ординского муниципального округа</w:t>
      </w:r>
    </w:p>
    <w:p w:rsidR="00000000" w:rsidRDefault="0092571C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92571C">
      <w:pPr>
        <w:pStyle w:val="Style8"/>
        <w:widowControl/>
        <w:tabs>
          <w:tab w:val="left" w:pos="283"/>
        </w:tabs>
        <w:spacing w:before="218"/>
        <w:rPr>
          <w:rStyle w:val="FontStyle15"/>
        </w:rPr>
      </w:pPr>
      <w:r>
        <w:rPr>
          <w:rStyle w:val="FontStyle16"/>
        </w:rPr>
        <w:t>1.</w:t>
      </w:r>
      <w:r>
        <w:rPr>
          <w:rStyle w:val="FontStyle16"/>
          <w:sz w:val="20"/>
          <w:szCs w:val="20"/>
        </w:rPr>
        <w:tab/>
      </w:r>
      <w:r>
        <w:rPr>
          <w:rStyle w:val="FontStyle15"/>
        </w:rPr>
        <w:t>Услуги, связанные с копированием</w:t>
      </w:r>
      <w:r>
        <w:rPr>
          <w:rStyle w:val="FontStyle15"/>
        </w:rPr>
        <w:t>:</w:t>
      </w:r>
    </w:p>
    <w:p w:rsidR="00000000" w:rsidRDefault="0092571C">
      <w:pPr>
        <w:pStyle w:val="Style2"/>
        <w:widowControl/>
        <w:spacing w:before="125" w:line="319" w:lineRule="exact"/>
        <w:rPr>
          <w:rStyle w:val="FontStyle16"/>
        </w:rPr>
      </w:pPr>
      <w:r>
        <w:rPr>
          <w:rStyle w:val="FontStyle15"/>
        </w:rPr>
        <w:t xml:space="preserve">-ксерокопирование </w:t>
      </w:r>
      <w:r>
        <w:rPr>
          <w:rStyle w:val="FontStyle16"/>
        </w:rPr>
        <w:t>- выдача копий документов из библиотечного фонда, а также копирование прочих документов по заказу пользователя;</w:t>
      </w:r>
    </w:p>
    <w:p w:rsidR="00000000" w:rsidRDefault="0092571C">
      <w:pPr>
        <w:pStyle w:val="Style2"/>
        <w:widowControl/>
        <w:spacing w:before="139"/>
        <w:rPr>
          <w:rStyle w:val="FontStyle16"/>
        </w:rPr>
      </w:pPr>
      <w:r>
        <w:rPr>
          <w:rStyle w:val="FontStyle15"/>
        </w:rPr>
        <w:t xml:space="preserve">-сканирование и распознавание </w:t>
      </w:r>
      <w:r>
        <w:rPr>
          <w:rStyle w:val="FontStyle16"/>
        </w:rPr>
        <w:t>текста электронных копий документов.</w:t>
      </w:r>
    </w:p>
    <w:p w:rsidR="00000000" w:rsidRDefault="0092571C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92571C">
      <w:pPr>
        <w:pStyle w:val="Style8"/>
        <w:widowControl/>
        <w:tabs>
          <w:tab w:val="left" w:pos="283"/>
        </w:tabs>
        <w:spacing w:before="226"/>
        <w:rPr>
          <w:rStyle w:val="FontStyle15"/>
        </w:rPr>
      </w:pPr>
      <w:r>
        <w:rPr>
          <w:rStyle w:val="FontStyle16"/>
        </w:rPr>
        <w:t>2.</w:t>
      </w:r>
      <w:r>
        <w:rPr>
          <w:rStyle w:val="FontStyle16"/>
          <w:sz w:val="20"/>
          <w:szCs w:val="20"/>
        </w:rPr>
        <w:tab/>
      </w:r>
      <w:r>
        <w:rPr>
          <w:rStyle w:val="FontStyle15"/>
        </w:rPr>
        <w:t xml:space="preserve">Сервисные услуги, связанные с основной деятельностью </w:t>
      </w:r>
      <w:r>
        <w:rPr>
          <w:rStyle w:val="FontStyle15"/>
        </w:rPr>
        <w:t>МБУ МЦБ:</w:t>
      </w:r>
    </w:p>
    <w:p w:rsidR="00000000" w:rsidRDefault="0092571C">
      <w:pPr>
        <w:pStyle w:val="Style2"/>
        <w:widowControl/>
        <w:tabs>
          <w:tab w:val="left" w:pos="2503"/>
          <w:tab w:val="left" w:pos="4224"/>
          <w:tab w:val="left" w:pos="5354"/>
          <w:tab w:val="left" w:pos="7195"/>
          <w:tab w:val="left" w:pos="8306"/>
        </w:tabs>
        <w:spacing w:before="134" w:line="319" w:lineRule="exact"/>
        <w:rPr>
          <w:rStyle w:val="FontStyle16"/>
        </w:rPr>
      </w:pPr>
      <w:r>
        <w:rPr>
          <w:rStyle w:val="FontStyle15"/>
        </w:rPr>
        <w:t>-предоставление рабочего места с доступом в информационно-</w:t>
      </w:r>
      <w:r>
        <w:rPr>
          <w:rStyle w:val="FontStyle15"/>
        </w:rPr>
        <w:br/>
        <w:t xml:space="preserve">телекоммуникационную сеть «Интернет» </w:t>
      </w:r>
      <w:r>
        <w:rPr>
          <w:rStyle w:val="FontStyle16"/>
        </w:rPr>
        <w:t>- использование образовательных,</w:t>
      </w:r>
      <w:r>
        <w:rPr>
          <w:rStyle w:val="FontStyle16"/>
        </w:rPr>
        <w:br/>
        <w:t>игровых, сетевых и других программ, прием и отправка сообщений по</w:t>
      </w:r>
      <w:r>
        <w:rPr>
          <w:rStyle w:val="FontStyle16"/>
        </w:rPr>
        <w:br/>
        <w:t>электронной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почте,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и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выхода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Интернет,</w:t>
      </w:r>
    </w:p>
    <w:p w:rsidR="00000000" w:rsidRDefault="0092571C">
      <w:pPr>
        <w:pStyle w:val="Style2"/>
        <w:widowControl/>
        <w:spacing w:before="2" w:line="319" w:lineRule="exact"/>
        <w:rPr>
          <w:rStyle w:val="FontStyle16"/>
        </w:rPr>
      </w:pPr>
      <w:r>
        <w:rPr>
          <w:rStyle w:val="FontStyle15"/>
        </w:rPr>
        <w:t>-выдача книг</w:t>
      </w:r>
      <w:r>
        <w:rPr>
          <w:rStyle w:val="FontStyle15"/>
        </w:rPr>
        <w:t xml:space="preserve"> на «Ночной абонемент»: </w:t>
      </w:r>
      <w:r>
        <w:rPr>
          <w:rStyle w:val="FontStyle16"/>
        </w:rPr>
        <w:t>Услуга "Ночной абонемент" - это возможность взять необходимую книгу из читального зала домой. Основными задачами абонемента являются: 1) расширение доступности фонда читального зала библиотеки; 2) увеличение срока пользования заинте</w:t>
      </w:r>
      <w:r>
        <w:rPr>
          <w:rStyle w:val="FontStyle16"/>
        </w:rPr>
        <w:t>ресованными читателями необходимыми им произведениями печати и иными материалами; 3) максимальное удовлетворение спроса на документную информацию по актуальной тематике; 4) обеспечение комфортных (с учетом факторов оперативности, времени суток, места) усло</w:t>
      </w:r>
      <w:r>
        <w:rPr>
          <w:rStyle w:val="FontStyle16"/>
        </w:rPr>
        <w:t>вий сверхнормативного доступа к источникам информации - информационным ресурсам библиотеки.</w:t>
      </w:r>
    </w:p>
    <w:p w:rsidR="00000000" w:rsidRDefault="0092571C">
      <w:pPr>
        <w:pStyle w:val="Style6"/>
        <w:widowControl/>
        <w:tabs>
          <w:tab w:val="left" w:pos="166"/>
        </w:tabs>
        <w:spacing w:before="120" w:line="322" w:lineRule="exact"/>
        <w:rPr>
          <w:rStyle w:val="FontStyle16"/>
        </w:rPr>
      </w:pPr>
      <w:r>
        <w:rPr>
          <w:rStyle w:val="FontStyle15"/>
        </w:rPr>
        <w:t>-</w:t>
      </w:r>
      <w:r>
        <w:rPr>
          <w:rStyle w:val="FontStyle15"/>
          <w:b w:val="0"/>
          <w:bCs w:val="0"/>
          <w:sz w:val="20"/>
          <w:szCs w:val="20"/>
        </w:rPr>
        <w:tab/>
      </w:r>
      <w:r>
        <w:rPr>
          <w:rStyle w:val="FontStyle15"/>
        </w:rPr>
        <w:t xml:space="preserve">оформление титульного листа, </w:t>
      </w:r>
      <w:r>
        <w:rPr>
          <w:rStyle w:val="FontStyle16"/>
        </w:rPr>
        <w:t>других элементов макета издания (афиши, плаката, буклета, открытки, приглашения, программы, наградной продукции (грамот, благодарност</w:t>
      </w:r>
      <w:r>
        <w:rPr>
          <w:rStyle w:val="FontStyle16"/>
        </w:rPr>
        <w:t>ей, благодарственных писем);</w:t>
      </w:r>
    </w:p>
    <w:p w:rsidR="00000000" w:rsidRDefault="0092571C">
      <w:pPr>
        <w:pStyle w:val="Style2"/>
        <w:widowControl/>
        <w:spacing w:before="125" w:line="314" w:lineRule="exact"/>
        <w:rPr>
          <w:rStyle w:val="FontStyle16"/>
        </w:rPr>
      </w:pPr>
      <w:r>
        <w:rPr>
          <w:rStyle w:val="FontStyle15"/>
        </w:rPr>
        <w:t xml:space="preserve">-создание электронных продуктов </w:t>
      </w:r>
      <w:r>
        <w:rPr>
          <w:rStyle w:val="FontStyle16"/>
        </w:rPr>
        <w:t>(электронной презентации, слайд-фильмов и др.)</w:t>
      </w:r>
    </w:p>
    <w:p w:rsidR="00000000" w:rsidRDefault="0092571C">
      <w:pPr>
        <w:pStyle w:val="Style2"/>
        <w:widowControl/>
        <w:spacing w:before="134" w:line="310" w:lineRule="exact"/>
        <w:rPr>
          <w:rStyle w:val="FontStyle16"/>
        </w:rPr>
      </w:pPr>
      <w:r>
        <w:rPr>
          <w:rStyle w:val="FontStyle15"/>
        </w:rPr>
        <w:t xml:space="preserve">-набор текста на компьютере </w:t>
      </w:r>
      <w:r>
        <w:rPr>
          <w:rStyle w:val="FontStyle16"/>
        </w:rPr>
        <w:t>специалистом библиотеки по заказу пользователя.</w:t>
      </w:r>
    </w:p>
    <w:p w:rsidR="00000000" w:rsidRDefault="0092571C">
      <w:pPr>
        <w:pStyle w:val="Style2"/>
        <w:widowControl/>
        <w:spacing w:before="146"/>
        <w:jc w:val="left"/>
        <w:rPr>
          <w:rStyle w:val="FontStyle16"/>
        </w:rPr>
      </w:pPr>
      <w:r>
        <w:rPr>
          <w:rStyle w:val="FontStyle15"/>
        </w:rPr>
        <w:t xml:space="preserve">-редактирование текста </w:t>
      </w:r>
      <w:r>
        <w:rPr>
          <w:rStyle w:val="FontStyle16"/>
        </w:rPr>
        <w:t>сотрудником библиотеки.</w:t>
      </w:r>
    </w:p>
    <w:p w:rsidR="00000000" w:rsidRDefault="0092571C">
      <w:pPr>
        <w:pStyle w:val="Style1"/>
        <w:widowControl/>
        <w:spacing w:before="120" w:line="322" w:lineRule="exact"/>
        <w:rPr>
          <w:rStyle w:val="FontStyle16"/>
        </w:rPr>
      </w:pPr>
      <w:r>
        <w:rPr>
          <w:rStyle w:val="FontStyle15"/>
        </w:rPr>
        <w:t xml:space="preserve">-распечатка на принтере: </w:t>
      </w:r>
      <w:r>
        <w:rPr>
          <w:rStyle w:val="FontStyle16"/>
        </w:rPr>
        <w:t xml:space="preserve">черно - белая и цветная печать документов, </w:t>
      </w:r>
      <w:r>
        <w:rPr>
          <w:rStyle w:val="FontStyle15"/>
        </w:rPr>
        <w:t xml:space="preserve">-запись информации </w:t>
      </w:r>
      <w:r>
        <w:rPr>
          <w:rStyle w:val="FontStyle16"/>
        </w:rPr>
        <w:t>на электронный носитель заказчика (в том числе звукозапись).</w:t>
      </w:r>
    </w:p>
    <w:p w:rsidR="00F24539" w:rsidRDefault="0092571C">
      <w:pPr>
        <w:pStyle w:val="Style8"/>
        <w:widowControl/>
        <w:tabs>
          <w:tab w:val="left" w:pos="166"/>
        </w:tabs>
        <w:spacing w:before="7" w:line="322" w:lineRule="exact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  <w:b w:val="0"/>
          <w:bCs w:val="0"/>
          <w:sz w:val="20"/>
          <w:szCs w:val="20"/>
        </w:rPr>
        <w:tab/>
      </w:r>
      <w:r>
        <w:rPr>
          <w:rStyle w:val="FontStyle15"/>
        </w:rPr>
        <w:t>организация и проведение культурно-массовых мероприятий.</w:t>
      </w:r>
    </w:p>
    <w:sectPr w:rsidR="00F24539">
      <w:pgSz w:w="11905" w:h="16837"/>
      <w:pgMar w:top="772" w:right="974" w:bottom="555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1C" w:rsidRDefault="0092571C">
      <w:r>
        <w:separator/>
      </w:r>
    </w:p>
  </w:endnote>
  <w:endnote w:type="continuationSeparator" w:id="0">
    <w:p w:rsidR="0092571C" w:rsidRDefault="009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1C" w:rsidRDefault="0092571C">
      <w:r>
        <w:separator/>
      </w:r>
    </w:p>
  </w:footnote>
  <w:footnote w:type="continuationSeparator" w:id="0">
    <w:p w:rsidR="0092571C" w:rsidRDefault="0092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F2F966"/>
    <w:lvl w:ilvl="0">
      <w:numFmt w:val="bullet"/>
      <w:lvlText w:val="*"/>
      <w:lvlJc w:val="left"/>
    </w:lvl>
  </w:abstractNum>
  <w:abstractNum w:abstractNumId="1">
    <w:nsid w:val="1F0D70F4"/>
    <w:multiLevelType w:val="singleLevel"/>
    <w:tmpl w:val="4434FD86"/>
    <w:lvl w:ilvl="0">
      <w:start w:val="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2B411FA8"/>
    <w:multiLevelType w:val="singleLevel"/>
    <w:tmpl w:val="46C418BE"/>
    <w:lvl w:ilvl="0">
      <w:start w:val="7"/>
      <w:numFmt w:val="decimal"/>
      <w:lvlText w:val="1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3">
    <w:nsid w:val="51CC3F89"/>
    <w:multiLevelType w:val="singleLevel"/>
    <w:tmpl w:val="579A03AC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53BB793F"/>
    <w:multiLevelType w:val="singleLevel"/>
    <w:tmpl w:val="844A995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3.%1."/>
        <w:legacy w:legacy="1" w:legacySpace="0" w:legacyIndent="5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539"/>
    <w:rsid w:val="0092571C"/>
    <w:rsid w:val="00F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AC48C-B672-4362-ACA6-4B521691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jc w:val="right"/>
    </w:pPr>
  </w:style>
  <w:style w:type="paragraph" w:customStyle="1" w:styleId="Style4">
    <w:name w:val="Style4"/>
    <w:basedOn w:val="a"/>
    <w:uiPriority w:val="99"/>
    <w:pPr>
      <w:spacing w:line="240" w:lineRule="exact"/>
      <w:jc w:val="center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323" w:lineRule="exact"/>
      <w:jc w:val="both"/>
    </w:pPr>
  </w:style>
  <w:style w:type="paragraph" w:customStyle="1" w:styleId="Style7">
    <w:name w:val="Style7"/>
    <w:basedOn w:val="a"/>
    <w:uiPriority w:val="99"/>
    <w:pPr>
      <w:spacing w:line="317" w:lineRule="exact"/>
      <w:ind w:firstLine="247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5" w:lineRule="exact"/>
    </w:pPr>
  </w:style>
  <w:style w:type="paragraph" w:customStyle="1" w:styleId="Style11">
    <w:name w:val="Style11"/>
    <w:basedOn w:val="a"/>
    <w:uiPriority w:val="99"/>
    <w:pPr>
      <w:spacing w:line="228" w:lineRule="exact"/>
      <w:ind w:hanging="274"/>
    </w:pPr>
  </w:style>
  <w:style w:type="paragraph" w:customStyle="1" w:styleId="Style12">
    <w:name w:val="Style12"/>
    <w:basedOn w:val="a"/>
    <w:uiPriority w:val="99"/>
    <w:pPr>
      <w:spacing w:line="425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2</cp:revision>
  <dcterms:created xsi:type="dcterms:W3CDTF">2020-10-05T05:31:00Z</dcterms:created>
  <dcterms:modified xsi:type="dcterms:W3CDTF">2020-10-05T05:32:00Z</dcterms:modified>
</cp:coreProperties>
</file>