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8F4205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0" w:name="_GoBack"/>
      <w:r w:rsidRPr="008F4205">
        <w:rPr>
          <w:rFonts w:ascii="Times New Roman" w:hAnsi="Times New Roman" w:cs="Times New Roman"/>
          <w:color w:val="FF0000"/>
          <w:sz w:val="28"/>
          <w:szCs w:val="28"/>
        </w:rPr>
        <w:t xml:space="preserve">выплаты </w:t>
      </w:r>
      <w:r w:rsidR="00096ED3" w:rsidRPr="008F4205">
        <w:rPr>
          <w:rFonts w:ascii="Times New Roman" w:hAnsi="Times New Roman" w:cs="Times New Roman"/>
          <w:color w:val="FF0000"/>
          <w:sz w:val="28"/>
          <w:szCs w:val="28"/>
        </w:rPr>
        <w:t>член</w:t>
      </w:r>
      <w:r w:rsidRPr="008F4205">
        <w:rPr>
          <w:rFonts w:ascii="Times New Roman" w:hAnsi="Times New Roman" w:cs="Times New Roman"/>
          <w:color w:val="FF0000"/>
          <w:sz w:val="28"/>
          <w:szCs w:val="28"/>
        </w:rPr>
        <w:t>ам</w:t>
      </w:r>
      <w:r w:rsidR="00096ED3" w:rsidRPr="008F4205">
        <w:rPr>
          <w:rFonts w:ascii="Times New Roman" w:hAnsi="Times New Roman" w:cs="Times New Roman"/>
          <w:color w:val="FF0000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bookmarkEnd w:id="0"/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8F4205">
        <w:rPr>
          <w:rFonts w:ascii="Times New Roman" w:hAnsi="Times New Roman"/>
          <w:color w:val="FF0000"/>
          <w:sz w:val="28"/>
          <w:szCs w:val="28"/>
        </w:rPr>
        <w:t>денежные средства, полученные от родственников (за исключением супруг</w:t>
      </w:r>
      <w:r w:rsidR="00601859" w:rsidRPr="008F4205">
        <w:rPr>
          <w:rFonts w:ascii="Times New Roman" w:hAnsi="Times New Roman"/>
          <w:color w:val="FF0000"/>
          <w:sz w:val="28"/>
          <w:szCs w:val="28"/>
        </w:rPr>
        <w:t>и</w:t>
      </w:r>
      <w:r w:rsidRPr="008F4205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601859" w:rsidRPr="008F4205">
        <w:rPr>
          <w:rFonts w:ascii="Times New Roman" w:hAnsi="Times New Roman"/>
          <w:color w:val="FF0000"/>
          <w:sz w:val="28"/>
          <w:szCs w:val="28"/>
        </w:rPr>
        <w:t>супруга</w:t>
      </w:r>
      <w:r w:rsidRPr="008F4205">
        <w:rPr>
          <w:rFonts w:ascii="Times New Roman" w:hAnsi="Times New Roman"/>
          <w:color w:val="FF0000"/>
          <w:sz w:val="28"/>
          <w:szCs w:val="28"/>
        </w:rPr>
        <w:t>) и несовершеннолетних детей) и третьих лиц на невозвратной основе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ММО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CD" w:rsidRDefault="00063ECD" w:rsidP="00204BB5">
      <w:r>
        <w:separator/>
      </w:r>
    </w:p>
  </w:endnote>
  <w:endnote w:type="continuationSeparator" w:id="0">
    <w:p w:rsidR="00063ECD" w:rsidRDefault="00063ECD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CD" w:rsidRDefault="00063ECD" w:rsidP="00204BB5">
      <w:r>
        <w:separator/>
      </w:r>
    </w:p>
  </w:footnote>
  <w:footnote w:type="continuationSeparator" w:id="0">
    <w:p w:rsidR="00063ECD" w:rsidRDefault="00063ECD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F4205">
      <w:rPr>
        <w:rFonts w:ascii="Times New Roman" w:hAnsi="Times New Roman"/>
        <w:noProof/>
        <w:sz w:val="28"/>
        <w:szCs w:val="28"/>
      </w:rPr>
      <w:t>21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3ECD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8277E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1C6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E5968"/>
    <w:rsid w:val="008F2525"/>
    <w:rsid w:val="008F2E9B"/>
    <w:rsid w:val="008F3758"/>
    <w:rsid w:val="008F4205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6E40052-D491-4608-8D64-77326094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Пользователь</cp:lastModifiedBy>
  <cp:revision>3</cp:revision>
  <cp:lastPrinted>2019-01-16T06:06:00Z</cp:lastPrinted>
  <dcterms:created xsi:type="dcterms:W3CDTF">2019-01-16T06:06:00Z</dcterms:created>
  <dcterms:modified xsi:type="dcterms:W3CDTF">2019-03-21T05:12:00Z</dcterms:modified>
</cp:coreProperties>
</file>