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5" w:rsidRDefault="00AB6AB5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(ГУБЕРНАТОР) КРАСНОДАРСКОГО КРАЯ</w:t>
      </w:r>
    </w:p>
    <w:p w:rsidR="00AB6AB5" w:rsidRDefault="00AB6AB5">
      <w:pPr>
        <w:pStyle w:val="ConsPlusTitle"/>
        <w:jc w:val="center"/>
      </w:pPr>
    </w:p>
    <w:p w:rsidR="00AB6AB5" w:rsidRDefault="00AB6AB5">
      <w:pPr>
        <w:pStyle w:val="ConsPlusTitle"/>
        <w:jc w:val="center"/>
      </w:pPr>
      <w:r>
        <w:t>ПОСТАНОВЛЕНИЕ</w:t>
      </w:r>
    </w:p>
    <w:p w:rsidR="00AB6AB5" w:rsidRDefault="00AB6AB5">
      <w:pPr>
        <w:pStyle w:val="ConsPlusTitle"/>
        <w:jc w:val="center"/>
      </w:pPr>
      <w:r>
        <w:t>от 30 июля 2009 г. N 656</w:t>
      </w:r>
    </w:p>
    <w:p w:rsidR="00AB6AB5" w:rsidRDefault="00AB6AB5">
      <w:pPr>
        <w:pStyle w:val="ConsPlusTitle"/>
        <w:jc w:val="center"/>
      </w:pPr>
    </w:p>
    <w:p w:rsidR="00AB6AB5" w:rsidRDefault="00AB6AB5">
      <w:pPr>
        <w:pStyle w:val="ConsPlusTitle"/>
        <w:jc w:val="center"/>
      </w:pPr>
      <w:r>
        <w:t>О МОНИТОРИНГЕ ВОСПРИЯТИЯ УРОВНЯ КОРРУПЦИИ</w:t>
      </w:r>
    </w:p>
    <w:p w:rsidR="00AB6AB5" w:rsidRDefault="00AB6AB5">
      <w:pPr>
        <w:pStyle w:val="ConsPlusTitle"/>
        <w:jc w:val="center"/>
      </w:pPr>
      <w:r>
        <w:t>В КРАСНОДАРСКОМ КРАЕ</w:t>
      </w:r>
    </w:p>
    <w:p w:rsidR="00AB6AB5" w:rsidRDefault="00AB6A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6A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13.01.2011 </w:t>
            </w:r>
            <w:hyperlink r:id="rId5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21.12.2012 </w:t>
            </w:r>
            <w:hyperlink r:id="rId6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7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8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10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2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13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1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5" w:history="1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ind w:firstLine="540"/>
        <w:jc w:val="both"/>
      </w:pPr>
      <w:r>
        <w:t xml:space="preserve">Во исполнение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23 июля 2009 года N 1798-</w:t>
      </w:r>
      <w:proofErr w:type="spellStart"/>
      <w:r>
        <w:t>КЗ</w:t>
      </w:r>
      <w:proofErr w:type="spellEnd"/>
      <w:r>
        <w:t xml:space="preserve"> "О противодействии коррупции в Краснодарском крае" постановляю:</w:t>
      </w:r>
    </w:p>
    <w:p w:rsidR="00AB6AB5" w:rsidRDefault="00AB6AB5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мониторинга восприятия уровня коррупции в Краснодарском крае.</w:t>
      </w:r>
    </w:p>
    <w:p w:rsidR="00AB6AB5" w:rsidRDefault="00AB6AB5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28.04.2016 N 258.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21.12.2012 N 1588.</w:t>
      </w:r>
    </w:p>
    <w:p w:rsidR="00AB6AB5" w:rsidRDefault="00AB6AB5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3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</w:t>
      </w:r>
      <w:proofErr w:type="spellStart"/>
      <w:r>
        <w:t>М.И</w:t>
      </w:r>
      <w:proofErr w:type="spellEnd"/>
      <w:r>
        <w:t>. Туровца.</w:t>
      </w:r>
    </w:p>
    <w:p w:rsidR="00AB6AB5" w:rsidRDefault="00AB6AB5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AB6AB5" w:rsidRDefault="00AB6AB5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5</w:t>
        </w:r>
      </w:hyperlink>
      <w:r>
        <w:t>. Постановление вступает в силу со дня его официального опубликования.</w:t>
      </w: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right"/>
      </w:pPr>
      <w:r>
        <w:t>Глава администрации (губернатор)</w:t>
      </w:r>
    </w:p>
    <w:p w:rsidR="00AB6AB5" w:rsidRDefault="00AB6AB5">
      <w:pPr>
        <w:pStyle w:val="ConsPlusNormal"/>
        <w:jc w:val="right"/>
      </w:pPr>
      <w:r>
        <w:t>Краснодарского края</w:t>
      </w:r>
    </w:p>
    <w:p w:rsidR="00AB6AB5" w:rsidRDefault="00AB6AB5">
      <w:pPr>
        <w:pStyle w:val="ConsPlusNormal"/>
        <w:jc w:val="right"/>
      </w:pPr>
      <w:proofErr w:type="spellStart"/>
      <w:r>
        <w:t>А.Н.ТКАЧЕВ</w:t>
      </w:r>
      <w:proofErr w:type="spellEnd"/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right"/>
        <w:outlineLvl w:val="0"/>
      </w:pPr>
      <w:r>
        <w:t>Приложение</w:t>
      </w: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right"/>
      </w:pPr>
      <w:r>
        <w:lastRenderedPageBreak/>
        <w:t>Утверждено</w:t>
      </w:r>
    </w:p>
    <w:p w:rsidR="00AB6AB5" w:rsidRDefault="00AB6AB5">
      <w:pPr>
        <w:pStyle w:val="ConsPlusNormal"/>
        <w:jc w:val="right"/>
      </w:pPr>
      <w:r>
        <w:t>постановлением главы</w:t>
      </w:r>
    </w:p>
    <w:p w:rsidR="00AB6AB5" w:rsidRDefault="00AB6AB5">
      <w:pPr>
        <w:pStyle w:val="ConsPlusNormal"/>
        <w:jc w:val="right"/>
      </w:pPr>
      <w:r>
        <w:t>администрации (губернатора)</w:t>
      </w:r>
    </w:p>
    <w:p w:rsidR="00AB6AB5" w:rsidRDefault="00AB6AB5">
      <w:pPr>
        <w:pStyle w:val="ConsPlusNormal"/>
        <w:jc w:val="right"/>
      </w:pPr>
      <w:r>
        <w:t>Краснодарского края</w:t>
      </w:r>
    </w:p>
    <w:p w:rsidR="00AB6AB5" w:rsidRDefault="00AB6AB5">
      <w:pPr>
        <w:pStyle w:val="ConsPlusNormal"/>
        <w:jc w:val="right"/>
      </w:pPr>
      <w:r>
        <w:t>от 30 июля 2009 г. N 656</w:t>
      </w: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Title"/>
        <w:jc w:val="center"/>
      </w:pPr>
      <w:bookmarkStart w:id="1" w:name="P43"/>
      <w:bookmarkEnd w:id="1"/>
      <w:r>
        <w:t>ПОЛОЖЕНИЕ</w:t>
      </w:r>
    </w:p>
    <w:p w:rsidR="00AB6AB5" w:rsidRDefault="00AB6AB5">
      <w:pPr>
        <w:pStyle w:val="ConsPlusTitle"/>
        <w:jc w:val="center"/>
      </w:pPr>
      <w:r>
        <w:t>О ПОРЯДКЕ МОНИТОРИНГА ВОСПРИЯТИЯ УРОВНЯ КОРРУПЦИИ</w:t>
      </w:r>
    </w:p>
    <w:p w:rsidR="00AB6AB5" w:rsidRDefault="00AB6AB5">
      <w:pPr>
        <w:pStyle w:val="ConsPlusTitle"/>
        <w:jc w:val="center"/>
      </w:pPr>
      <w:r>
        <w:t>В КРАСНОДАРСКОМ КРАЕ</w:t>
      </w:r>
    </w:p>
    <w:p w:rsidR="00AB6AB5" w:rsidRDefault="00AB6A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6A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21.12.2012 </w:t>
            </w:r>
            <w:hyperlink r:id="rId24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2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26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27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28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29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30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31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3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AB6AB5" w:rsidRDefault="00AB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33" w:history="1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ind w:firstLine="540"/>
        <w:jc w:val="both"/>
      </w:pPr>
      <w:r>
        <w:t>1. Настоящее Положение определяет порядок мониторинга наблюдения, анализа динамики изменения восприятия уровня коррупции в Краснодарском крае со стороны общества и бизнеса (далее - восприятие уровня коррупции).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2. Мониторинг восприятия уровня коррупции проводится в целях: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оценки восприятия уровня коррупции;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оценки результативности и эффективности мер и программ по противодействию коррупции;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выработки предложений по мероприятиям, направленным на снижение уровня коррупции в Краснодарском крае.</w:t>
      </w:r>
    </w:p>
    <w:p w:rsidR="00AB6AB5" w:rsidRDefault="00AB6AB5">
      <w:pPr>
        <w:pStyle w:val="ConsPlusNormal"/>
        <w:spacing w:before="220"/>
        <w:ind w:firstLine="540"/>
        <w:jc w:val="both"/>
      </w:pPr>
      <w:bookmarkStart w:id="2" w:name="P59"/>
      <w:bookmarkEnd w:id="2"/>
      <w:r>
        <w:t>3. Органы исполнительной власти Краснодарского края и структурные подразделения администрации Краснодарского края не позднее 1 февраля года, следующего за отчетным, представляют в управление контроля, профилактики коррупционных и иных правонарушений администрации Краснодарского края (далее - Управление) информацию: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о количестве рассмотренных жалоб граждан и юридических лиц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работников многофункционального центра при предоставлении государственной услуги с указанием принятых по результатам их рассмотрения решений;</w:t>
      </w:r>
    </w:p>
    <w:p w:rsidR="00AB6AB5" w:rsidRDefault="00AB6AB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мерах.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По запросу Управления органы исполнительной власти Краснодарского края и структурные </w:t>
      </w:r>
      <w:r>
        <w:lastRenderedPageBreak/>
        <w:t>подразделения администрации Краснодарского края в течение 3 рабочих дней представляют копии материалов, подтверждающих представленную ранее информацию.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Управление обобщает информацию по обращениям, поступившим по телефону "горячей линии" администрации Краснодарского края по вопросам противодействия коррупции, и направлении их для принятия решений в контролирующие и правоохранительные органы. Указанная информация учитывается при подготовке ежегодного доклада о восприятии уровня коррупции в Краснодарском крае.</w:t>
      </w:r>
    </w:p>
    <w:p w:rsidR="00AB6AB5" w:rsidRDefault="00AB6AB5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4. В рамках осуществления ежегодного мониторинга восприятия уровня коррупции Управление организует проведение социологического исследования в целях оценки уровня коррупции в Краснодарском крае (далее - социологическое исследование) с привлечением исполнителя на основании государственного контракта, заключенного в соответствии с законодательством Российской Федерации в сфере закупок товаров, работ, услуг для обеспечения государственных нужд.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Методическое обеспечение проведения социологического исследования осуществляет департамент внутренней политики администрации Краснодарского края.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Социологическое исследование осуществляется на основании </w:t>
      </w:r>
      <w:hyperlink r:id="rId36" w:history="1">
        <w:r>
          <w:rPr>
            <w:color w:val="0000FF"/>
          </w:rPr>
          <w:t>методики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г. N 662 (далее - методика).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Доклад по результатам проведения социологического исследования представляется Управлению до 20 декабря отчетного года.</w:t>
      </w:r>
    </w:p>
    <w:p w:rsidR="00AB6AB5" w:rsidRDefault="00AB6AB5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20.08.2019 N 546)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4(1). Предметом социологического исследования являются: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фактические значения параметров оценки коррупции, в том числе уровень коррупции, в Краснодарском крае;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качественно-количественная оценка коррупции в Краснодарском крае по предусмотренным методикой аналитическим направлениям;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структура коррупции в Краснодарском крае;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соотношение основных характеристик коррупции в различных сферах государственного регулирования в Краснодарском крае;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эффективность (результативность) принимаемых в Краснодарском крае мер, направленных на противодействие коррупции;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причины и условия проявления коррупции в Краснодарском крае;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>рейтинг административно-территориальных единиц Краснодарского края в зависимости от уровня коррупции.</w:t>
      </w:r>
    </w:p>
    <w:p w:rsidR="00AB6AB5" w:rsidRDefault="00AB6AB5">
      <w:pPr>
        <w:pStyle w:val="ConsPlusNormal"/>
        <w:jc w:val="both"/>
      </w:pPr>
      <w:r>
        <w:t xml:space="preserve">(п.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20.08.2019 N 546)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t xml:space="preserve">5 - 5.3. Исключены.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20.08.2019 N 546.</w:t>
      </w:r>
    </w:p>
    <w:p w:rsidR="00AB6AB5" w:rsidRDefault="00AB6AB5">
      <w:pPr>
        <w:pStyle w:val="ConsPlusNormal"/>
        <w:spacing w:before="220"/>
        <w:ind w:firstLine="540"/>
        <w:jc w:val="both"/>
      </w:pPr>
      <w:r>
        <w:lastRenderedPageBreak/>
        <w:t xml:space="preserve">6. Управление ежегодно, до 1 марта года, следующего за отчетным, на основании данных социологического исследования и информации, представленной органами исполнительной власти и структурными подразделениями администрации Краснодарского края в соответствии с </w:t>
      </w:r>
      <w:hyperlink w:anchor="P59" w:history="1">
        <w:r>
          <w:rPr>
            <w:color w:val="0000FF"/>
          </w:rPr>
          <w:t>пунктом 3</w:t>
        </w:r>
      </w:hyperlink>
      <w:r>
        <w:t xml:space="preserve"> настоящего Положения, готовит доклад по итогам года о восприятии уровня коррупции в Краснодарском крае и направляет его в департамент информационной политики Краснодарского края для размещения (опубликования) на официальном сайте администрации Краснодарского края в информационно-телекоммуникационной сети "Интернет".</w:t>
      </w:r>
    </w:p>
    <w:p w:rsidR="00AB6AB5" w:rsidRDefault="00AB6AB5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15.05.2015 </w:t>
      </w:r>
      <w:hyperlink r:id="rId40" w:history="1">
        <w:r>
          <w:rPr>
            <w:color w:val="0000FF"/>
          </w:rPr>
          <w:t>N 415</w:t>
        </w:r>
      </w:hyperlink>
      <w:r>
        <w:t xml:space="preserve">, от 25.12.2015 </w:t>
      </w:r>
      <w:hyperlink r:id="rId41" w:history="1">
        <w:r>
          <w:rPr>
            <w:color w:val="0000FF"/>
          </w:rPr>
          <w:t>N 1301</w:t>
        </w:r>
      </w:hyperlink>
      <w:r>
        <w:t xml:space="preserve">, от 20.08.2019 </w:t>
      </w:r>
      <w:hyperlink r:id="rId42" w:history="1">
        <w:r>
          <w:rPr>
            <w:color w:val="0000FF"/>
          </w:rPr>
          <w:t>N 546</w:t>
        </w:r>
      </w:hyperlink>
      <w:r>
        <w:t>)</w:t>
      </w: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right"/>
      </w:pPr>
      <w:r>
        <w:t>Первый зам. руководителя</w:t>
      </w:r>
    </w:p>
    <w:p w:rsidR="00AB6AB5" w:rsidRDefault="00AB6AB5">
      <w:pPr>
        <w:pStyle w:val="ConsPlusNormal"/>
        <w:jc w:val="right"/>
      </w:pPr>
      <w:r>
        <w:t>Управления экономики и целевых программ</w:t>
      </w:r>
    </w:p>
    <w:p w:rsidR="00AB6AB5" w:rsidRDefault="00AB6AB5">
      <w:pPr>
        <w:pStyle w:val="ConsPlusNormal"/>
        <w:jc w:val="right"/>
      </w:pPr>
      <w:r>
        <w:t>Краснодарского края</w:t>
      </w:r>
    </w:p>
    <w:p w:rsidR="00AB6AB5" w:rsidRDefault="00AB6AB5">
      <w:pPr>
        <w:pStyle w:val="ConsPlusNormal"/>
        <w:jc w:val="right"/>
      </w:pPr>
      <w:proofErr w:type="spellStart"/>
      <w:r>
        <w:t>С.А.ЛУШКИН</w:t>
      </w:r>
      <w:proofErr w:type="spellEnd"/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jc w:val="both"/>
      </w:pPr>
    </w:p>
    <w:p w:rsidR="00AB6AB5" w:rsidRDefault="00AB6A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7B4" w:rsidRDefault="002647B4"/>
    <w:sectPr w:rsidR="002647B4" w:rsidSect="00F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5"/>
    <w:rsid w:val="002647B4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31F81D304183B67E17D279278F7DC9A69F40B66413CE9E1B9A02E6191A6DEC7A038E93A4AA60C96303313BE3782BE4E018CC292B20BBE597C4573L9e5G" TargetMode="External"/><Relationship Id="rId13" Type="http://schemas.openxmlformats.org/officeDocument/2006/relationships/hyperlink" Target="consultantplus://offline/ref=B4831F81D304183B67E17D279278F7DC9A69F40B60413DEEE7B5FD2469C8AADCC0AF67FE3D03AA0D96303314B26887AB5F5980C48BAD0AA0457E44L7eBG" TargetMode="External"/><Relationship Id="rId18" Type="http://schemas.openxmlformats.org/officeDocument/2006/relationships/hyperlink" Target="consultantplus://offline/ref=B4831F81D304183B67E17D279278F7DC9A69F40B664236ECE2B6A02E6191A6DEC7A038E93A4AA60C96303312B93782BE4E018CC292B20BBE597C4573L9e5G" TargetMode="External"/><Relationship Id="rId26" Type="http://schemas.openxmlformats.org/officeDocument/2006/relationships/hyperlink" Target="consultantplus://offline/ref=B4831F81D304183B67E17D279278F7DC9A69F40B66413CE9E1B9A02E6191A6DEC7A038E93A4AA60C96303313B03782BE4E018CC292B20BBE597C4573L9e5G" TargetMode="External"/><Relationship Id="rId39" Type="http://schemas.openxmlformats.org/officeDocument/2006/relationships/hyperlink" Target="consultantplus://offline/ref=B4831F81D304183B67E17D279278F7DC9A69F40B664A34ECE2BAA02E6191A6DEC7A038E93A4AA60C96303311B93782BE4E018CC292B20BBE597C4573L9e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831F81D304183B67E17D279278F7DC9A69F40B664236ECE2B6A02E6191A6DEC7A038E93A4AA60C96303312BD3782BE4E018CC292B20BBE597C4573L9e5G" TargetMode="External"/><Relationship Id="rId34" Type="http://schemas.openxmlformats.org/officeDocument/2006/relationships/hyperlink" Target="consultantplus://offline/ref=B4831F81D304183B67E17D279278F7DC9A69F40B66453DEEEFB9A02E6191A6DEC7A038E93A4AA60C96303313BF3782BE4E018CC292B20BBE597C4573L9e5G" TargetMode="External"/><Relationship Id="rId42" Type="http://schemas.openxmlformats.org/officeDocument/2006/relationships/hyperlink" Target="consultantplus://offline/ref=B4831F81D304183B67E17D279278F7DC9A69F40B664A34ECE2BAA02E6191A6DEC7A038E93A4AA60C96303311B83782BE4E018CC292B20BBE597C4573L9e5G" TargetMode="External"/><Relationship Id="rId7" Type="http://schemas.openxmlformats.org/officeDocument/2006/relationships/hyperlink" Target="consultantplus://offline/ref=B4831F81D304183B67E17D279278F7DC9A69F40B66413CEFE5BDA02E6191A6DEC7A038E93A4AA60C96303311BA3782BE4E018CC292B20BBE597C4573L9e5G" TargetMode="External"/><Relationship Id="rId12" Type="http://schemas.openxmlformats.org/officeDocument/2006/relationships/hyperlink" Target="consultantplus://offline/ref=B4831F81D304183B67E17D279278F7DC9A69F40B66463DEDE4BDA02E6191A6DEC7A038E93A4AA60C96303312BB3782BE4E018CC292B20BBE597C4573L9e5G" TargetMode="External"/><Relationship Id="rId17" Type="http://schemas.openxmlformats.org/officeDocument/2006/relationships/hyperlink" Target="consultantplus://offline/ref=B4831F81D304183B67E17D279278F7DC9A69F40B664236ECE2B6A02E6191A6DEC7A038E93A4AA60C96303313B13782BE4E018CC292B20BBE597C4573L9e5G" TargetMode="External"/><Relationship Id="rId25" Type="http://schemas.openxmlformats.org/officeDocument/2006/relationships/hyperlink" Target="consultantplus://offline/ref=B4831F81D304183B67E17D279278F7DC9A69F40B66413CEFE5BDA02E6191A6DEC7A038E93A4AA60C96303311BC3782BE4E018CC292B20BBE597C4573L9e5G" TargetMode="External"/><Relationship Id="rId33" Type="http://schemas.openxmlformats.org/officeDocument/2006/relationships/hyperlink" Target="consultantplus://offline/ref=B4831F81D304183B67E17D279278F7DC9A69F40B664A34ECE2BAA02E6191A6DEC7A038E93A4AA60C96303313BC3782BE4E018CC292B20BBE597C4573L9e5G" TargetMode="External"/><Relationship Id="rId38" Type="http://schemas.openxmlformats.org/officeDocument/2006/relationships/hyperlink" Target="consultantplus://offline/ref=B4831F81D304183B67E17D279278F7DC9A69F40B664A34ECE2BAA02E6191A6DEC7A038E93A4AA60C96303312B83782BE4E018CC292B20BBE597C4573L9e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831F81D304183B67E17D279278F7DC9A69F40B664635EEE2BCA02E6191A6DEC7A038E93A4AA60C96303211BC3782BE4E018CC292B20BBE597C4573L9e5G" TargetMode="External"/><Relationship Id="rId20" Type="http://schemas.openxmlformats.org/officeDocument/2006/relationships/hyperlink" Target="consultantplus://offline/ref=B4831F81D304183B67E17D279278F7DC9A69F40B664236ECE2B6A02E6191A6DEC7A038E93A4AA60C96303312BA3782BE4E018CC292B20BBE597C4573L9e5G" TargetMode="External"/><Relationship Id="rId29" Type="http://schemas.openxmlformats.org/officeDocument/2006/relationships/hyperlink" Target="consultantplus://offline/ref=B4831F81D304183B67E17D279278F7DC9A69F40B664636E8E4BAA02E6191A6DEC7A038E93A4AA60C96303311BB3782BE4E018CC292B20BBE597C4573L9e5G" TargetMode="External"/><Relationship Id="rId41" Type="http://schemas.openxmlformats.org/officeDocument/2006/relationships/hyperlink" Target="consultantplus://offline/ref=B4831F81D304183B67E17D279278F7DC9A69F40B664636E8E4BAA02E6191A6DEC7A038E93A4AA60C96303311BB3782BE4E018CC292B20BBE597C4573L9e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31F81D304183B67E17D279278F7DC9A69F40B664236ECE2B6A02E6191A6DEC7A038E93A4AA60C96303313BC3782BE4E018CC292B20BBE597C4573L9e5G" TargetMode="External"/><Relationship Id="rId11" Type="http://schemas.openxmlformats.org/officeDocument/2006/relationships/hyperlink" Target="consultantplus://offline/ref=B4831F81D304183B67E17D279278F7DC9A69F40B664636E8E4BAA02E6191A6DEC7A038E93A4AA60C96303312B03782BE4E018CC292B20BBE597C4573L9e5G" TargetMode="External"/><Relationship Id="rId24" Type="http://schemas.openxmlformats.org/officeDocument/2006/relationships/hyperlink" Target="consultantplus://offline/ref=B4831F81D304183B67E17D279278F7DC9A69F40B664236ECE2B6A02E6191A6DEC7A038E93A4AA60C96303312BE3782BE4E018CC292B20BBE597C4573L9e5G" TargetMode="External"/><Relationship Id="rId32" Type="http://schemas.openxmlformats.org/officeDocument/2006/relationships/hyperlink" Target="consultantplus://offline/ref=B4831F81D304183B67E17D279278F7DC9A69F40B66453DEEEFB9A02E6191A6DEC7A038E93A4AA60C96303313BC3782BE4E018CC292B20BBE597C4573L9e5G" TargetMode="External"/><Relationship Id="rId37" Type="http://schemas.openxmlformats.org/officeDocument/2006/relationships/hyperlink" Target="consultantplus://offline/ref=B4831F81D304183B67E17D279278F7DC9A69F40B664A34ECE2BAA02E6191A6DEC7A038E93A4AA60C96303313BF3782BE4E018CC292B20BBE597C4573L9e5G" TargetMode="External"/><Relationship Id="rId40" Type="http://schemas.openxmlformats.org/officeDocument/2006/relationships/hyperlink" Target="consultantplus://offline/ref=B4831F81D304183B67E17D279278F7DC9A69F40B664136ECE6B7A02E6191A6DEC7A038E93A4AA60C96303312B83782BE4E018CC292B20BBE597C4573L9e5G" TargetMode="External"/><Relationship Id="rId5" Type="http://schemas.openxmlformats.org/officeDocument/2006/relationships/hyperlink" Target="consultantplus://offline/ref=B4831F81D304183B67E17D279278F7DC9A69F40B664537E0E7BBA02E6191A6DEC7A038E93A4AA60C96303317B93782BE4E018CC292B20BBE597C4573L9e5G" TargetMode="External"/><Relationship Id="rId15" Type="http://schemas.openxmlformats.org/officeDocument/2006/relationships/hyperlink" Target="consultantplus://offline/ref=B4831F81D304183B67E17D279278F7DC9A69F40B664A34ECE2BAA02E6191A6DEC7A038E93A4AA60C96303313BC3782BE4E018CC292B20BBE597C4573L9e5G" TargetMode="External"/><Relationship Id="rId23" Type="http://schemas.openxmlformats.org/officeDocument/2006/relationships/hyperlink" Target="consultantplus://offline/ref=B4831F81D304183B67E17D279278F7DC9A69F40B664236ECE2B6A02E6191A6DEC7A038E93A4AA60C96303312BD3782BE4E018CC292B20BBE597C4573L9e5G" TargetMode="External"/><Relationship Id="rId28" Type="http://schemas.openxmlformats.org/officeDocument/2006/relationships/hyperlink" Target="consultantplus://offline/ref=B4831F81D304183B67E17D279278F7DC9A69F40B664437EFE2BEA02E6191A6DEC7A038E93A4AA60C96303311BB3782BE4E018CC292B20BBE597C4573L9e5G" TargetMode="External"/><Relationship Id="rId36" Type="http://schemas.openxmlformats.org/officeDocument/2006/relationships/hyperlink" Target="consultantplus://offline/ref=B4831F81D304183B67E1632A8414A8D69E60AF0162433EBFBAEAA6793EC1A08B87E03EBC790EAB0D9E3B6742FD69DBEE0D4A80C38BAE0ABFL4eEG" TargetMode="External"/><Relationship Id="rId10" Type="http://schemas.openxmlformats.org/officeDocument/2006/relationships/hyperlink" Target="consultantplus://offline/ref=B4831F81D304183B67E17D279278F7DC9A69F40B664437EFE2BEA02E6191A6DEC7A038E93A4AA60C96303311B93782BE4E018CC292B20BBE597C4573L9e5G" TargetMode="External"/><Relationship Id="rId19" Type="http://schemas.openxmlformats.org/officeDocument/2006/relationships/hyperlink" Target="consultantplus://offline/ref=B4831F81D304183B67E17D279278F7DC9A69F40B66463DEDE4BDA02E6191A6DEC7A038E93A4AA60C96303312BA3782BE4E018CC292B20BBE597C4573L9e5G" TargetMode="External"/><Relationship Id="rId31" Type="http://schemas.openxmlformats.org/officeDocument/2006/relationships/hyperlink" Target="consultantplus://offline/ref=B4831F81D304183B67E17D279278F7DC9A69F40B60413DEEE7B5FD2469C8AADCC0AF67FE3D03AA0D96303B12B26887AB5F5980C48BAD0AA0457E44L7eB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31F81D304183B67E17D279278F7DC9A69F40B664136ECE6B7A02E6191A6DEC7A038E93A4AA60C96303313BC3782BE4E018CC292B20BBE597C4573L9e5G" TargetMode="External"/><Relationship Id="rId14" Type="http://schemas.openxmlformats.org/officeDocument/2006/relationships/hyperlink" Target="consultantplus://offline/ref=B4831F81D304183B67E17D279278F7DC9A69F40B66453DEEEFB9A02E6191A6DEC7A038E93A4AA60C96303313BC3782BE4E018CC292B20BBE597C4573L9e5G" TargetMode="External"/><Relationship Id="rId22" Type="http://schemas.openxmlformats.org/officeDocument/2006/relationships/hyperlink" Target="consultantplus://offline/ref=B4831F81D304183B67E17D279278F7DC9A69F40B60413DEEE7B5FD2469C8AADCC0AF67FE3D03AA0D9630341AB26887AB5F5980C48BAD0AA0457E44L7eBG" TargetMode="External"/><Relationship Id="rId27" Type="http://schemas.openxmlformats.org/officeDocument/2006/relationships/hyperlink" Target="consultantplus://offline/ref=B4831F81D304183B67E17D279278F7DC9A69F40B664136ECE6B7A02E6191A6DEC7A038E93A4AA60C96303313B03782BE4E018CC292B20BBE597C4573L9e5G" TargetMode="External"/><Relationship Id="rId30" Type="http://schemas.openxmlformats.org/officeDocument/2006/relationships/hyperlink" Target="consultantplus://offline/ref=B4831F81D304183B67E17D279278F7DC9A69F40B66463DEDE4BDA02E6191A6DEC7A038E93A4AA60C96303312BD3782BE4E018CC292B20BBE597C4573L9e5G" TargetMode="External"/><Relationship Id="rId35" Type="http://schemas.openxmlformats.org/officeDocument/2006/relationships/hyperlink" Target="consultantplus://offline/ref=B4831F81D304183B67E17D279278F7DC9A69F40B60413DEEE7B5FD2469C8AADCC0AF67FE3D03AA0D96303B12B26887AB5F5980C48BAD0AA0457E44L7eB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12152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2019-10-17T06:30:00Z</dcterms:created>
  <dcterms:modified xsi:type="dcterms:W3CDTF">2019-10-17T06:30:00Z</dcterms:modified>
</cp:coreProperties>
</file>