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60" w:rsidRDefault="00B53A60">
      <w:pPr>
        <w:pStyle w:val="ConsPlusTitle"/>
        <w:jc w:val="center"/>
        <w:outlineLvl w:val="0"/>
      </w:pPr>
      <w:bookmarkStart w:id="0" w:name="_GoBack"/>
      <w:bookmarkEnd w:id="0"/>
      <w:r>
        <w:t>ГЛАВА АДМИНИСТРАЦИИ (ГУБЕРНАТОР) КРАСНОДАРСКОГО КРАЯ</w:t>
      </w:r>
    </w:p>
    <w:p w:rsidR="00B53A60" w:rsidRDefault="00B53A60">
      <w:pPr>
        <w:pStyle w:val="ConsPlusTitle"/>
        <w:jc w:val="center"/>
      </w:pPr>
    </w:p>
    <w:p w:rsidR="00B53A60" w:rsidRDefault="00B53A60">
      <w:pPr>
        <w:pStyle w:val="ConsPlusTitle"/>
        <w:jc w:val="center"/>
      </w:pPr>
      <w:r>
        <w:t>ПОСТАНОВЛЕНИЕ</w:t>
      </w:r>
    </w:p>
    <w:p w:rsidR="00B53A60" w:rsidRDefault="00B53A60">
      <w:pPr>
        <w:pStyle w:val="ConsPlusTitle"/>
        <w:jc w:val="center"/>
      </w:pPr>
      <w:r>
        <w:t>от 7 мая 2009 г. N 350</w:t>
      </w:r>
    </w:p>
    <w:p w:rsidR="00B53A60" w:rsidRDefault="00B53A60">
      <w:pPr>
        <w:pStyle w:val="ConsPlusTitle"/>
        <w:jc w:val="center"/>
      </w:pPr>
    </w:p>
    <w:p w:rsidR="00B53A60" w:rsidRDefault="00B53A60">
      <w:pPr>
        <w:pStyle w:val="ConsPlusTitle"/>
        <w:jc w:val="center"/>
      </w:pPr>
      <w:r>
        <w:t>ОБ АНТИКОРРУПЦИОННОЙ ЭКСПЕРТИЗЕ</w:t>
      </w:r>
    </w:p>
    <w:p w:rsidR="00B53A60" w:rsidRDefault="00B53A60">
      <w:pPr>
        <w:pStyle w:val="ConsPlusTitle"/>
        <w:jc w:val="center"/>
      </w:pPr>
      <w:r>
        <w:t>НОРМАТИВНЫХ ПРАВОВЫХ АКТОВ ИСПОЛНИТЕЛЬНЫХ ОРГАНОВ</w:t>
      </w:r>
    </w:p>
    <w:p w:rsidR="00B53A60" w:rsidRDefault="00B53A60">
      <w:pPr>
        <w:pStyle w:val="ConsPlusTitle"/>
        <w:jc w:val="center"/>
      </w:pPr>
      <w:r>
        <w:t>ГОСУДАРСТВЕННОЙ ВЛАСТИ КРАСНОДАРСКОГО КРАЯ И ПРОЕКТОВ</w:t>
      </w:r>
    </w:p>
    <w:p w:rsidR="00B53A60" w:rsidRDefault="00B53A60">
      <w:pPr>
        <w:pStyle w:val="ConsPlusTitle"/>
        <w:jc w:val="center"/>
      </w:pPr>
      <w:r>
        <w:t>НОРМАТИВНЫХ ПРАВОВЫХ АКТОВ ИСПОЛНИТЕЛЬНЫХ ОРГАНОВ</w:t>
      </w:r>
    </w:p>
    <w:p w:rsidR="00B53A60" w:rsidRDefault="00B53A60">
      <w:pPr>
        <w:pStyle w:val="ConsPlusTitle"/>
        <w:jc w:val="center"/>
      </w:pPr>
      <w:r>
        <w:t>ГОСУДАРСТВЕННОЙ ВЛАСТИ КРАСНОДАРСКОГО КРАЯ</w:t>
      </w:r>
    </w:p>
    <w:p w:rsidR="00B53A60" w:rsidRDefault="00B53A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3A60">
        <w:trPr>
          <w:jc w:val="center"/>
        </w:trPr>
        <w:tc>
          <w:tcPr>
            <w:tcW w:w="9294" w:type="dxa"/>
            <w:tcBorders>
              <w:top w:val="nil"/>
              <w:left w:val="single" w:sz="24" w:space="0" w:color="CED3F1"/>
              <w:bottom w:val="nil"/>
              <w:right w:val="single" w:sz="24" w:space="0" w:color="F4F3F8"/>
            </w:tcBorders>
            <w:shd w:val="clear" w:color="auto" w:fill="F4F3F8"/>
          </w:tcPr>
          <w:p w:rsidR="00B53A60" w:rsidRDefault="00B53A60">
            <w:pPr>
              <w:pStyle w:val="ConsPlusNormal"/>
              <w:jc w:val="center"/>
            </w:pPr>
            <w:r>
              <w:rPr>
                <w:color w:val="392C69"/>
              </w:rPr>
              <w:t>Список изменяющих документов</w:t>
            </w:r>
          </w:p>
          <w:p w:rsidR="00B53A60" w:rsidRDefault="00B53A60">
            <w:pPr>
              <w:pStyle w:val="ConsPlusNormal"/>
              <w:jc w:val="center"/>
            </w:pPr>
            <w:r>
              <w:rPr>
                <w:color w:val="392C69"/>
              </w:rPr>
              <w:t>(в ред. Постановлений главы администрации (губернатора)</w:t>
            </w:r>
          </w:p>
          <w:p w:rsidR="00B53A60" w:rsidRDefault="00B53A60">
            <w:pPr>
              <w:pStyle w:val="ConsPlusNormal"/>
              <w:jc w:val="center"/>
            </w:pPr>
            <w:r>
              <w:rPr>
                <w:color w:val="392C69"/>
              </w:rPr>
              <w:t xml:space="preserve">Краснодарского края от 27.11.2009 </w:t>
            </w:r>
            <w:hyperlink r:id="rId5" w:history="1">
              <w:r>
                <w:rPr>
                  <w:color w:val="0000FF"/>
                </w:rPr>
                <w:t>N 1053</w:t>
              </w:r>
            </w:hyperlink>
            <w:r>
              <w:rPr>
                <w:color w:val="392C69"/>
              </w:rPr>
              <w:t xml:space="preserve">, от 17.03.2010 </w:t>
            </w:r>
            <w:hyperlink r:id="rId6" w:history="1">
              <w:r>
                <w:rPr>
                  <w:color w:val="0000FF"/>
                </w:rPr>
                <w:t>N 151</w:t>
              </w:r>
            </w:hyperlink>
            <w:r>
              <w:rPr>
                <w:color w:val="392C69"/>
              </w:rPr>
              <w:t>,</w:t>
            </w:r>
          </w:p>
          <w:p w:rsidR="00B53A60" w:rsidRDefault="00B53A60">
            <w:pPr>
              <w:pStyle w:val="ConsPlusNormal"/>
              <w:jc w:val="center"/>
            </w:pPr>
            <w:r>
              <w:rPr>
                <w:color w:val="392C69"/>
              </w:rPr>
              <w:t xml:space="preserve">от 05.04.2010 </w:t>
            </w:r>
            <w:hyperlink r:id="rId7" w:history="1">
              <w:r>
                <w:rPr>
                  <w:color w:val="0000FF"/>
                </w:rPr>
                <w:t>N 232</w:t>
              </w:r>
            </w:hyperlink>
            <w:r>
              <w:rPr>
                <w:color w:val="392C69"/>
              </w:rPr>
              <w:t xml:space="preserve">, от 21.06.2012 </w:t>
            </w:r>
            <w:hyperlink r:id="rId8" w:history="1">
              <w:r>
                <w:rPr>
                  <w:color w:val="0000FF"/>
                </w:rPr>
                <w:t>N 735</w:t>
              </w:r>
            </w:hyperlink>
            <w:r>
              <w:rPr>
                <w:color w:val="392C69"/>
              </w:rPr>
              <w:t xml:space="preserve">, от 27.09.2012 </w:t>
            </w:r>
            <w:hyperlink r:id="rId9" w:history="1">
              <w:r>
                <w:rPr>
                  <w:color w:val="0000FF"/>
                </w:rPr>
                <w:t>N 1132</w:t>
              </w:r>
            </w:hyperlink>
            <w:r>
              <w:rPr>
                <w:color w:val="392C69"/>
              </w:rPr>
              <w:t>,</w:t>
            </w:r>
          </w:p>
          <w:p w:rsidR="00B53A60" w:rsidRDefault="00B53A60">
            <w:pPr>
              <w:pStyle w:val="ConsPlusNormal"/>
              <w:jc w:val="center"/>
            </w:pPr>
            <w:r>
              <w:rPr>
                <w:color w:val="392C69"/>
              </w:rPr>
              <w:t xml:space="preserve">от 29.11.2012 </w:t>
            </w:r>
            <w:hyperlink r:id="rId10" w:history="1">
              <w:r>
                <w:rPr>
                  <w:color w:val="0000FF"/>
                </w:rPr>
                <w:t>N 1448</w:t>
              </w:r>
            </w:hyperlink>
            <w:r>
              <w:rPr>
                <w:color w:val="392C69"/>
              </w:rPr>
              <w:t xml:space="preserve">, от 28.03.2013 </w:t>
            </w:r>
            <w:hyperlink r:id="rId11" w:history="1">
              <w:r>
                <w:rPr>
                  <w:color w:val="0000FF"/>
                </w:rPr>
                <w:t>N 309</w:t>
              </w:r>
            </w:hyperlink>
            <w:r>
              <w:rPr>
                <w:color w:val="392C69"/>
              </w:rPr>
              <w:t xml:space="preserve">, от 29.09.2014 </w:t>
            </w:r>
            <w:hyperlink r:id="rId12" w:history="1">
              <w:r>
                <w:rPr>
                  <w:color w:val="0000FF"/>
                </w:rPr>
                <w:t>N 1029</w:t>
              </w:r>
            </w:hyperlink>
            <w:r>
              <w:rPr>
                <w:color w:val="392C69"/>
              </w:rPr>
              <w:t>,</w:t>
            </w:r>
          </w:p>
          <w:p w:rsidR="00B53A60" w:rsidRDefault="00B53A60">
            <w:pPr>
              <w:pStyle w:val="ConsPlusNormal"/>
              <w:jc w:val="center"/>
            </w:pPr>
            <w:r>
              <w:rPr>
                <w:color w:val="392C69"/>
              </w:rPr>
              <w:t xml:space="preserve">от 26.12.2014 </w:t>
            </w:r>
            <w:hyperlink r:id="rId13" w:history="1">
              <w:r>
                <w:rPr>
                  <w:color w:val="0000FF"/>
                </w:rPr>
                <w:t>N 1581</w:t>
              </w:r>
            </w:hyperlink>
            <w:r>
              <w:rPr>
                <w:color w:val="392C69"/>
              </w:rPr>
              <w:t xml:space="preserve">, от 13.03.2015 </w:t>
            </w:r>
            <w:hyperlink r:id="rId14" w:history="1">
              <w:r>
                <w:rPr>
                  <w:color w:val="0000FF"/>
                </w:rPr>
                <w:t>N 180</w:t>
              </w:r>
            </w:hyperlink>
            <w:r>
              <w:rPr>
                <w:color w:val="392C69"/>
              </w:rPr>
              <w:t xml:space="preserve">, от 28.12.2015 </w:t>
            </w:r>
            <w:hyperlink r:id="rId15" w:history="1">
              <w:r>
                <w:rPr>
                  <w:color w:val="0000FF"/>
                </w:rPr>
                <w:t>N 1316</w:t>
              </w:r>
            </w:hyperlink>
            <w:r>
              <w:rPr>
                <w:color w:val="392C69"/>
              </w:rPr>
              <w:t>,</w:t>
            </w:r>
          </w:p>
          <w:p w:rsidR="00B53A60" w:rsidRDefault="00B53A60">
            <w:pPr>
              <w:pStyle w:val="ConsPlusNormal"/>
              <w:jc w:val="center"/>
            </w:pPr>
            <w:r>
              <w:rPr>
                <w:color w:val="392C69"/>
              </w:rPr>
              <w:t xml:space="preserve">от 22.03.2016 </w:t>
            </w:r>
            <w:hyperlink r:id="rId16" w:history="1">
              <w:r>
                <w:rPr>
                  <w:color w:val="0000FF"/>
                </w:rPr>
                <w:t>N 128</w:t>
              </w:r>
            </w:hyperlink>
            <w:r>
              <w:rPr>
                <w:color w:val="392C69"/>
              </w:rPr>
              <w:t xml:space="preserve">, от 06.12.2016 </w:t>
            </w:r>
            <w:hyperlink r:id="rId17" w:history="1">
              <w:r>
                <w:rPr>
                  <w:color w:val="0000FF"/>
                </w:rPr>
                <w:t>N 986</w:t>
              </w:r>
            </w:hyperlink>
            <w:r>
              <w:rPr>
                <w:color w:val="392C69"/>
              </w:rPr>
              <w:t xml:space="preserve">, от 18.05.2017 </w:t>
            </w:r>
            <w:hyperlink r:id="rId18" w:history="1">
              <w:r>
                <w:rPr>
                  <w:color w:val="0000FF"/>
                </w:rPr>
                <w:t>N 336</w:t>
              </w:r>
            </w:hyperlink>
            <w:r>
              <w:rPr>
                <w:color w:val="392C69"/>
              </w:rPr>
              <w:t>,</w:t>
            </w:r>
          </w:p>
          <w:p w:rsidR="00B53A60" w:rsidRDefault="00B53A60">
            <w:pPr>
              <w:pStyle w:val="ConsPlusNormal"/>
              <w:jc w:val="center"/>
            </w:pPr>
            <w:r>
              <w:rPr>
                <w:color w:val="392C69"/>
              </w:rPr>
              <w:t xml:space="preserve">от 07.11.2017 </w:t>
            </w:r>
            <w:hyperlink r:id="rId19" w:history="1">
              <w:r>
                <w:rPr>
                  <w:color w:val="0000FF"/>
                </w:rPr>
                <w:t>N 845</w:t>
              </w:r>
            </w:hyperlink>
            <w:r>
              <w:rPr>
                <w:color w:val="392C69"/>
              </w:rPr>
              <w:t xml:space="preserve">, от 18.04.2018 </w:t>
            </w:r>
            <w:hyperlink r:id="rId20" w:history="1">
              <w:r>
                <w:rPr>
                  <w:color w:val="0000FF"/>
                </w:rPr>
                <w:t>N 197</w:t>
              </w:r>
            </w:hyperlink>
            <w:r>
              <w:rPr>
                <w:color w:val="392C69"/>
              </w:rPr>
              <w:t xml:space="preserve">, от 21.12.2018 </w:t>
            </w:r>
            <w:hyperlink r:id="rId21" w:history="1">
              <w:r>
                <w:rPr>
                  <w:color w:val="0000FF"/>
                </w:rPr>
                <w:t>N 865</w:t>
              </w:r>
            </w:hyperlink>
            <w:r>
              <w:rPr>
                <w:color w:val="392C69"/>
              </w:rPr>
              <w:t>,</w:t>
            </w:r>
          </w:p>
          <w:p w:rsidR="00B53A60" w:rsidRDefault="00B53A60">
            <w:pPr>
              <w:pStyle w:val="ConsPlusNormal"/>
              <w:jc w:val="center"/>
            </w:pPr>
            <w:r>
              <w:rPr>
                <w:color w:val="392C69"/>
              </w:rPr>
              <w:t xml:space="preserve">от 28.06.2019 </w:t>
            </w:r>
            <w:hyperlink r:id="rId22" w:history="1">
              <w:r>
                <w:rPr>
                  <w:color w:val="0000FF"/>
                </w:rPr>
                <w:t>N 382</w:t>
              </w:r>
            </w:hyperlink>
            <w:r>
              <w:rPr>
                <w:color w:val="392C69"/>
              </w:rPr>
              <w:t>)</w:t>
            </w:r>
          </w:p>
        </w:tc>
      </w:tr>
    </w:tbl>
    <w:p w:rsidR="00B53A60" w:rsidRDefault="00B53A60">
      <w:pPr>
        <w:pStyle w:val="ConsPlusNormal"/>
        <w:jc w:val="both"/>
      </w:pPr>
    </w:p>
    <w:p w:rsidR="00B53A60" w:rsidRDefault="00B53A60">
      <w:pPr>
        <w:pStyle w:val="ConsPlusNormal"/>
        <w:ind w:firstLine="540"/>
        <w:jc w:val="both"/>
      </w:pPr>
      <w:r>
        <w:t xml:space="preserve">В соответствии с Федеральным </w:t>
      </w:r>
      <w:hyperlink r:id="rId23" w:history="1">
        <w:r>
          <w:rPr>
            <w:color w:val="0000FF"/>
          </w:rPr>
          <w:t>законом</w:t>
        </w:r>
      </w:hyperlink>
      <w:r>
        <w:t xml:space="preserve"> от 25 декабря 2008 года N 273-ФЗ "О противодействии коррупции", Федеральным </w:t>
      </w:r>
      <w:hyperlink r:id="rId24"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w:t>
      </w:r>
      <w:hyperlink r:id="rId25" w:history="1">
        <w:r>
          <w:rPr>
            <w:color w:val="0000FF"/>
          </w:rPr>
          <w:t>Постановлением</w:t>
        </w:r>
      </w:hyperlink>
      <w: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w:t>
      </w:r>
      <w:hyperlink r:id="rId26" w:history="1">
        <w:r>
          <w:rPr>
            <w:color w:val="0000FF"/>
          </w:rPr>
          <w:t>Законом</w:t>
        </w:r>
      </w:hyperlink>
      <w:r>
        <w:t xml:space="preserve"> Краснодарского края от 23 июля 2009 года N 1798-</w:t>
      </w:r>
      <w:proofErr w:type="spellStart"/>
      <w:r>
        <w:t>КЗ</w:t>
      </w:r>
      <w:proofErr w:type="spellEnd"/>
      <w:r>
        <w:t xml:space="preserve"> "О противодействии коррупции в Краснодарском крае" постановляю:</w:t>
      </w:r>
    </w:p>
    <w:p w:rsidR="00B53A60" w:rsidRDefault="00B53A60">
      <w:pPr>
        <w:pStyle w:val="ConsPlusNormal"/>
        <w:jc w:val="both"/>
      </w:pPr>
      <w:r>
        <w:t xml:space="preserve">(преамбула в ред. </w:t>
      </w:r>
      <w:hyperlink r:id="rId27" w:history="1">
        <w:r>
          <w:rPr>
            <w:color w:val="0000FF"/>
          </w:rPr>
          <w:t>Постановления</w:t>
        </w:r>
      </w:hyperlink>
      <w:r>
        <w:t xml:space="preserve"> главы администрации (губернатора) Краснодарского края от 27.09.2012 N 1132)</w:t>
      </w:r>
    </w:p>
    <w:p w:rsidR="00B53A60" w:rsidRDefault="00B53A60">
      <w:pPr>
        <w:pStyle w:val="ConsPlusNormal"/>
        <w:spacing w:before="220"/>
        <w:ind w:firstLine="540"/>
        <w:jc w:val="both"/>
      </w:pPr>
      <w:r>
        <w:t xml:space="preserve">1. Утвердить </w:t>
      </w:r>
      <w:hyperlink w:anchor="P49" w:history="1">
        <w:r>
          <w:rPr>
            <w:color w:val="0000FF"/>
          </w:rPr>
          <w:t>Порядок</w:t>
        </w:r>
      </w:hyperlink>
      <w:r>
        <w:t xml:space="preserve">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(прилагается).</w:t>
      </w:r>
    </w:p>
    <w:p w:rsidR="00B53A60" w:rsidRDefault="00B53A60">
      <w:pPr>
        <w:pStyle w:val="ConsPlusNormal"/>
        <w:jc w:val="both"/>
      </w:pPr>
      <w:r>
        <w:t xml:space="preserve">(в ред. Постановлений главы администрации (губернатора) Краснодарского края от 27.11.2009 </w:t>
      </w:r>
      <w:hyperlink r:id="rId28" w:history="1">
        <w:r>
          <w:rPr>
            <w:color w:val="0000FF"/>
          </w:rPr>
          <w:t>N 1053</w:t>
        </w:r>
      </w:hyperlink>
      <w:r>
        <w:t xml:space="preserve">, от 13.03.2015 </w:t>
      </w:r>
      <w:hyperlink r:id="rId29" w:history="1">
        <w:r>
          <w:rPr>
            <w:color w:val="0000FF"/>
          </w:rPr>
          <w:t>N 180</w:t>
        </w:r>
      </w:hyperlink>
      <w:r>
        <w:t>)</w:t>
      </w:r>
    </w:p>
    <w:p w:rsidR="00B53A60" w:rsidRDefault="00B53A60">
      <w:pPr>
        <w:pStyle w:val="ConsPlusNormal"/>
        <w:spacing w:before="220"/>
        <w:ind w:firstLine="540"/>
        <w:jc w:val="both"/>
      </w:pPr>
      <w:r>
        <w:t xml:space="preserve">2. Исключен. - </w:t>
      </w:r>
      <w:hyperlink r:id="rId30" w:history="1">
        <w:r>
          <w:rPr>
            <w:color w:val="0000FF"/>
          </w:rPr>
          <w:t>Постановление</w:t>
        </w:r>
      </w:hyperlink>
      <w:r>
        <w:t xml:space="preserve"> главы администрации (губернатора) Краснодарского края от 27.11.2009 N 1053.</w:t>
      </w:r>
    </w:p>
    <w:p w:rsidR="00B53A60" w:rsidRDefault="00B53A60">
      <w:pPr>
        <w:pStyle w:val="ConsPlusNormal"/>
        <w:spacing w:before="220"/>
        <w:ind w:firstLine="540"/>
        <w:jc w:val="both"/>
      </w:pPr>
      <w:hyperlink r:id="rId31" w:history="1">
        <w:r>
          <w:rPr>
            <w:color w:val="0000FF"/>
          </w:rPr>
          <w:t>2</w:t>
        </w:r>
      </w:hyperlink>
      <w:r>
        <w:t xml:space="preserve">. Исполнительным органам государственной власти Краснодарского края в месячный срок со дня подписания настоящего постановления организовать на своих официальных сайтах интерактивные интернет-линии для учета мнения граждан, независимых экспертов, общественных и иных организаций по наличию в действующих нормативных правовых актах главы администрации (губернатора) Краснодарского края и приказах органов исполнительной власти Краснодарского края положений и норм, способствующих возникновению </w:t>
      </w:r>
      <w:proofErr w:type="spellStart"/>
      <w:r>
        <w:t>коррупциогенных</w:t>
      </w:r>
      <w:proofErr w:type="spellEnd"/>
      <w:r>
        <w:t xml:space="preserve"> ситуаций.</w:t>
      </w:r>
    </w:p>
    <w:p w:rsidR="00B53A60" w:rsidRDefault="00B53A60">
      <w:pPr>
        <w:pStyle w:val="ConsPlusNormal"/>
        <w:spacing w:before="220"/>
        <w:ind w:firstLine="540"/>
        <w:jc w:val="both"/>
      </w:pPr>
      <w:hyperlink r:id="rId32" w:history="1">
        <w:r>
          <w:rPr>
            <w:color w:val="0000FF"/>
          </w:rPr>
          <w:t>3</w:t>
        </w:r>
      </w:hyperlink>
      <w:r>
        <w:t xml:space="preserve">. Рекомендовать главам муниципальных образований Краснодарского края принять нормативные правовые акты о проведении экспертизы (включая независимую экспертизу) проектов нормативных правовых актов и иных документов, разрабатываемых органами власти муниципальных образований, в целях выявления в них положений, способствующих созданию </w:t>
      </w:r>
      <w:r>
        <w:lastRenderedPageBreak/>
        <w:t>условий для проявления коррупции.</w:t>
      </w:r>
    </w:p>
    <w:p w:rsidR="00B53A60" w:rsidRDefault="00B53A60">
      <w:pPr>
        <w:pStyle w:val="ConsPlusNormal"/>
        <w:spacing w:before="220"/>
        <w:ind w:firstLine="540"/>
        <w:jc w:val="both"/>
      </w:pPr>
      <w:hyperlink r:id="rId33" w:history="1">
        <w:r>
          <w:rPr>
            <w:color w:val="0000FF"/>
          </w:rPr>
          <w:t>4</w:t>
        </w:r>
      </w:hyperlink>
      <w:r>
        <w:t>. 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краевых средствах массовой информации.</w:t>
      </w:r>
    </w:p>
    <w:p w:rsidR="00B53A60" w:rsidRDefault="00B53A60">
      <w:pPr>
        <w:pStyle w:val="ConsPlusNormal"/>
        <w:spacing w:before="220"/>
        <w:ind w:firstLine="540"/>
        <w:jc w:val="both"/>
      </w:pPr>
      <w:r>
        <w:t>5. Контроль за выполнением настоящего постановления оставляю за собой.</w:t>
      </w:r>
    </w:p>
    <w:p w:rsidR="00B53A60" w:rsidRDefault="00B53A60">
      <w:pPr>
        <w:pStyle w:val="ConsPlusNormal"/>
        <w:jc w:val="both"/>
      </w:pPr>
      <w:r>
        <w:t xml:space="preserve">(п. 5 в ред. </w:t>
      </w:r>
      <w:hyperlink r:id="rId34" w:history="1">
        <w:r>
          <w:rPr>
            <w:color w:val="0000FF"/>
          </w:rPr>
          <w:t>Постановления</w:t>
        </w:r>
      </w:hyperlink>
      <w:r>
        <w:t xml:space="preserve"> главы администрации (губернатора) Краснодарского края от 28.12.2015 N 1316)</w:t>
      </w:r>
    </w:p>
    <w:p w:rsidR="00B53A60" w:rsidRDefault="00B53A60">
      <w:pPr>
        <w:pStyle w:val="ConsPlusNormal"/>
        <w:spacing w:before="220"/>
        <w:ind w:firstLine="540"/>
        <w:jc w:val="both"/>
      </w:pPr>
      <w:hyperlink r:id="rId35" w:history="1">
        <w:r>
          <w:rPr>
            <w:color w:val="0000FF"/>
          </w:rPr>
          <w:t>6</w:t>
        </w:r>
      </w:hyperlink>
      <w:r>
        <w:t>. Постановление вступает в силу со дня его официального опубликования.</w:t>
      </w:r>
    </w:p>
    <w:p w:rsidR="00B53A60" w:rsidRDefault="00B53A60">
      <w:pPr>
        <w:pStyle w:val="ConsPlusNormal"/>
        <w:jc w:val="both"/>
      </w:pPr>
    </w:p>
    <w:p w:rsidR="00B53A60" w:rsidRDefault="00B53A60">
      <w:pPr>
        <w:pStyle w:val="ConsPlusNormal"/>
        <w:jc w:val="right"/>
      </w:pPr>
      <w:r>
        <w:t>Глава администрации (губернатор)</w:t>
      </w:r>
    </w:p>
    <w:p w:rsidR="00B53A60" w:rsidRDefault="00B53A60">
      <w:pPr>
        <w:pStyle w:val="ConsPlusNormal"/>
        <w:jc w:val="right"/>
      </w:pPr>
      <w:r>
        <w:t>Краснодарского края</w:t>
      </w:r>
    </w:p>
    <w:p w:rsidR="00B53A60" w:rsidRDefault="00B53A60">
      <w:pPr>
        <w:pStyle w:val="ConsPlusNormal"/>
        <w:jc w:val="right"/>
      </w:pPr>
      <w:proofErr w:type="spellStart"/>
      <w:r>
        <w:t>А.Н.ТКАЧЕВ</w:t>
      </w:r>
      <w:proofErr w:type="spellEnd"/>
    </w:p>
    <w:p w:rsidR="00B53A60" w:rsidRDefault="00B53A60">
      <w:pPr>
        <w:pStyle w:val="ConsPlusNormal"/>
        <w:jc w:val="both"/>
      </w:pPr>
    </w:p>
    <w:p w:rsidR="00B53A60" w:rsidRDefault="00B53A60">
      <w:pPr>
        <w:pStyle w:val="ConsPlusNormal"/>
        <w:jc w:val="both"/>
      </w:pPr>
    </w:p>
    <w:p w:rsidR="00B53A60" w:rsidRDefault="00B53A60">
      <w:pPr>
        <w:pStyle w:val="ConsPlusNormal"/>
        <w:jc w:val="both"/>
      </w:pPr>
    </w:p>
    <w:p w:rsidR="00B53A60" w:rsidRDefault="00B53A60">
      <w:pPr>
        <w:pStyle w:val="ConsPlusNormal"/>
        <w:jc w:val="both"/>
      </w:pPr>
    </w:p>
    <w:p w:rsidR="00B53A60" w:rsidRDefault="00B53A60">
      <w:pPr>
        <w:pStyle w:val="ConsPlusNormal"/>
        <w:jc w:val="both"/>
      </w:pPr>
    </w:p>
    <w:p w:rsidR="00B53A60" w:rsidRDefault="00B53A60">
      <w:pPr>
        <w:pStyle w:val="ConsPlusNormal"/>
        <w:jc w:val="right"/>
        <w:outlineLvl w:val="0"/>
      </w:pPr>
      <w:r>
        <w:t>Приложение</w:t>
      </w:r>
    </w:p>
    <w:p w:rsidR="00B53A60" w:rsidRDefault="00B53A60">
      <w:pPr>
        <w:pStyle w:val="ConsPlusNormal"/>
        <w:jc w:val="both"/>
      </w:pPr>
    </w:p>
    <w:p w:rsidR="00B53A60" w:rsidRDefault="00B53A60">
      <w:pPr>
        <w:pStyle w:val="ConsPlusNormal"/>
        <w:jc w:val="right"/>
      </w:pPr>
      <w:r>
        <w:t>Утвержден</w:t>
      </w:r>
    </w:p>
    <w:p w:rsidR="00B53A60" w:rsidRDefault="00B53A60">
      <w:pPr>
        <w:pStyle w:val="ConsPlusNormal"/>
        <w:jc w:val="right"/>
      </w:pPr>
      <w:r>
        <w:t>постановлением</w:t>
      </w:r>
    </w:p>
    <w:p w:rsidR="00B53A60" w:rsidRDefault="00B53A60">
      <w:pPr>
        <w:pStyle w:val="ConsPlusNormal"/>
        <w:jc w:val="right"/>
      </w:pPr>
      <w:r>
        <w:t>главы администрации (губернатора)</w:t>
      </w:r>
    </w:p>
    <w:p w:rsidR="00B53A60" w:rsidRDefault="00B53A60">
      <w:pPr>
        <w:pStyle w:val="ConsPlusNormal"/>
        <w:jc w:val="right"/>
      </w:pPr>
      <w:r>
        <w:t>Краснодарского края</w:t>
      </w:r>
    </w:p>
    <w:p w:rsidR="00B53A60" w:rsidRDefault="00B53A60">
      <w:pPr>
        <w:pStyle w:val="ConsPlusNormal"/>
        <w:jc w:val="right"/>
      </w:pPr>
      <w:r>
        <w:t>от 7 мая 2009 г. N 350</w:t>
      </w:r>
    </w:p>
    <w:p w:rsidR="00B53A60" w:rsidRDefault="00B53A60">
      <w:pPr>
        <w:pStyle w:val="ConsPlusNormal"/>
        <w:jc w:val="both"/>
      </w:pPr>
    </w:p>
    <w:p w:rsidR="00B53A60" w:rsidRDefault="00B53A60">
      <w:pPr>
        <w:pStyle w:val="ConsPlusTitle"/>
        <w:jc w:val="center"/>
      </w:pPr>
      <w:bookmarkStart w:id="1" w:name="P49"/>
      <w:bookmarkEnd w:id="1"/>
      <w:r>
        <w:t>ПОРЯДОК</w:t>
      </w:r>
    </w:p>
    <w:p w:rsidR="00B53A60" w:rsidRDefault="00B53A60">
      <w:pPr>
        <w:pStyle w:val="ConsPlusTitle"/>
        <w:jc w:val="center"/>
      </w:pPr>
      <w:r>
        <w:t>ПРОВЕДЕНИЯ АНТИКОРРУПЦИОННОЙ ЭКСПЕРТИЗЫ НОРМАТИВНЫХ</w:t>
      </w:r>
    </w:p>
    <w:p w:rsidR="00B53A60" w:rsidRDefault="00B53A60">
      <w:pPr>
        <w:pStyle w:val="ConsPlusTitle"/>
        <w:jc w:val="center"/>
      </w:pPr>
      <w:r>
        <w:t>ПРАВОВЫХ АКТОВ ИСПОЛНИТЕЛЬНЫХ ОРГАНОВ ГОСУДАРСТВЕННОЙ ВЛАСТИ</w:t>
      </w:r>
    </w:p>
    <w:p w:rsidR="00B53A60" w:rsidRDefault="00B53A60">
      <w:pPr>
        <w:pStyle w:val="ConsPlusTitle"/>
        <w:jc w:val="center"/>
      </w:pPr>
      <w:r>
        <w:t>КРАСНОДАРСКОГО КРАЯ И ПРОЕКТОВ НОРМАТИВНЫХ ПРАВОВЫХ АКТОВ</w:t>
      </w:r>
    </w:p>
    <w:p w:rsidR="00B53A60" w:rsidRDefault="00B53A60">
      <w:pPr>
        <w:pStyle w:val="ConsPlusTitle"/>
        <w:jc w:val="center"/>
      </w:pPr>
      <w:r>
        <w:t>ИСПОЛНИТЕЛЬНЫХ ОРГАНОВ ГОСУДАРСТВЕННОЙ ВЛАСТИ</w:t>
      </w:r>
    </w:p>
    <w:p w:rsidR="00B53A60" w:rsidRDefault="00B53A60">
      <w:pPr>
        <w:pStyle w:val="ConsPlusTitle"/>
        <w:jc w:val="center"/>
      </w:pPr>
      <w:r>
        <w:t>КРАСНОДАРСКОГО КРАЯ</w:t>
      </w:r>
    </w:p>
    <w:p w:rsidR="00B53A60" w:rsidRDefault="00B53A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3A60">
        <w:trPr>
          <w:jc w:val="center"/>
        </w:trPr>
        <w:tc>
          <w:tcPr>
            <w:tcW w:w="9294" w:type="dxa"/>
            <w:tcBorders>
              <w:top w:val="nil"/>
              <w:left w:val="single" w:sz="24" w:space="0" w:color="CED3F1"/>
              <w:bottom w:val="nil"/>
              <w:right w:val="single" w:sz="24" w:space="0" w:color="F4F3F8"/>
            </w:tcBorders>
            <w:shd w:val="clear" w:color="auto" w:fill="F4F3F8"/>
          </w:tcPr>
          <w:p w:rsidR="00B53A60" w:rsidRDefault="00B53A60">
            <w:pPr>
              <w:pStyle w:val="ConsPlusNormal"/>
              <w:jc w:val="center"/>
            </w:pPr>
            <w:r>
              <w:rPr>
                <w:color w:val="392C69"/>
              </w:rPr>
              <w:t>Список изменяющих документов</w:t>
            </w:r>
          </w:p>
          <w:p w:rsidR="00B53A60" w:rsidRDefault="00B53A60">
            <w:pPr>
              <w:pStyle w:val="ConsPlusNormal"/>
              <w:jc w:val="center"/>
            </w:pPr>
            <w:r>
              <w:rPr>
                <w:color w:val="392C69"/>
              </w:rPr>
              <w:t xml:space="preserve">(в ред. </w:t>
            </w:r>
            <w:hyperlink r:id="rId36" w:history="1">
              <w:r>
                <w:rPr>
                  <w:color w:val="0000FF"/>
                </w:rPr>
                <w:t>Постановления</w:t>
              </w:r>
            </w:hyperlink>
            <w:r>
              <w:rPr>
                <w:color w:val="392C69"/>
              </w:rPr>
              <w:t xml:space="preserve"> главы администрации (губернатора) Краснодарского края</w:t>
            </w:r>
          </w:p>
          <w:p w:rsidR="00B53A60" w:rsidRDefault="00B53A60">
            <w:pPr>
              <w:pStyle w:val="ConsPlusNormal"/>
              <w:jc w:val="center"/>
            </w:pPr>
            <w:r>
              <w:rPr>
                <w:color w:val="392C69"/>
              </w:rPr>
              <w:t>от 28.06.2019 N 382)</w:t>
            </w:r>
          </w:p>
        </w:tc>
      </w:tr>
    </w:tbl>
    <w:p w:rsidR="00B53A60" w:rsidRDefault="00B53A60">
      <w:pPr>
        <w:pStyle w:val="ConsPlusNormal"/>
        <w:jc w:val="both"/>
      </w:pPr>
    </w:p>
    <w:p w:rsidR="00B53A60" w:rsidRDefault="00B53A60">
      <w:pPr>
        <w:pStyle w:val="ConsPlusTitle"/>
        <w:jc w:val="center"/>
        <w:outlineLvl w:val="1"/>
      </w:pPr>
      <w:r>
        <w:t>1. Общие положения</w:t>
      </w:r>
    </w:p>
    <w:p w:rsidR="00B53A60" w:rsidRDefault="00B53A60">
      <w:pPr>
        <w:pStyle w:val="ConsPlusNormal"/>
        <w:jc w:val="both"/>
      </w:pPr>
    </w:p>
    <w:p w:rsidR="00B53A60" w:rsidRDefault="00B53A60">
      <w:pPr>
        <w:pStyle w:val="ConsPlusNormal"/>
        <w:ind w:firstLine="540"/>
        <w:jc w:val="both"/>
      </w:pPr>
      <w:r>
        <w:t>1.1. Настоящий Порядок определяет правила проведения антикоррупционной экспертизы нормативных правовых актов (проектов), принимаемых главой администрации (губернатором) Краснодарского края, должностным лицом, уполномоченным главой администрации (губернатором) Краснодарского края (далее также - нормативные правовые акты (проекты нормативных правовых актов)), нормативных правовых актов (проектов), принимаемых органами исполнительной власти Краснодарского края (далее также - ведомственные акты (проекты ведомственных актов)).</w:t>
      </w:r>
    </w:p>
    <w:p w:rsidR="00B53A60" w:rsidRDefault="00B53A60">
      <w:pPr>
        <w:pStyle w:val="ConsPlusNormal"/>
        <w:spacing w:before="220"/>
        <w:ind w:firstLine="540"/>
        <w:jc w:val="both"/>
      </w:pPr>
      <w:r>
        <w:t>1.2. Для целей настоящего Порядка используются следующие основные понятия:</w:t>
      </w:r>
    </w:p>
    <w:p w:rsidR="00B53A60" w:rsidRDefault="00B53A60">
      <w:pPr>
        <w:pStyle w:val="ConsPlusNormal"/>
        <w:spacing w:before="220"/>
        <w:ind w:firstLine="540"/>
        <w:jc w:val="both"/>
      </w:pPr>
      <w:r>
        <w:t xml:space="preserve">антикоррупционная экспертиза - специальное исследование нормативных правовых актов исполнительных органов государственной власти Краснодарского края (проектов) в целях выявления в них </w:t>
      </w:r>
      <w:proofErr w:type="spellStart"/>
      <w:r>
        <w:t>коррупциогенных</w:t>
      </w:r>
      <w:proofErr w:type="spellEnd"/>
      <w:r>
        <w:t xml:space="preserve"> факторов и их последующего устранения, проводимое </w:t>
      </w:r>
      <w:r>
        <w:lastRenderedPageBreak/>
        <w:t>согласно методике, определенной Правительством Российской Федерации (далее также - Методика);</w:t>
      </w:r>
    </w:p>
    <w:p w:rsidR="00B53A60" w:rsidRDefault="00B53A60">
      <w:pPr>
        <w:pStyle w:val="ConsPlusNormal"/>
        <w:spacing w:before="220"/>
        <w:ind w:firstLine="540"/>
        <w:jc w:val="both"/>
      </w:pPr>
      <w:r>
        <w:t>уполномоченный орган по проведению антикоррупционной экспертизы проектов нормативных правовых актов - управление контроля, профилактики коррупционных и иных правонарушений администрации Краснодарского края (далее - Управление);</w:t>
      </w:r>
    </w:p>
    <w:p w:rsidR="00B53A60" w:rsidRDefault="00B53A60">
      <w:pPr>
        <w:pStyle w:val="ConsPlusNormal"/>
        <w:spacing w:before="220"/>
        <w:ind w:firstLine="540"/>
        <w:jc w:val="both"/>
      </w:pPr>
      <w:r>
        <w:t>уполномоченные органы по проведению антикоррупционной экспертизы проектов ведомственных актов - органы исполнительной власти Краснодарского края, разработавшие проекты ведомственных актов;</w:t>
      </w:r>
    </w:p>
    <w:p w:rsidR="00B53A60" w:rsidRDefault="00B53A60">
      <w:pPr>
        <w:pStyle w:val="ConsPlusNormal"/>
        <w:spacing w:before="220"/>
        <w:ind w:firstLine="540"/>
        <w:jc w:val="both"/>
      </w:pPr>
      <w:r>
        <w:t>субъекты антикоррупционной экспертизы - органы исполнительной власти Краснодарского края, структурные подразделения администрации Краснодарского края - разработчики проектов нормативных правовых актов, ведомственных актов, уполномоченный орган по проведению антикоррупционной экспертизы проектов нормативных правовых актов и органы исполнительной власти Краснодарского края по проведению антикоррупционной экспертизы проектов ведомственных актов;</w:t>
      </w:r>
    </w:p>
    <w:p w:rsidR="00B53A60" w:rsidRDefault="00B53A60">
      <w:pPr>
        <w:pStyle w:val="ConsPlusNormal"/>
        <w:spacing w:before="220"/>
        <w:ind w:firstLine="540"/>
        <w:jc w:val="both"/>
      </w:pPr>
      <w:r>
        <w:t>независимые эксперты - юридические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(проектов) и ведомственных актов (проектов) в соответствии с Методикой.</w:t>
      </w:r>
    </w:p>
    <w:p w:rsidR="00B53A60" w:rsidRDefault="00B53A60">
      <w:pPr>
        <w:pStyle w:val="ConsPlusNormal"/>
        <w:jc w:val="both"/>
      </w:pPr>
    </w:p>
    <w:p w:rsidR="00B53A60" w:rsidRDefault="00B53A60">
      <w:pPr>
        <w:pStyle w:val="ConsPlusTitle"/>
        <w:jc w:val="center"/>
        <w:outlineLvl w:val="1"/>
      </w:pPr>
      <w:r>
        <w:t>2. Проведение</w:t>
      </w:r>
    </w:p>
    <w:p w:rsidR="00B53A60" w:rsidRDefault="00B53A60">
      <w:pPr>
        <w:pStyle w:val="ConsPlusTitle"/>
        <w:jc w:val="center"/>
      </w:pPr>
      <w:r>
        <w:t>антикоррупционной экспертизы проектов нормативных</w:t>
      </w:r>
    </w:p>
    <w:p w:rsidR="00B53A60" w:rsidRDefault="00B53A60">
      <w:pPr>
        <w:pStyle w:val="ConsPlusTitle"/>
        <w:jc w:val="center"/>
      </w:pPr>
      <w:r>
        <w:t>правовых актов</w:t>
      </w:r>
    </w:p>
    <w:p w:rsidR="00B53A60" w:rsidRDefault="00B53A60">
      <w:pPr>
        <w:pStyle w:val="ConsPlusNormal"/>
        <w:jc w:val="both"/>
      </w:pPr>
    </w:p>
    <w:p w:rsidR="00B53A60" w:rsidRDefault="00B53A60">
      <w:pPr>
        <w:pStyle w:val="ConsPlusNormal"/>
        <w:ind w:firstLine="540"/>
        <w:jc w:val="both"/>
      </w:pPr>
      <w:r>
        <w:t>2.1. Проект нормативного правового акта направляется разработчиком проекта для проведения антикоррупционной экспертизы в Управление.</w:t>
      </w:r>
    </w:p>
    <w:p w:rsidR="00B53A60" w:rsidRDefault="00B53A60">
      <w:pPr>
        <w:pStyle w:val="ConsPlusNormal"/>
        <w:spacing w:before="220"/>
        <w:ind w:firstLine="540"/>
        <w:jc w:val="both"/>
      </w:pPr>
      <w:r>
        <w:t xml:space="preserve">С проектом нормативного правового акта представляется электронная копия проекта нормативного правового акта в формате </w:t>
      </w:r>
      <w:proofErr w:type="spellStart"/>
      <w:r>
        <w:t>PDF</w:t>
      </w:r>
      <w:proofErr w:type="spellEnd"/>
      <w:r>
        <w:t xml:space="preserve"> (формируется одним файлом без листов согласования и состоит из текста проекта и пояснительной записки к нему). Ответственность за соответствие электронной версии проекта бумажному носителю несут составитель проекта и должностное лицо администрации Краснодарского края, руководитель органа исполнительной власти Краснодарского края, внесшие (подготовившие) проект.</w:t>
      </w:r>
    </w:p>
    <w:p w:rsidR="00B53A60" w:rsidRDefault="00B53A60">
      <w:pPr>
        <w:pStyle w:val="ConsPlusNormal"/>
        <w:spacing w:before="220"/>
        <w:ind w:firstLine="540"/>
        <w:jc w:val="both"/>
      </w:pPr>
      <w:r>
        <w:t>В случае если проектом нормативного правового акта предусматривается только внесение изменений в нормативный(</w:t>
      </w:r>
      <w:proofErr w:type="spellStart"/>
      <w:r>
        <w:t>ые</w:t>
      </w:r>
      <w:proofErr w:type="spellEnd"/>
      <w:r>
        <w:t>) правовой(</w:t>
      </w:r>
      <w:proofErr w:type="spellStart"/>
      <w:r>
        <w:t>ые</w:t>
      </w:r>
      <w:proofErr w:type="spellEnd"/>
      <w:r>
        <w:t>) акт(ы) ненормативного характера (например, изменение состава коллегиального органа, цифровых (количественных) показателей, в части объема бюджетных ассигнований, а также целевых показателей государственных программ), то к проекту нормативного правового акта дополнительно прилагается пояснительная записка за подписью должностного лица, внесшего (подготовившего) проект нормативного правового акта, содержащая информацию о предлагаемых изменениях.</w:t>
      </w:r>
    </w:p>
    <w:p w:rsidR="00B53A60" w:rsidRDefault="00B53A60">
      <w:pPr>
        <w:pStyle w:val="ConsPlusNormal"/>
        <w:spacing w:before="220"/>
        <w:ind w:firstLine="540"/>
        <w:jc w:val="both"/>
      </w:pPr>
      <w:r>
        <w:t xml:space="preserve">2.2. Проекты нормативных правовых актов, подлежащие оценке регулирующего воздействия в соответствии со </w:t>
      </w:r>
      <w:hyperlink r:id="rId37" w:history="1">
        <w:r>
          <w:rPr>
            <w:color w:val="0000FF"/>
          </w:rPr>
          <w:t>статьей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8" w:history="1">
        <w:r>
          <w:rPr>
            <w:color w:val="0000FF"/>
          </w:rPr>
          <w:t>статьей 42</w:t>
        </w:r>
      </w:hyperlink>
      <w:r>
        <w:t xml:space="preserve"> Закона Краснодарского края от 6 июня 1995 г. N 7-</w:t>
      </w:r>
      <w:proofErr w:type="spellStart"/>
      <w:r>
        <w:t>КЗ</w:t>
      </w:r>
      <w:proofErr w:type="spellEnd"/>
      <w:r>
        <w:t xml:space="preserve"> "О правотворчестве и нормативных правовых актах Краснодарского края", подлежат антикоррупционной экспертизе при наличии положительного заключения оценки регулирующего воздействия.</w:t>
      </w:r>
    </w:p>
    <w:p w:rsidR="00B53A60" w:rsidRDefault="00B53A60">
      <w:pPr>
        <w:pStyle w:val="ConsPlusNormal"/>
        <w:spacing w:before="220"/>
        <w:ind w:firstLine="540"/>
        <w:jc w:val="both"/>
      </w:pPr>
      <w:r>
        <w:t xml:space="preserve">2.3. Срок проведения антикоррупционной экспертизы нормативных правовых актов составляет не более 7 рабочих дней, следующих за днем их поступления в Управление, за </w:t>
      </w:r>
      <w:r>
        <w:lastRenderedPageBreak/>
        <w:t>исключением проектов нормативных правовых актов, направленных на ликвидацию чрезвычайных ситуаций межмуниципального и регионального характера и их последствий, срок проведения антикоррупционной экспертизы которых составляет один календарный день, соответствующий дню их поступления в Управление.</w:t>
      </w:r>
    </w:p>
    <w:p w:rsidR="00B53A60" w:rsidRDefault="00B53A60">
      <w:pPr>
        <w:pStyle w:val="ConsPlusNormal"/>
        <w:spacing w:before="220"/>
        <w:ind w:firstLine="540"/>
        <w:jc w:val="both"/>
      </w:pPr>
      <w:r>
        <w:t>2.4. Заключение выдается Управлением органу исполнительной власти Краснодарского края, структурному подразделению администрации Краснодарского края, представившему проект нормативного правового акта, на следующий рабочий день после истечения срока проведения антикоррупционной экспертизы, за исключением проектов нормативных правовых актов, направленных на ликвидацию чрезвычайных ситуаций и их последствий, заключение по которым выдается в день проведения антикоррупционной экспертизы.</w:t>
      </w:r>
    </w:p>
    <w:p w:rsidR="00B53A60" w:rsidRDefault="00B53A60">
      <w:pPr>
        <w:pStyle w:val="ConsPlusNormal"/>
        <w:spacing w:before="220"/>
        <w:ind w:firstLine="540"/>
        <w:jc w:val="both"/>
      </w:pPr>
      <w:r>
        <w:t>2.5. Проект нормативного правового акта снимается с антикоррупционной экспертизы в случае отзыва проекта нормативного правового акта органом исполнительной власти Краснодарского края, структурным подразделением администрации Краснодарского края, представившим проект нормативного правового акта.</w:t>
      </w:r>
    </w:p>
    <w:p w:rsidR="00B53A60" w:rsidRDefault="00B53A60">
      <w:pPr>
        <w:pStyle w:val="ConsPlusNormal"/>
        <w:spacing w:before="220"/>
        <w:ind w:firstLine="540"/>
        <w:jc w:val="both"/>
      </w:pPr>
      <w:r>
        <w:t>2.6. Заключение Управления по результатам антикоррупционной экспертизы проекта нормативного правового акта оформляется на бланке Управления, подписывается начальником Управления (первым заместителем начальника Управления) и должно содержать:</w:t>
      </w:r>
    </w:p>
    <w:p w:rsidR="00B53A60" w:rsidRDefault="00B53A60">
      <w:pPr>
        <w:pStyle w:val="ConsPlusNormal"/>
        <w:spacing w:before="220"/>
        <w:ind w:firstLine="540"/>
        <w:jc w:val="both"/>
      </w:pPr>
      <w:r>
        <w:t>наименование проекта нормативного правового акта, на который дается экспертное заключение;</w:t>
      </w:r>
    </w:p>
    <w:p w:rsidR="00B53A60" w:rsidRDefault="00B53A60">
      <w:pPr>
        <w:pStyle w:val="ConsPlusNormal"/>
        <w:spacing w:before="220"/>
        <w:ind w:firstLine="540"/>
        <w:jc w:val="both"/>
      </w:pPr>
      <w:r>
        <w:t>наименование органа исполнительной власти Краснодарского края, структурного подразделения администрации Краснодарского края, представившего проект нормативного правового акта для проведения антикоррупционной экспертизы;</w:t>
      </w:r>
    </w:p>
    <w:p w:rsidR="00B53A60" w:rsidRDefault="00B53A60">
      <w:pPr>
        <w:pStyle w:val="ConsPlusNormal"/>
        <w:spacing w:before="220"/>
        <w:ind w:firstLine="540"/>
        <w:jc w:val="both"/>
      </w:pPr>
      <w:r>
        <w:t xml:space="preserve">вывод об обнаружении либо отсутствии в проекте нормативного правового акта </w:t>
      </w:r>
      <w:proofErr w:type="spellStart"/>
      <w:r>
        <w:t>коррупциогенных</w:t>
      </w:r>
      <w:proofErr w:type="spellEnd"/>
      <w:r>
        <w:t xml:space="preserve"> факторов.</w:t>
      </w:r>
    </w:p>
    <w:p w:rsidR="00B53A60" w:rsidRDefault="00B53A60">
      <w:pPr>
        <w:pStyle w:val="ConsPlusNormal"/>
        <w:spacing w:before="220"/>
        <w:ind w:firstLine="540"/>
        <w:jc w:val="both"/>
      </w:pPr>
      <w:r>
        <w:t xml:space="preserve">В случае если Управлением делается вывод об обнаружении в проекте нормативного правового акта </w:t>
      </w:r>
      <w:proofErr w:type="spellStart"/>
      <w:r>
        <w:t>коррупциогенных</w:t>
      </w:r>
      <w:proofErr w:type="spellEnd"/>
      <w:r>
        <w:t xml:space="preserve"> факторов, заключение Управления по результатам антикоррупционной экспертизы должно содержать:</w:t>
      </w:r>
    </w:p>
    <w:p w:rsidR="00B53A60" w:rsidRDefault="00B53A60">
      <w:pPr>
        <w:pStyle w:val="ConsPlusNormal"/>
        <w:spacing w:before="220"/>
        <w:ind w:firstLine="540"/>
        <w:jc w:val="both"/>
      </w:pPr>
      <w:r>
        <w:t xml:space="preserve">наименование </w:t>
      </w:r>
      <w:proofErr w:type="spellStart"/>
      <w:r>
        <w:t>коррупциогенного</w:t>
      </w:r>
      <w:proofErr w:type="spellEnd"/>
      <w:r>
        <w:t xml:space="preserve"> фактора в соответствии с Методикой;</w:t>
      </w:r>
    </w:p>
    <w:p w:rsidR="00B53A60" w:rsidRDefault="00B53A60">
      <w:pPr>
        <w:pStyle w:val="ConsPlusNormal"/>
        <w:spacing w:before="220"/>
        <w:ind w:firstLine="540"/>
        <w:jc w:val="both"/>
      </w:pPr>
      <w:r>
        <w:t xml:space="preserve">указание на абзац, подпункт, пункт, часть, статью, раздел, главу проекта нормативного правового акта, в которых обнаружен </w:t>
      </w:r>
      <w:proofErr w:type="spellStart"/>
      <w:r>
        <w:t>коррупциогенный</w:t>
      </w:r>
      <w:proofErr w:type="spellEnd"/>
      <w:r>
        <w:t xml:space="preserve"> фактор, либо указание на отсутствие нормы в проекте нормативного правового акта, если </w:t>
      </w:r>
      <w:proofErr w:type="spellStart"/>
      <w:r>
        <w:t>коррупциогенный</w:t>
      </w:r>
      <w:proofErr w:type="spellEnd"/>
      <w:r>
        <w:t xml:space="preserve"> фактор связан с правовыми пробелами;</w:t>
      </w:r>
    </w:p>
    <w:p w:rsidR="00B53A60" w:rsidRDefault="00B53A60">
      <w:pPr>
        <w:pStyle w:val="ConsPlusNormal"/>
        <w:spacing w:before="220"/>
        <w:ind w:firstLine="540"/>
        <w:jc w:val="both"/>
      </w:pPr>
      <w:r>
        <w:t xml:space="preserve">предложение о способе устранения обнаруженных </w:t>
      </w:r>
      <w:proofErr w:type="spellStart"/>
      <w:r>
        <w:t>коррупциогенных</w:t>
      </w:r>
      <w:proofErr w:type="spellEnd"/>
      <w:r>
        <w:t xml:space="preserve"> факторов.</w:t>
      </w:r>
    </w:p>
    <w:p w:rsidR="00B53A60" w:rsidRDefault="00B53A60">
      <w:pPr>
        <w:pStyle w:val="ConsPlusNormal"/>
        <w:spacing w:before="220"/>
        <w:ind w:firstLine="540"/>
        <w:jc w:val="both"/>
      </w:pPr>
      <w:r>
        <w:t xml:space="preserve">2.7. Заключение Управления по результатам антикоррупционной экспертизы считается положительным, если в проекте нормативного правового акта </w:t>
      </w:r>
      <w:proofErr w:type="spellStart"/>
      <w:r>
        <w:t>коррупциогенные</w:t>
      </w:r>
      <w:proofErr w:type="spellEnd"/>
      <w:r>
        <w:t xml:space="preserve"> факторы не обнаружены.</w:t>
      </w:r>
    </w:p>
    <w:p w:rsidR="00B53A60" w:rsidRDefault="00B53A60">
      <w:pPr>
        <w:pStyle w:val="ConsPlusNormal"/>
        <w:spacing w:before="220"/>
        <w:ind w:firstLine="540"/>
        <w:jc w:val="both"/>
      </w:pPr>
      <w:r>
        <w:t>2.8. В нижней части оборотной стороны каждого листа проекта нормативного правового акта (за исключением листа(</w:t>
      </w:r>
      <w:proofErr w:type="spellStart"/>
      <w:r>
        <w:t>ов</w:t>
      </w:r>
      <w:proofErr w:type="spellEnd"/>
      <w:r>
        <w:t>) согласования), получившего по результатам антикоррупционной экспертизы положительное заключение Управления, проставляется штамп синего цвета "УПРАВЛЕНИЕ КОНТРОЛЯ, ПРОФИЛАКТИКИ КОРРУПЦИОННЫХ И ИНЫХ ПРАВОНАРУШЕНИЙ АДМИНИСТРАЦИИ КРАСНОДАРСКОГО КРАЯ".</w:t>
      </w:r>
    </w:p>
    <w:p w:rsidR="00B53A60" w:rsidRDefault="00B53A60">
      <w:pPr>
        <w:pStyle w:val="ConsPlusNormal"/>
        <w:spacing w:before="220"/>
        <w:ind w:firstLine="540"/>
        <w:jc w:val="both"/>
      </w:pPr>
      <w:r>
        <w:t xml:space="preserve">2.9. В случае повторного поступления проекта нормативного правового акта, получившего по результатам антикоррупционной экспертизы положительное заключение Управления, ввиду </w:t>
      </w:r>
      <w:r>
        <w:lastRenderedPageBreak/>
        <w:t>внесения органом исполнительной власти Краснодарского края, структурным подразделением администрации Краснодарского края, внесшим (подготовившим) данный проект, изменений, не меняющих общие подходы к реализации проекта и основные нормы правового регулирования, предусмотренные проектом, а также изменений, выработанных в процессе дальнейшего согласования проекта, в нижней части оборотной стороны соответствующих листов повторно проставляется штамп синего цвета "УПРАВЛЕНИЕ КОНТРОЛЯ, ПРОФИЛАКТИКИ КОРРУПЦИОННЫХ И ИНЫХ ПРАВОНАРУШЕНИЙ АДМИНИСТРАЦИИ КРАСНОДАРСКОГО КРАЯ".</w:t>
      </w:r>
    </w:p>
    <w:p w:rsidR="00B53A60" w:rsidRDefault="00B53A60">
      <w:pPr>
        <w:pStyle w:val="ConsPlusNormal"/>
        <w:spacing w:before="220"/>
        <w:ind w:firstLine="540"/>
        <w:jc w:val="both"/>
      </w:pPr>
      <w:proofErr w:type="spellStart"/>
      <w:r>
        <w:t>Перештамповка</w:t>
      </w:r>
      <w:proofErr w:type="spellEnd"/>
      <w:r>
        <w:t xml:space="preserve"> проекта нормативного правового акта осуществляется должностным лицом Управления, подготовившим соответствующее положительное заключение по результатам антикоррупционной экспертизы по согласованию с руководителем структурного подразделения Управления (лицом, его замещающим), к функциям которого отнесено проведение антикоррупционной экспертизы, при наличии оригинала соответствующего заключения и всех листов ранее проштампованного проекта.</w:t>
      </w:r>
    </w:p>
    <w:p w:rsidR="00B53A60" w:rsidRDefault="00B53A60">
      <w:pPr>
        <w:pStyle w:val="ConsPlusNormal"/>
        <w:spacing w:before="220"/>
        <w:ind w:firstLine="540"/>
        <w:jc w:val="both"/>
      </w:pPr>
      <w:r>
        <w:t xml:space="preserve">2.10. Заключение Управления по результатам антикоррупционной экспертизы считается отрицательным, если в заключении содержатся указания на </w:t>
      </w:r>
      <w:proofErr w:type="spellStart"/>
      <w:r>
        <w:t>коррупциогенные</w:t>
      </w:r>
      <w:proofErr w:type="spellEnd"/>
      <w:r>
        <w:t xml:space="preserve"> факторы. В этом случае проект нормативного правового акта направляется на доработку.</w:t>
      </w:r>
    </w:p>
    <w:p w:rsidR="00B53A60" w:rsidRDefault="00B53A60">
      <w:pPr>
        <w:pStyle w:val="ConsPlusNormal"/>
        <w:spacing w:before="220"/>
        <w:ind w:firstLine="540"/>
        <w:jc w:val="both"/>
      </w:pPr>
      <w:r>
        <w:t>Доработанный проект нормативного правового акта, получивший отрицательное заключение по результатам проведения антикоррупционной экспертизы, подлежит повторной антикоррупционной экспертизе в соответствии с требованиями настоящего Порядка.</w:t>
      </w:r>
    </w:p>
    <w:p w:rsidR="00B53A60" w:rsidRDefault="00B53A60">
      <w:pPr>
        <w:pStyle w:val="ConsPlusNormal"/>
        <w:spacing w:before="220"/>
        <w:ind w:firstLine="540"/>
        <w:jc w:val="both"/>
      </w:pPr>
      <w:r>
        <w:t>2.11. Проект, получивший по результатам антикоррупционной экспертизы отрицательное заключение Управления, не штампуется.</w:t>
      </w:r>
    </w:p>
    <w:p w:rsidR="00B53A60" w:rsidRDefault="00B53A60">
      <w:pPr>
        <w:pStyle w:val="ConsPlusNormal"/>
        <w:spacing w:before="220"/>
        <w:ind w:firstLine="540"/>
        <w:jc w:val="both"/>
      </w:pPr>
      <w:r>
        <w:t>2.12. В случае несогласия органа исполнительной власти Краснодарского края, структурного подразделения администрации Краснодарского края с отрицательным заключением Управления к проекту прилагается пояснительная записка с изложением разногласий.</w:t>
      </w:r>
    </w:p>
    <w:p w:rsidR="00B53A60" w:rsidRDefault="00B53A60">
      <w:pPr>
        <w:pStyle w:val="ConsPlusNormal"/>
        <w:spacing w:before="220"/>
        <w:ind w:firstLine="540"/>
        <w:jc w:val="both"/>
      </w:pPr>
      <w:r>
        <w:t xml:space="preserve">Разногласия, возникающие при оценке </w:t>
      </w:r>
      <w:proofErr w:type="spellStart"/>
      <w:r>
        <w:t>коррупциогенных</w:t>
      </w:r>
      <w:proofErr w:type="spellEnd"/>
      <w:r>
        <w:t xml:space="preserve"> факторов, указанных в заключении Управления по результатам проведения антикоррупционной экспертизы, разрешаются в порядке, установленном </w:t>
      </w:r>
      <w:hyperlink r:id="rId39" w:history="1">
        <w:r>
          <w:rPr>
            <w:color w:val="0000FF"/>
          </w:rPr>
          <w:t>Инструкцией</w:t>
        </w:r>
      </w:hyperlink>
      <w:r>
        <w:t xml:space="preserve"> по делопроизводству в исполнительных органах государственной власти Краснодарского края, утвержденной постановлением главы администрации (губернатора) Краснодарского края от 9 января 2019 г. N 1.</w:t>
      </w:r>
    </w:p>
    <w:p w:rsidR="00B53A60" w:rsidRDefault="00B53A60">
      <w:pPr>
        <w:pStyle w:val="ConsPlusNormal"/>
        <w:jc w:val="both"/>
      </w:pPr>
    </w:p>
    <w:p w:rsidR="00B53A60" w:rsidRDefault="00B53A60">
      <w:pPr>
        <w:pStyle w:val="ConsPlusTitle"/>
        <w:jc w:val="center"/>
        <w:outlineLvl w:val="1"/>
      </w:pPr>
      <w:r>
        <w:t>3. Независимая</w:t>
      </w:r>
    </w:p>
    <w:p w:rsidR="00B53A60" w:rsidRDefault="00B53A60">
      <w:pPr>
        <w:pStyle w:val="ConsPlusTitle"/>
        <w:jc w:val="center"/>
      </w:pPr>
      <w:r>
        <w:t>антикоррупционная экспертиза проектов нормативных</w:t>
      </w:r>
    </w:p>
    <w:p w:rsidR="00B53A60" w:rsidRDefault="00B53A60">
      <w:pPr>
        <w:pStyle w:val="ConsPlusTitle"/>
        <w:jc w:val="center"/>
      </w:pPr>
      <w:r>
        <w:t>правовых актов</w:t>
      </w:r>
    </w:p>
    <w:p w:rsidR="00B53A60" w:rsidRDefault="00B53A60">
      <w:pPr>
        <w:pStyle w:val="ConsPlusNormal"/>
        <w:jc w:val="both"/>
      </w:pPr>
    </w:p>
    <w:p w:rsidR="00B53A60" w:rsidRDefault="00B53A60">
      <w:pPr>
        <w:pStyle w:val="ConsPlusNormal"/>
        <w:ind w:firstLine="540"/>
        <w:jc w:val="both"/>
      </w:pPr>
      <w:r>
        <w:t>3.1. Независимой антикоррупционной экспертизе подлежат проекты нормативных правовых актов, за исключением проектов нормативных правовых актов, содержащих сведения, составляющие государственную тайну, или сведения конфиденциального характера.</w:t>
      </w:r>
    </w:p>
    <w:p w:rsidR="00B53A60" w:rsidRDefault="00B53A60">
      <w:pPr>
        <w:pStyle w:val="ConsPlusNormal"/>
        <w:spacing w:before="220"/>
        <w:ind w:firstLine="540"/>
        <w:jc w:val="both"/>
      </w:pPr>
      <w:r>
        <w:t xml:space="preserve">В случае если проект нормативного правового акта содержит пометку о </w:t>
      </w:r>
      <w:proofErr w:type="spellStart"/>
      <w:r>
        <w:t>непубликации</w:t>
      </w:r>
      <w:proofErr w:type="spellEnd"/>
      <w:r>
        <w:t xml:space="preserve"> отдельных приложений к нему, то проект нормативного правового акта размещается для проведения независимой антикоррупционной экспертизы без указанных приложений.</w:t>
      </w:r>
    </w:p>
    <w:p w:rsidR="00B53A60" w:rsidRDefault="00B53A60">
      <w:pPr>
        <w:pStyle w:val="ConsPlusNormal"/>
        <w:spacing w:before="220"/>
        <w:ind w:firstLine="540"/>
        <w:jc w:val="both"/>
      </w:pPr>
      <w:bookmarkStart w:id="2" w:name="P104"/>
      <w:bookmarkEnd w:id="2"/>
      <w:r>
        <w:t>3.2. Управление не позднее рабочего дня, следующего за днем поступления в Управление проекта нормативного правового акта, размещает его электронную копию на едином региональном интернет-портале для размещения нормативных правовых актов (проектов нормативных правовых актов) исполнительных органов государственной власти Краснодарского края в целях их общественного обсуждения и проведения независимой антикоррупционной экспертизы в информационно-телекоммуникационной сети "Интернет" (</w:t>
      </w:r>
      <w:proofErr w:type="spellStart"/>
      <w:r>
        <w:t>regulation.krasnodar.ru</w:t>
      </w:r>
      <w:proofErr w:type="spellEnd"/>
      <w:r>
        <w:t xml:space="preserve">) (далее - Интернет-портал) с указанием дат начала и окончания приема заключений по </w:t>
      </w:r>
      <w:r>
        <w:lastRenderedPageBreak/>
        <w:t>результатам независимой антикоррупционной экспертизы.</w:t>
      </w:r>
    </w:p>
    <w:p w:rsidR="00B53A60" w:rsidRDefault="00B53A60">
      <w:pPr>
        <w:pStyle w:val="ConsPlusNormal"/>
        <w:spacing w:before="220"/>
        <w:ind w:firstLine="540"/>
        <w:jc w:val="both"/>
      </w:pPr>
      <w:r>
        <w:t>Проекты нормативных правовых актов размещаются на интернет-портале для изучения независимыми экспертами с указанием следующих сроков:</w:t>
      </w:r>
    </w:p>
    <w:p w:rsidR="00B53A60" w:rsidRDefault="00B53A60">
      <w:pPr>
        <w:pStyle w:val="ConsPlusNormal"/>
        <w:spacing w:before="220"/>
        <w:ind w:firstLine="540"/>
        <w:jc w:val="both"/>
      </w:pPr>
      <w:r>
        <w:t>проекты нормативных правовых актов - 6 рабочих дней;</w:t>
      </w:r>
    </w:p>
    <w:p w:rsidR="00B53A60" w:rsidRDefault="00B53A60">
      <w:pPr>
        <w:pStyle w:val="ConsPlusNormal"/>
        <w:spacing w:before="220"/>
        <w:ind w:firstLine="540"/>
        <w:jc w:val="both"/>
      </w:pPr>
      <w:r>
        <w:t>проекты нормативных правовых актов, предусматривающих внесение изменений в нормативный(</w:t>
      </w:r>
      <w:proofErr w:type="spellStart"/>
      <w:r>
        <w:t>ые</w:t>
      </w:r>
      <w:proofErr w:type="spellEnd"/>
      <w:r>
        <w:t>) правовой(</w:t>
      </w:r>
      <w:proofErr w:type="spellStart"/>
      <w:r>
        <w:t>ые</w:t>
      </w:r>
      <w:proofErr w:type="spellEnd"/>
      <w:r>
        <w:t>) акт(ы) ненормативного характера (например, изменение состава коллегиального органа, цифровых (количественных) показателей, в части объема бюджетных ассигнований, а также целевых показателей государственных программ), - 1 рабочий день;</w:t>
      </w:r>
    </w:p>
    <w:p w:rsidR="00B53A60" w:rsidRDefault="00B53A60">
      <w:pPr>
        <w:pStyle w:val="ConsPlusNormal"/>
        <w:spacing w:before="220"/>
        <w:ind w:firstLine="540"/>
        <w:jc w:val="both"/>
      </w:pPr>
      <w:r>
        <w:t>проекты нормативных правовых актов, направленные на ликвидацию чрезвычайных ситуаций и их последствий, - 1 календарный день.</w:t>
      </w:r>
    </w:p>
    <w:p w:rsidR="00B53A60" w:rsidRDefault="00B53A60">
      <w:pPr>
        <w:pStyle w:val="ConsPlusNormal"/>
        <w:spacing w:before="220"/>
        <w:ind w:firstLine="540"/>
        <w:jc w:val="both"/>
      </w:pPr>
      <w:r>
        <w:t xml:space="preserve">При этом повторное их размещение на интернет-портале в порядке, установленном </w:t>
      </w:r>
      <w:hyperlink w:anchor="P104" w:history="1">
        <w:r>
          <w:rPr>
            <w:color w:val="0000FF"/>
          </w:rPr>
          <w:t>абзацем первым</w:t>
        </w:r>
      </w:hyperlink>
      <w:r>
        <w:t xml:space="preserve"> настоящего пункта, требуется в случае доработки их редакции на основании отрицательного заключения по результатам проведения антикоррупционной экспертизы.</w:t>
      </w:r>
    </w:p>
    <w:p w:rsidR="00B53A60" w:rsidRDefault="00B53A60">
      <w:pPr>
        <w:pStyle w:val="ConsPlusNormal"/>
        <w:spacing w:before="220"/>
        <w:ind w:firstLine="540"/>
        <w:jc w:val="both"/>
      </w:pPr>
      <w:r>
        <w:t>3.3. Независимые эксперты не позднее дня окончания срока проведения независимой антикоррупционной экспертизы направляют в Управление на бумажном носителе и (или) в форме электронного документа на электронный адрес Управления (</w:t>
      </w:r>
      <w:proofErr w:type="spellStart"/>
      <w:r>
        <w:t>upk@krasnodar.ru</w:t>
      </w:r>
      <w:proofErr w:type="spellEnd"/>
      <w:r>
        <w:t xml:space="preserve">) </w:t>
      </w:r>
      <w:hyperlink r:id="rId40" w:history="1">
        <w:r>
          <w:rPr>
            <w:color w:val="0000FF"/>
          </w:rPr>
          <w:t>заключения</w:t>
        </w:r>
      </w:hyperlink>
      <w:r>
        <w:t xml:space="preserve"> по результатам независимой антикоррупционной экспертизы по форме, утвержденной приказом Министерства юстиции Российской Федерации от 21 октября 2011 г. N 363 (далее - установленная форма).</w:t>
      </w:r>
    </w:p>
    <w:p w:rsidR="00B53A60" w:rsidRDefault="00B53A60">
      <w:pPr>
        <w:pStyle w:val="ConsPlusNormal"/>
        <w:spacing w:before="220"/>
        <w:ind w:firstLine="540"/>
        <w:jc w:val="both"/>
      </w:pPr>
      <w:r>
        <w:t>3.4. Заключение по результатам независимой антикоррупционной экспертизы носит рекомендательный характер и подлежит обязательному рассмотрению Управлением.</w:t>
      </w:r>
    </w:p>
    <w:p w:rsidR="00B53A60" w:rsidRDefault="00B53A60">
      <w:pPr>
        <w:pStyle w:val="ConsPlusNormal"/>
        <w:spacing w:before="220"/>
        <w:ind w:firstLine="540"/>
        <w:jc w:val="both"/>
      </w:pPr>
      <w:r>
        <w:t xml:space="preserve">3.5. Поступившие в Управление заключения по результатам независимой антикоррупционной экспертизы, соответствующие установленной форме, и текст заключения Управления в электронной форме в формате </w:t>
      </w:r>
      <w:proofErr w:type="spellStart"/>
      <w:r>
        <w:t>Word</w:t>
      </w:r>
      <w:proofErr w:type="spellEnd"/>
      <w:r>
        <w:t xml:space="preserve"> по результатам проведения антикоррупционной экспертизы проекта нормативного правового акта размещаются на интернет-портале.</w:t>
      </w:r>
    </w:p>
    <w:p w:rsidR="00B53A60" w:rsidRDefault="00B53A60">
      <w:pPr>
        <w:pStyle w:val="ConsPlusNormal"/>
        <w:spacing w:before="220"/>
        <w:ind w:firstLine="540"/>
        <w:jc w:val="both"/>
      </w:pPr>
      <w:r>
        <w:t xml:space="preserve">3.6. В тридцатидневный срок со дня получения заключения по результатам независимой антикоррупционной экспертизы Управление направляет независимому эксперту мотивированный ответ (за исключением случаев, когда в заключении отсутствует информация о выявленных </w:t>
      </w:r>
      <w:proofErr w:type="spellStart"/>
      <w:r>
        <w:t>коррупциогенных</w:t>
      </w:r>
      <w:proofErr w:type="spellEnd"/>
      <w:r>
        <w:t xml:space="preserve"> факторах или предложения о способе устранения выявленных </w:t>
      </w:r>
      <w:proofErr w:type="spellStart"/>
      <w:r>
        <w:t>коррупциогенных</w:t>
      </w:r>
      <w:proofErr w:type="spellEnd"/>
      <w:r>
        <w:t xml:space="preserve"> факторов), в котором отражаются учет результатов независимой антикоррупционной экспертизы и (или) причины несогласия с выявленным в проекте нормативного правового акта </w:t>
      </w:r>
      <w:proofErr w:type="spellStart"/>
      <w:r>
        <w:t>коррупциогенным</w:t>
      </w:r>
      <w:proofErr w:type="spellEnd"/>
      <w:r>
        <w:t xml:space="preserve"> фактором.</w:t>
      </w:r>
    </w:p>
    <w:p w:rsidR="00B53A60" w:rsidRDefault="00B53A60">
      <w:pPr>
        <w:pStyle w:val="ConsPlusNormal"/>
        <w:spacing w:before="220"/>
        <w:ind w:firstLine="540"/>
        <w:jc w:val="both"/>
      </w:pPr>
      <w:r>
        <w:t>3.7.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Управление возвращает такое заключение не позднее 30 дней после регистрации с указанием причин.</w:t>
      </w:r>
    </w:p>
    <w:p w:rsidR="00B53A60" w:rsidRDefault="00B53A60">
      <w:pPr>
        <w:pStyle w:val="ConsPlusNormal"/>
        <w:jc w:val="both"/>
      </w:pPr>
    </w:p>
    <w:p w:rsidR="00B53A60" w:rsidRDefault="00B53A60">
      <w:pPr>
        <w:pStyle w:val="ConsPlusTitle"/>
        <w:jc w:val="center"/>
        <w:outlineLvl w:val="1"/>
      </w:pPr>
      <w:r>
        <w:t>4. Проведение</w:t>
      </w:r>
    </w:p>
    <w:p w:rsidR="00B53A60" w:rsidRDefault="00B53A60">
      <w:pPr>
        <w:pStyle w:val="ConsPlusTitle"/>
        <w:jc w:val="center"/>
      </w:pPr>
      <w:r>
        <w:t>антикоррупционной экспертизы проектов ведомственных актов</w:t>
      </w:r>
    </w:p>
    <w:p w:rsidR="00B53A60" w:rsidRDefault="00B53A60">
      <w:pPr>
        <w:pStyle w:val="ConsPlusNormal"/>
        <w:jc w:val="both"/>
      </w:pPr>
    </w:p>
    <w:p w:rsidR="00B53A60" w:rsidRDefault="00B53A60">
      <w:pPr>
        <w:pStyle w:val="ConsPlusNormal"/>
        <w:ind w:firstLine="540"/>
        <w:jc w:val="both"/>
      </w:pPr>
      <w:r>
        <w:t>4.1. Антикоррупционная экспертиза ведомственных проектов органов исполнительной власти Краснодарского края проводится в порядке, установленном нормативным правовым актом органа исполнительной власти Краснодарского края.</w:t>
      </w:r>
    </w:p>
    <w:p w:rsidR="00B53A60" w:rsidRDefault="00B53A60">
      <w:pPr>
        <w:pStyle w:val="ConsPlusNormal"/>
        <w:spacing w:before="220"/>
        <w:ind w:firstLine="540"/>
        <w:jc w:val="both"/>
      </w:pPr>
      <w:r>
        <w:t xml:space="preserve">4.2. Независимой антикоррупционной экспертизе подлежат проекты ведомственных актов, </w:t>
      </w:r>
      <w:r>
        <w:lastRenderedPageBreak/>
        <w:t>за исключением проектов ведомственных актов, содержащих сведения, составляющие государственную тайну, или сведения конфиденциального характера.</w:t>
      </w:r>
    </w:p>
    <w:p w:rsidR="00B53A60" w:rsidRDefault="00B53A60">
      <w:pPr>
        <w:pStyle w:val="ConsPlusNormal"/>
        <w:spacing w:before="220"/>
        <w:ind w:firstLine="540"/>
        <w:jc w:val="both"/>
      </w:pPr>
      <w:r>
        <w:t xml:space="preserve">В случае если проект ведомственного акта содержит пометку о </w:t>
      </w:r>
      <w:proofErr w:type="spellStart"/>
      <w:r>
        <w:t>непубликации</w:t>
      </w:r>
      <w:proofErr w:type="spellEnd"/>
      <w:r>
        <w:t xml:space="preserve"> отдельных приложений к нему, то проект ведомственного акта размещается для проведения независимой антикоррупционной экспертизы без указанных приложений.</w:t>
      </w:r>
    </w:p>
    <w:p w:rsidR="00B53A60" w:rsidRDefault="00B53A60">
      <w:pPr>
        <w:pStyle w:val="ConsPlusNormal"/>
        <w:spacing w:before="220"/>
        <w:ind w:firstLine="540"/>
        <w:jc w:val="both"/>
      </w:pPr>
      <w:r>
        <w:t>4.3. Органы исполнительной власти Краснодарского края в целях обеспечения возможности проведения независимой антикоррупционной экспертизы проектов ведомственных актов в течение рабочего дня, соответствующего дню направления указанных проектов на рассмотрение в юридическую службу соответствующих органов исполнительной власти Краснодарского края, размещают эти проекты на интернет-портале с указанием дат начала и окончания приема заключений по результатам независимой антикоррупционной экспертизы.</w:t>
      </w:r>
    </w:p>
    <w:p w:rsidR="00B53A60" w:rsidRDefault="00B53A60">
      <w:pPr>
        <w:pStyle w:val="ConsPlusNormal"/>
        <w:spacing w:before="220"/>
        <w:ind w:firstLine="540"/>
        <w:jc w:val="both"/>
      </w:pPr>
      <w:r>
        <w:t>Проекты ведомственных правовых актов размещаются на интернет-портале для изучения независимыми экспертами с указанием следующих сроков:</w:t>
      </w:r>
    </w:p>
    <w:p w:rsidR="00B53A60" w:rsidRDefault="00B53A60">
      <w:pPr>
        <w:pStyle w:val="ConsPlusNormal"/>
        <w:spacing w:before="220"/>
        <w:ind w:firstLine="540"/>
        <w:jc w:val="both"/>
      </w:pPr>
      <w:r>
        <w:t>проекты ведомственных актов - не менее чем на 7 рабочих дней;</w:t>
      </w:r>
    </w:p>
    <w:p w:rsidR="00B53A60" w:rsidRDefault="00B53A60">
      <w:pPr>
        <w:pStyle w:val="ConsPlusNormal"/>
        <w:spacing w:before="220"/>
        <w:ind w:firstLine="540"/>
        <w:jc w:val="both"/>
      </w:pPr>
      <w:r>
        <w:t>проекты нормативных актов, предусматривающих внесение изменений в ведомственный(</w:t>
      </w:r>
      <w:proofErr w:type="spellStart"/>
      <w:r>
        <w:t>ые</w:t>
      </w:r>
      <w:proofErr w:type="spellEnd"/>
      <w:r>
        <w:t>) акт(ы) ненормативного характера (например, изменение состава коллегиального органа), - не менее чем на 1 рабочий день;</w:t>
      </w:r>
    </w:p>
    <w:p w:rsidR="00B53A60" w:rsidRDefault="00B53A60">
      <w:pPr>
        <w:pStyle w:val="ConsPlusNormal"/>
        <w:spacing w:before="220"/>
        <w:ind w:firstLine="540"/>
        <w:jc w:val="both"/>
      </w:pPr>
      <w:r>
        <w:t>проекты ведомственных актов, направленные на ликвидацию чрезвычайных ситуаций и их последствий, - 1 календарный день.</w:t>
      </w:r>
    </w:p>
    <w:p w:rsidR="00B53A60" w:rsidRDefault="00B53A60">
      <w:pPr>
        <w:pStyle w:val="ConsPlusNormal"/>
        <w:spacing w:before="220"/>
        <w:ind w:firstLine="540"/>
        <w:jc w:val="both"/>
      </w:pPr>
      <w:bookmarkStart w:id="3" w:name="P127"/>
      <w:bookmarkEnd w:id="3"/>
      <w:r>
        <w:t xml:space="preserve">В случае если проекты ведомственных актов подлежат оценке регулирующего воздействия в соответствии со </w:t>
      </w:r>
      <w:hyperlink r:id="rId41" w:history="1">
        <w:r>
          <w:rPr>
            <w:color w:val="0000FF"/>
          </w:rPr>
          <w:t>статьей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42" w:history="1">
        <w:r>
          <w:rPr>
            <w:color w:val="0000FF"/>
          </w:rPr>
          <w:t>статьей 42</w:t>
        </w:r>
      </w:hyperlink>
      <w:r>
        <w:t xml:space="preserve"> Закона Краснодарского края от 6 июня 1995 г. N 7-</w:t>
      </w:r>
      <w:proofErr w:type="spellStart"/>
      <w:r>
        <w:t>КЗ</w:t>
      </w:r>
      <w:proofErr w:type="spellEnd"/>
      <w:r>
        <w:t xml:space="preserve"> "О правотворчестве и нормативных правовых актах Краснодарского края", заключения по результатам независимой антикоррупционной экспертизы проектов ведомственных актов направляются в рамках публичных консультаций, проводимых в соответствии с </w:t>
      </w:r>
      <w:hyperlink r:id="rId43" w:history="1">
        <w:r>
          <w:rPr>
            <w:color w:val="0000FF"/>
          </w:rPr>
          <w:t>разделом 2</w:t>
        </w:r>
      </w:hyperlink>
      <w:r>
        <w:t xml:space="preserve"> Порядка проведения оценки регулирующего воздействия проектов нормативных правовых актов Краснодарского края, утвержденного постановлением главы администрации (губернатора) Краснодарского края от 14 декабря 2012 г. N 1551.</w:t>
      </w:r>
    </w:p>
    <w:p w:rsidR="00B53A60" w:rsidRDefault="00B53A60">
      <w:pPr>
        <w:pStyle w:val="ConsPlusNormal"/>
        <w:spacing w:before="220"/>
        <w:ind w:firstLine="540"/>
        <w:jc w:val="both"/>
      </w:pPr>
      <w:r>
        <w:t xml:space="preserve">При этом повторное размещение проектов ведомственных актов на интернет-портале в порядке, установленном </w:t>
      </w:r>
      <w:hyperlink w:anchor="P127" w:history="1">
        <w:r>
          <w:rPr>
            <w:color w:val="0000FF"/>
          </w:rPr>
          <w:t>абзацем шестым</w:t>
        </w:r>
      </w:hyperlink>
      <w:r>
        <w:t xml:space="preserve"> настоящего пункта, требуется только в случае изменения их редакции по итогам публичных консультаций.</w:t>
      </w:r>
    </w:p>
    <w:p w:rsidR="00B53A60" w:rsidRDefault="00B53A60">
      <w:pPr>
        <w:pStyle w:val="ConsPlusNormal"/>
        <w:spacing w:before="220"/>
        <w:ind w:firstLine="540"/>
        <w:jc w:val="both"/>
      </w:pPr>
      <w:r>
        <w:t>4.4. В целях обеспечения возможности проведения независимой антикоррупционной экспертизы проектов ведомственных актов органы исполнительной власти Краснодарского края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w:t>
      </w:r>
    </w:p>
    <w:p w:rsidR="00B53A60" w:rsidRDefault="00B53A60">
      <w:pPr>
        <w:pStyle w:val="ConsPlusNormal"/>
        <w:spacing w:before="220"/>
        <w:ind w:firstLine="540"/>
        <w:jc w:val="both"/>
      </w:pPr>
      <w:r>
        <w:t>При этом органом исполнительной власти Краснодарского края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B53A60" w:rsidRDefault="00B53A60">
      <w:pPr>
        <w:pStyle w:val="ConsPlusNormal"/>
        <w:spacing w:before="220"/>
        <w:ind w:firstLine="540"/>
        <w:jc w:val="both"/>
      </w:pPr>
      <w: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орган исполнительной власти Краснодарского края не позднее следующего дня после его изменения размещает информацию о новом адресе электронной почты на своем </w:t>
      </w:r>
      <w:r>
        <w:lastRenderedPageBreak/>
        <w:t>официальном сайте в информационно-телекоммуникационной сети "Интернет".</w:t>
      </w:r>
    </w:p>
    <w:p w:rsidR="00B53A60" w:rsidRDefault="00B53A60">
      <w:pPr>
        <w:pStyle w:val="ConsPlusNormal"/>
        <w:spacing w:before="220"/>
        <w:ind w:firstLine="540"/>
        <w:jc w:val="both"/>
      </w:pPr>
      <w:r>
        <w:t>4.5. Заключения по результатам независимой антикоррупционной экспертизы, поступившие в орган исполнительной власти Краснодарского края, регистрируются в установленном порядке в органе исполнительной власти Краснодарского края.</w:t>
      </w:r>
    </w:p>
    <w:p w:rsidR="00B53A60" w:rsidRDefault="00B53A60">
      <w:pPr>
        <w:pStyle w:val="ConsPlusNormal"/>
        <w:spacing w:before="220"/>
        <w:ind w:firstLine="540"/>
        <w:jc w:val="both"/>
      </w:pPr>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исполнительной власти Краснодарского края, в который оно направлено, в тридцатидневный срок со дня его получения.</w:t>
      </w:r>
    </w:p>
    <w:p w:rsidR="00B53A60" w:rsidRDefault="00B53A60">
      <w:pPr>
        <w:pStyle w:val="ConsPlusNormal"/>
        <w:spacing w:before="220"/>
        <w:ind w:firstLine="540"/>
        <w:jc w:val="both"/>
      </w:pPr>
      <w:r>
        <w:t xml:space="preserve">По результатам рассмотрения независимому эксперту, проводившему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w:t>
      </w:r>
      <w:proofErr w:type="spellStart"/>
      <w:r>
        <w:t>коррупциогенных</w:t>
      </w:r>
      <w:proofErr w:type="spellEnd"/>
      <w:r>
        <w:t xml:space="preserve"> факторах или предложения о способе устранения выявленных </w:t>
      </w:r>
      <w:proofErr w:type="spellStart"/>
      <w:r>
        <w:t>коррупциогенных</w:t>
      </w:r>
      <w:proofErr w:type="spellEnd"/>
      <w:r>
        <w:t xml:space="preserve"> факторов), в котором отражаются учет результатов независимой антикоррупционной экспертизы и (или) причины несогласия с выявленным в проекте нормативного правового акта </w:t>
      </w:r>
      <w:proofErr w:type="spellStart"/>
      <w:r>
        <w:t>коррупциогенным</w:t>
      </w:r>
      <w:proofErr w:type="spellEnd"/>
      <w:r>
        <w:t xml:space="preserve"> фактором.</w:t>
      </w:r>
    </w:p>
    <w:p w:rsidR="00B53A60" w:rsidRDefault="00B53A60">
      <w:pPr>
        <w:pStyle w:val="ConsPlusNormal"/>
        <w:spacing w:before="220"/>
        <w:ind w:firstLine="540"/>
        <w:jc w:val="both"/>
      </w:pPr>
      <w:r>
        <w:t>4.6.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органы исполнительной власти Краснодарского края возвращают такое заключение не позднее 30 дней после его регистрации с указанием причин.</w:t>
      </w:r>
    </w:p>
    <w:p w:rsidR="00B53A60" w:rsidRDefault="00B53A60">
      <w:pPr>
        <w:pStyle w:val="ConsPlusNormal"/>
        <w:jc w:val="both"/>
      </w:pPr>
    </w:p>
    <w:p w:rsidR="00B53A60" w:rsidRDefault="00B53A60">
      <w:pPr>
        <w:pStyle w:val="ConsPlusTitle"/>
        <w:jc w:val="center"/>
        <w:outlineLvl w:val="1"/>
      </w:pPr>
      <w:r>
        <w:t>5. Проведение антикоррупционной экспертизы</w:t>
      </w:r>
    </w:p>
    <w:p w:rsidR="00B53A60" w:rsidRDefault="00B53A60">
      <w:pPr>
        <w:pStyle w:val="ConsPlusTitle"/>
        <w:jc w:val="center"/>
      </w:pPr>
      <w:r>
        <w:t>нормативных правовых актов и ведомственных правовых актов</w:t>
      </w:r>
    </w:p>
    <w:p w:rsidR="00B53A60" w:rsidRDefault="00B53A60">
      <w:pPr>
        <w:pStyle w:val="ConsPlusNormal"/>
        <w:jc w:val="both"/>
      </w:pPr>
    </w:p>
    <w:p w:rsidR="00B53A60" w:rsidRDefault="00B53A60">
      <w:pPr>
        <w:pStyle w:val="ConsPlusNormal"/>
        <w:ind w:firstLine="540"/>
        <w:jc w:val="both"/>
      </w:pPr>
      <w:r>
        <w:t xml:space="preserve">Антикоррупционная экспертиза нормативных правовых актов и ведомственных правовых актов проводится органами исполнительной власти Краснодарского края, структурными подразделениями администрации Краснодарского края при мониторинге </w:t>
      </w:r>
      <w:proofErr w:type="spellStart"/>
      <w:r>
        <w:t>правоприменения</w:t>
      </w:r>
      <w:proofErr w:type="spellEnd"/>
      <w:r>
        <w:t xml:space="preserve"> в соответствии с требованиями </w:t>
      </w:r>
      <w:hyperlink r:id="rId44" w:history="1">
        <w:r>
          <w:rPr>
            <w:color w:val="0000FF"/>
          </w:rPr>
          <w:t>Закона</w:t>
        </w:r>
      </w:hyperlink>
      <w:r>
        <w:t xml:space="preserve"> Краснодарского края от 7 ноября 2011 г. N 2354-</w:t>
      </w:r>
      <w:proofErr w:type="spellStart"/>
      <w:r>
        <w:t>КЗ</w:t>
      </w:r>
      <w:proofErr w:type="spellEnd"/>
      <w:r>
        <w:t xml:space="preserve"> "О мониторинге </w:t>
      </w:r>
      <w:proofErr w:type="spellStart"/>
      <w:r>
        <w:t>правоприменения</w:t>
      </w:r>
      <w:proofErr w:type="spellEnd"/>
      <w:r>
        <w:t xml:space="preserve"> нормативных правовых актов Краснодарского края".</w:t>
      </w:r>
    </w:p>
    <w:p w:rsidR="00B53A60" w:rsidRDefault="00B53A60">
      <w:pPr>
        <w:pStyle w:val="ConsPlusNormal"/>
        <w:jc w:val="both"/>
      </w:pPr>
    </w:p>
    <w:p w:rsidR="00B53A60" w:rsidRDefault="00B53A60">
      <w:pPr>
        <w:pStyle w:val="ConsPlusNormal"/>
        <w:jc w:val="both"/>
      </w:pPr>
    </w:p>
    <w:p w:rsidR="00B53A60" w:rsidRDefault="00B53A60">
      <w:pPr>
        <w:pStyle w:val="ConsPlusNormal"/>
        <w:pBdr>
          <w:top w:val="single" w:sz="6" w:space="0" w:color="auto"/>
        </w:pBdr>
        <w:spacing w:before="100" w:after="100"/>
        <w:jc w:val="both"/>
        <w:rPr>
          <w:sz w:val="2"/>
          <w:szCs w:val="2"/>
        </w:rPr>
      </w:pPr>
    </w:p>
    <w:p w:rsidR="00DF0FFF" w:rsidRDefault="00DF0FFF"/>
    <w:sectPr w:rsidR="00DF0FFF" w:rsidSect="00A51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60"/>
    <w:rsid w:val="00B53A60"/>
    <w:rsid w:val="00DF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3A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A6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3A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A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1AE207EF27085E061DB9FC926603BB18F0EBB060D430A6633A5C3EDF7B43D17091FCEF9A1A65536AF1714342135BF2DB88458C7BD5DEF8DF6EBGDc1G" TargetMode="External"/><Relationship Id="rId13" Type="http://schemas.openxmlformats.org/officeDocument/2006/relationships/hyperlink" Target="consultantplus://offline/ref=E241AE207EF27085E061DB9FC926603BB18F0EBB0E0C430D6938F8C9E5AEB83F100640D9FEE8AA5436AF17113A7E30AA3CE0885EDEA25CF191F4EAD9GCc5G" TargetMode="External"/><Relationship Id="rId18" Type="http://schemas.openxmlformats.org/officeDocument/2006/relationships/hyperlink" Target="consultantplus://offline/ref=E241AE207EF27085E061DB9FC926603BB18F0EBB080848096033A5C3EDF7B43D17091FCEF9A1A65536AF1612342135BF2DB88458C7BD5DEF8DF6EBGDc1G" TargetMode="External"/><Relationship Id="rId26" Type="http://schemas.openxmlformats.org/officeDocument/2006/relationships/hyperlink" Target="consultantplus://offline/ref=E241AE207EF27085E061DB9FC926603BB18F0EBB0E0F4009653AF8C9E5AEB83F100640D9FEE8AA5436AF1610377E30AA3CE0885EDEA25CF191F4EAD9GCc5G" TargetMode="External"/><Relationship Id="rId39" Type="http://schemas.openxmlformats.org/officeDocument/2006/relationships/hyperlink" Target="consultantplus://offline/ref=E241AE207EF27085E061DB9FC926603BB18F0EBB0E0C430F613DF8C9E5AEB83F100640D9FEE8AA5436AF17173D7E30AA3CE0885EDEA25CF191F4EAD9GCc5G" TargetMode="External"/><Relationship Id="rId3" Type="http://schemas.openxmlformats.org/officeDocument/2006/relationships/settings" Target="settings.xml"/><Relationship Id="rId21" Type="http://schemas.openxmlformats.org/officeDocument/2006/relationships/hyperlink" Target="consultantplus://offline/ref=E241AE207EF27085E061DB9FC926603BB18F0EBB0E0C4208663AF8C9E5AEB83F100640D9FEE8AA5436AF17113A7E30AA3CE0885EDEA25CF191F4EAD9GCc5G" TargetMode="External"/><Relationship Id="rId34" Type="http://schemas.openxmlformats.org/officeDocument/2006/relationships/hyperlink" Target="consultantplus://offline/ref=E241AE207EF27085E061DB9FC926603BB18F0EBB0E0F4307633FF8C9E5AEB83F100640D9FEE8AA5436AF1711397E30AA3CE0885EDEA25CF191F4EAD9GCc5G" TargetMode="External"/><Relationship Id="rId42" Type="http://schemas.openxmlformats.org/officeDocument/2006/relationships/hyperlink" Target="consultantplus://offline/ref=E241AE207EF27085E061DB9FC926603BB18F0EBB0E03400F6839F8C9E5AEB83F100640D9FEE8AA5436AF1512367E30AA3CE0885EDEA25CF191F4EAD9GCc5G" TargetMode="External"/><Relationship Id="rId7" Type="http://schemas.openxmlformats.org/officeDocument/2006/relationships/hyperlink" Target="consultantplus://offline/ref=E241AE207EF27085E061DB9FC926603BB18F0EBB0B0C490F6033A5C3EDF7B43D17091FCEF9A1A65536AF1714342135BF2DB88458C7BD5DEF8DF6EBGDc1G" TargetMode="External"/><Relationship Id="rId12" Type="http://schemas.openxmlformats.org/officeDocument/2006/relationships/hyperlink" Target="consultantplus://offline/ref=E241AE207EF27085E061DB9FC926603BB18F0EBB0A0E450B6733A5C3EDF7B43D17091FCEF9A1A65536AF1714342135BF2DB88458C7BD5DEF8DF6EBGDc1G" TargetMode="External"/><Relationship Id="rId17" Type="http://schemas.openxmlformats.org/officeDocument/2006/relationships/hyperlink" Target="consultantplus://offline/ref=E241AE207EF27085E061DB9FC926603BB18F0EBB0E0E4808643AF8C9E5AEB83F100640D9FEE8AA5436AF17113A7E30AA3CE0885EDEA25CF191F4EAD9GCc5G" TargetMode="External"/><Relationship Id="rId25" Type="http://schemas.openxmlformats.org/officeDocument/2006/relationships/hyperlink" Target="consultantplus://offline/ref=E241AE207EF27085E061C592DF4A3F31B48650B70E084B583D6CFE9EBAFEBE6A5046468CBDACA7543EA443407B2069FA7FAB845FC7BE5DF0G8c6G" TargetMode="External"/><Relationship Id="rId33" Type="http://schemas.openxmlformats.org/officeDocument/2006/relationships/hyperlink" Target="consultantplus://offline/ref=E241AE207EF27085E061DB9FC926603BB18F0EBB0B0E420A6233A5C3EDF7B43D17091FCEF9A1A65536AF1613342135BF2DB88458C7BD5DEF8DF6EBGDc1G" TargetMode="External"/><Relationship Id="rId38" Type="http://schemas.openxmlformats.org/officeDocument/2006/relationships/hyperlink" Target="consultantplus://offline/ref=E241AE207EF27085E061DB9FC926603BB18F0EBB0E03400F6839F8C9E5AEB83F100640D9FEE8AA5436AF1512367E30AA3CE0885EDEA25CF191F4EAD9GCc5G"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241AE207EF27085E061DB9FC926603BB18F0EBB0E0D42086230F8C9E5AEB83F100640D9FEE8AA5436AF1711397E30AA3CE0885EDEA25CF191F4EAD9GCc5G" TargetMode="External"/><Relationship Id="rId20" Type="http://schemas.openxmlformats.org/officeDocument/2006/relationships/hyperlink" Target="consultantplus://offline/ref=E241AE207EF27085E061DB9FC926603BB18F0EBB080F480B6333A5C3EDF7B43D17091FCEF9A1A65536AF1714342135BF2DB88458C7BD5DEF8DF6EBGDc1G" TargetMode="External"/><Relationship Id="rId29" Type="http://schemas.openxmlformats.org/officeDocument/2006/relationships/hyperlink" Target="consultantplus://offline/ref=E241AE207EF27085E061DB9FC926603BB18F0EBB0E0840076730F8C9E5AEB83F100640D9FEE8AA5436AF17113A7E30AA3CE0885EDEA25CF191F4EAD9GCc5G" TargetMode="External"/><Relationship Id="rId41" Type="http://schemas.openxmlformats.org/officeDocument/2006/relationships/hyperlink" Target="consultantplus://offline/ref=E241AE207EF27085E061C592DF4A3F31B58750BF0E0A4B583D6CFE9EBAFEBE6A5046468FB4ACAC0167EB421C3E727AFA78AB875FD8GBc5G" TargetMode="External"/><Relationship Id="rId1" Type="http://schemas.openxmlformats.org/officeDocument/2006/relationships/styles" Target="styles.xml"/><Relationship Id="rId6" Type="http://schemas.openxmlformats.org/officeDocument/2006/relationships/hyperlink" Target="consultantplus://offline/ref=E241AE207EF27085E061DB9FC926603BB18F0EBB0B0C430C6733A5C3EDF7B43D17091FCEF9A1A65536AF1714342135BF2DB88458C7BD5DEF8DF6EBGDc1G" TargetMode="External"/><Relationship Id="rId11" Type="http://schemas.openxmlformats.org/officeDocument/2006/relationships/hyperlink" Target="consultantplus://offline/ref=E241AE207EF27085E061DB9FC926603BB18F0EBB0E0B470D683FF8C9E5AEB83F100640D9FEE8AA5436AF17113A7E30AA3CE0885EDEA25CF191F4EAD9GCc5G" TargetMode="External"/><Relationship Id="rId24" Type="http://schemas.openxmlformats.org/officeDocument/2006/relationships/hyperlink" Target="consultantplus://offline/ref=E241AE207EF27085E061C592DF4A3F31B58458BE0E0C4B583D6CFE9EBAFEBE6A5046468CBDACA75734A443407B2069FA7FAB845FC7BE5DF0G8c6G" TargetMode="External"/><Relationship Id="rId32" Type="http://schemas.openxmlformats.org/officeDocument/2006/relationships/hyperlink" Target="consultantplus://offline/ref=E241AE207EF27085E061DB9FC926603BB18F0EBB0B0E420A6233A5C3EDF7B43D17091FCEF9A1A65536AF1613342135BF2DB88458C7BD5DEF8DF6EBGDc1G" TargetMode="External"/><Relationship Id="rId37" Type="http://schemas.openxmlformats.org/officeDocument/2006/relationships/hyperlink" Target="consultantplus://offline/ref=E241AE207EF27085E061C592DF4A3F31B58750BF0E0A4B583D6CFE9EBAFEBE6A5046468FB4ACAC0167EB421C3E727AFA78AB875FD8GBc5G" TargetMode="External"/><Relationship Id="rId40" Type="http://schemas.openxmlformats.org/officeDocument/2006/relationships/hyperlink" Target="consultantplus://offline/ref=E241AE207EF27085E061C592DF4A3F31B78052B30C0A4B583D6CFE9EBAFEBE6A50464689B6F8F61163A21616217464E57AB584G5c6G" TargetMode="External"/><Relationship Id="rId45" Type="http://schemas.openxmlformats.org/officeDocument/2006/relationships/fontTable" Target="fontTable.xml"/><Relationship Id="rId5" Type="http://schemas.openxmlformats.org/officeDocument/2006/relationships/hyperlink" Target="consultantplus://offline/ref=E241AE207EF27085E061DB9FC926603BB18F0EBB0B0E420A6233A5C3EDF7B43D17091FCEF9A1A65536AF1714342135BF2DB88458C7BD5DEF8DF6EBGDc1G" TargetMode="External"/><Relationship Id="rId15" Type="http://schemas.openxmlformats.org/officeDocument/2006/relationships/hyperlink" Target="consultantplus://offline/ref=E241AE207EF27085E061DB9FC926603BB18F0EBB0E0F4307633FF8C9E5AEB83F100640D9FEE8AA5436AF17113A7E30AA3CE0885EDEA25CF191F4EAD9GCc5G" TargetMode="External"/><Relationship Id="rId23" Type="http://schemas.openxmlformats.org/officeDocument/2006/relationships/hyperlink" Target="consultantplus://offline/ref=E241AE207EF27085E061C592DF4A3F31B58557B0080A4B583D6CFE9EBAFEBE6A5046468CBDACA75036A443407B2069FA7FAB845FC7BE5DF0G8c6G" TargetMode="External"/><Relationship Id="rId28" Type="http://schemas.openxmlformats.org/officeDocument/2006/relationships/hyperlink" Target="consultantplus://offline/ref=E241AE207EF27085E061DB9FC926603BB18F0EBB0B0E420A6233A5C3EDF7B43D17091FCEF9A1A65536AF1718342135BF2DB88458C7BD5DEF8DF6EBGDc1G" TargetMode="External"/><Relationship Id="rId36" Type="http://schemas.openxmlformats.org/officeDocument/2006/relationships/hyperlink" Target="consultantplus://offline/ref=E241AE207EF27085E061DB9FC926603BB18F0EBB0E03400E6030F8C9E5AEB83F100640D9FEE8AA5436AF17113A7E30AA3CE0885EDEA25CF191F4EAD9GCc5G" TargetMode="External"/><Relationship Id="rId10" Type="http://schemas.openxmlformats.org/officeDocument/2006/relationships/hyperlink" Target="consultantplus://offline/ref=E241AE207EF27085E061DB9FC926603BB18F0EBB0E0B420D6938F8C9E5AEB83F100640D9FEE8AA5436AF17113A7E30AA3CE0885EDEA25CF191F4EAD9GCc5G" TargetMode="External"/><Relationship Id="rId19" Type="http://schemas.openxmlformats.org/officeDocument/2006/relationships/hyperlink" Target="consultantplus://offline/ref=E241AE207EF27085E061DB9FC926603BB18F0EBB090C460F6233A5C3EDF7B43D17091FCEF9A1A65536AF1714342135BF2DB88458C7BD5DEF8DF6EBGDc1G" TargetMode="External"/><Relationship Id="rId31" Type="http://schemas.openxmlformats.org/officeDocument/2006/relationships/hyperlink" Target="consultantplus://offline/ref=E241AE207EF27085E061DB9FC926603BB18F0EBB0B0E420A6233A5C3EDF7B43D17091FCEF9A1A65536AF1613342135BF2DB88458C7BD5DEF8DF6EBGDc1G" TargetMode="External"/><Relationship Id="rId44" Type="http://schemas.openxmlformats.org/officeDocument/2006/relationships/hyperlink" Target="consultantplus://offline/ref=E241AE207EF27085E061DB9FC926603BB18F0EBB0A0A47096333A5C3EDF7B43D17091FDCF9F9AA5431B11611217764FAG7c1G" TargetMode="External"/><Relationship Id="rId4" Type="http://schemas.openxmlformats.org/officeDocument/2006/relationships/webSettings" Target="webSettings.xml"/><Relationship Id="rId9" Type="http://schemas.openxmlformats.org/officeDocument/2006/relationships/hyperlink" Target="consultantplus://offline/ref=E241AE207EF27085E061DB9FC926603BB18F0EBB0E0B400E643FF8C9E5AEB83F100640D9FEE8AA5436AF17113A7E30AA3CE0885EDEA25CF191F4EAD9GCc5G" TargetMode="External"/><Relationship Id="rId14" Type="http://schemas.openxmlformats.org/officeDocument/2006/relationships/hyperlink" Target="consultantplus://offline/ref=E241AE207EF27085E061DB9FC926603BB18F0EBB0E0840076730F8C9E5AEB83F100640D9FEE8AA5436AF17113A7E30AA3CE0885EDEA25CF191F4EAD9GCc5G" TargetMode="External"/><Relationship Id="rId22" Type="http://schemas.openxmlformats.org/officeDocument/2006/relationships/hyperlink" Target="consultantplus://offline/ref=E241AE207EF27085E061DB9FC926603BB18F0EBB0E03400E6030F8C9E5AEB83F100640D9FEE8AA5436AF17113A7E30AA3CE0885EDEA25CF191F4EAD9GCc5G" TargetMode="External"/><Relationship Id="rId27" Type="http://schemas.openxmlformats.org/officeDocument/2006/relationships/hyperlink" Target="consultantplus://offline/ref=E241AE207EF27085E061DB9FC926603BB18F0EBB0E0B400E643FF8C9E5AEB83F100640D9FEE8AA5436AF1711397E30AA3CE0885EDEA25CF191F4EAD9GCc5G" TargetMode="External"/><Relationship Id="rId30" Type="http://schemas.openxmlformats.org/officeDocument/2006/relationships/hyperlink" Target="consultantplus://offline/ref=E241AE207EF27085E061DB9FC926603BB18F0EBB0B0E420A6233A5C3EDF7B43D17091FCEF9A1A65536AF1610342135BF2DB88458C7BD5DEF8DF6EBGDc1G" TargetMode="External"/><Relationship Id="rId35" Type="http://schemas.openxmlformats.org/officeDocument/2006/relationships/hyperlink" Target="consultantplus://offline/ref=E241AE207EF27085E061DB9FC926603BB18F0EBB0B0E420A6233A5C3EDF7B43D17091FCEF9A1A65536AF1613342135BF2DB88458C7BD5DEF8DF6EBGDc1G" TargetMode="External"/><Relationship Id="rId43" Type="http://schemas.openxmlformats.org/officeDocument/2006/relationships/hyperlink" Target="consultantplus://offline/ref=E241AE207EF27085E061DB9FC926603BB18F0EBB0E034108673EF8C9E5AEB83F100640D9FEE8AA5436AF1213397E30AA3CE0885EDEA25CF191F4EAD9GCc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4428</Words>
  <Characters>25241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2019-10-17T06:28:00Z</dcterms:created>
  <dcterms:modified xsi:type="dcterms:W3CDTF">2019-10-17T06:29:00Z</dcterms:modified>
</cp:coreProperties>
</file>