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F4" w:rsidRPr="00B532F4" w:rsidRDefault="00B532F4" w:rsidP="00B532F4">
      <w:pPr>
        <w:spacing w:before="100" w:beforeAutospacing="1" w:after="100" w:afterAutospacing="1"/>
        <w:outlineLvl w:val="0"/>
        <w:rPr>
          <w:rFonts w:ascii="Roboto" w:eastAsia="Times New Roman" w:hAnsi="Roboto"/>
          <w:color w:val="505050"/>
          <w:kern w:val="36"/>
          <w:sz w:val="48"/>
          <w:szCs w:val="48"/>
        </w:rPr>
      </w:pPr>
      <w:r w:rsidRPr="00B532F4">
        <w:rPr>
          <w:rFonts w:ascii="Roboto" w:eastAsia="Times New Roman" w:hAnsi="Roboto"/>
          <w:color w:val="505050"/>
          <w:kern w:val="36"/>
          <w:sz w:val="48"/>
          <w:szCs w:val="48"/>
        </w:rPr>
        <w:t>Анкета для родителей по вопросам оказания платных образовательных услуг, привлечения и расходования добровольных пожертвований и целевых взносов физических лиц.</w:t>
      </w:r>
    </w:p>
    <w:p w:rsidR="00B532F4" w:rsidRPr="00B532F4" w:rsidRDefault="00B532F4" w:rsidP="00B532F4">
      <w:pPr>
        <w:rPr>
          <w:rFonts w:ascii="Roboto" w:eastAsia="Times New Roman" w:hAnsi="Roboto"/>
          <w:color w:val="8C8C8C"/>
          <w:sz w:val="21"/>
          <w:szCs w:val="21"/>
        </w:rPr>
      </w:pPr>
      <w:r w:rsidRPr="00B532F4">
        <w:rPr>
          <w:rFonts w:ascii="Roboto" w:eastAsia="Times New Roman" w:hAnsi="Roboto"/>
          <w:color w:val="8C8C8C"/>
          <w:sz w:val="21"/>
          <w:szCs w:val="21"/>
        </w:rPr>
        <w:t xml:space="preserve">Уважаемые родители! Приглашаем Вас принять участие в обсуждении вопросов, связанных с оказанием платных образовательных услуг, привлечением и расходованием добровольных пожертвований и целевых взносов в общеобразовательных организациях области. В предлагаемой анкете Вам необходимо </w:t>
      </w:r>
      <w:proofErr w:type="gramStart"/>
      <w:r w:rsidRPr="00B532F4">
        <w:rPr>
          <w:rFonts w:ascii="Roboto" w:eastAsia="Times New Roman" w:hAnsi="Roboto"/>
          <w:color w:val="8C8C8C"/>
          <w:sz w:val="21"/>
          <w:szCs w:val="21"/>
        </w:rPr>
        <w:t>выбрать и отметить</w:t>
      </w:r>
      <w:proofErr w:type="gramEnd"/>
      <w:r w:rsidRPr="00B532F4">
        <w:rPr>
          <w:rFonts w:ascii="Roboto" w:eastAsia="Times New Roman" w:hAnsi="Roboto"/>
          <w:color w:val="8C8C8C"/>
          <w:sz w:val="21"/>
          <w:szCs w:val="21"/>
        </w:rPr>
        <w:t xml:space="preserve"> ответ, который в наибольшей степени соответствует Вашему мнению. В некоторых случаях ответ Вы можете написать сами. Гарантируем, что в ходе опроса будет соблюдена полная анонимность, результаты анкетирования будут использованы только исследователями и только в обобщенном виде. Заранее благодарим Вас за сотрудничество!</w:t>
      </w:r>
    </w:p>
    <w:p w:rsidR="00B532F4" w:rsidRPr="00B532F4" w:rsidRDefault="00B532F4" w:rsidP="00B532F4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532F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1. Оказываются ли в школе, в которой учится Ваш ребенок, платные образовательные услуги?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1" type="#_x0000_t75" style="width:20.25pt;height:17.25pt" o:ole="">
            <v:imagedata r:id="rId6" o:title=""/>
          </v:shape>
          <w:control r:id="rId7" w:name="DefaultOcxName" w:shapeid="_x0000_i1141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40" type="#_x0000_t75" style="width:20.25pt;height:17.25pt" o:ole="">
            <v:imagedata r:id="rId6" o:title=""/>
          </v:shape>
          <w:control r:id="rId8" w:name="DefaultOcxName1" w:shapeid="_x0000_i1140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9" type="#_x0000_t75" style="width:20.25pt;height:17.25pt" o:ole="">
            <v:imagedata r:id="rId6" o:title=""/>
          </v:shape>
          <w:control r:id="rId9" w:name="DefaultOcxName2" w:shapeid="_x0000_i1139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 знаю.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2. Знакомы ли Вы с документами, обеспечивающими законность оказания платных образовательных услуг (устав общеобразовательной организации, перечень платных услуг и их стоимость, договор об оказании услуг и т.д.)?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8" type="#_x0000_t75" style="width:20.25pt;height:17.25pt" o:ole="">
            <v:imagedata r:id="rId6" o:title=""/>
          </v:shape>
          <w:control r:id="rId10" w:name="DefaultOcxName3" w:shapeid="_x0000_i1138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7" type="#_x0000_t75" style="width:20.25pt;height:17.25pt" o:ole="">
            <v:imagedata r:id="rId6" o:title=""/>
          </v:shape>
          <w:control r:id="rId11" w:name="DefaultOcxName4" w:shapeid="_x0000_i1137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3. Из каких источников Вы получили информацию о возможности получения платных образовательных услуг в Вашей школе?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6" type="#_x0000_t75" style="width:20.25pt;height:17.25pt" o:ole="">
            <v:imagedata r:id="rId6" o:title=""/>
          </v:shape>
          <w:control r:id="rId12" w:name="DefaultOcxName5" w:shapeid="_x0000_i1136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1. Официальный сайт общеобразовательной организации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5" type="#_x0000_t75" style="width:20.25pt;height:17.25pt" o:ole="">
            <v:imagedata r:id="rId6" o:title=""/>
          </v:shape>
          <w:control r:id="rId13" w:name="DefaultOcxName6" w:shapeid="_x0000_i1135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2. От администрации школы и педагогов на родительских собраниях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4" type="#_x0000_t75" style="width:20.25pt;height:17.25pt" o:ole="">
            <v:imagedata r:id="rId6" o:title=""/>
          </v:shape>
          <w:control r:id="rId14" w:name="DefaultOcxName7" w:shapeid="_x0000_i1134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3. Информационные стенды в общеобразовательной организации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3" type="#_x0000_t75" style="width:20.25pt;height:17.25pt" o:ole="">
            <v:imagedata r:id="rId6" o:title=""/>
          </v:shape>
          <w:control r:id="rId15" w:name="DefaultOcxName8" w:shapeid="_x0000_i1133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4. В частных беседах с другими родителями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2" type="#_x0000_t75" style="width:20.25pt;height:17.25pt" o:ole="">
            <v:imagedata r:id="rId6" o:title=""/>
          </v:shape>
          <w:control r:id="rId16" w:name="DefaultOcxName9" w:shapeid="_x0000_i1132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5. Другие источники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1" type="#_x0000_t75" style="width:20.25pt;height:17.25pt" o:ole="">
            <v:imagedata r:id="rId6" o:title=""/>
          </v:shape>
          <w:control r:id="rId17" w:name="DefaultOcxName10" w:shapeid="_x0000_i1131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6. Информацией не владею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4. Получает ли Ваш ребенок в стенах школы платные образовательные услуги?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30" type="#_x0000_t75" style="width:20.25pt;height:17.25pt" o:ole="">
            <v:imagedata r:id="rId6" o:title=""/>
          </v:shape>
          <w:control r:id="rId18" w:name="DefaultOcxName11" w:shapeid="_x0000_i1130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9" type="#_x0000_t75" style="width:20.25pt;height:17.25pt" o:ole="">
            <v:imagedata r:id="rId6" o:title=""/>
          </v:shape>
          <w:control r:id="rId19" w:name="DefaultOcxName12" w:shapeid="_x0000_i1129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5. Если Ваш ребенок получает платные образовательные услуги, сообщите, заключали ли Вы договор на оказание этих услуг?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color w:val="8C8C8C"/>
          <w:sz w:val="21"/>
          <w:szCs w:val="21"/>
        </w:rPr>
      </w:pPr>
      <w:r w:rsidRPr="00B532F4">
        <w:rPr>
          <w:rFonts w:ascii="Roboto" w:eastAsia="Times New Roman" w:hAnsi="Roboto"/>
          <w:color w:val="8C8C8C"/>
          <w:sz w:val="21"/>
          <w:szCs w:val="21"/>
        </w:rPr>
        <w:t>(если ребенок платные услуги не получает, отвечать на этот вопрос не надо)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8" type="#_x0000_t75" style="width:20.25pt;height:17.25pt" o:ole="">
            <v:imagedata r:id="rId6" o:title=""/>
          </v:shape>
          <w:control r:id="rId20" w:name="DefaultOcxName13" w:shapeid="_x0000_i1128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7" type="#_x0000_t75" style="width:20.25pt;height:17.25pt" o:ole="">
            <v:imagedata r:id="rId6" o:title=""/>
          </v:shape>
          <w:control r:id="rId21" w:name="DefaultOcxName14" w:shapeid="_x0000_i1127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6. Ваше отношение к тому, что в школе оказываются (будут оказываться) платные образовательные услуги: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6" type="#_x0000_t75" style="width:20.25pt;height:17.25pt" o:ole="">
            <v:imagedata r:id="rId6" o:title=""/>
          </v:shape>
          <w:control r:id="rId22" w:name="DefaultOcxName15" w:shapeid="_x0000_i1126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1. Положительное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5" type="#_x0000_t75" style="width:20.25pt;height:17.25pt" o:ole="">
            <v:imagedata r:id="rId6" o:title=""/>
          </v:shape>
          <w:control r:id="rId23" w:name="DefaultOcxName16" w:shapeid="_x0000_i1125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2. Нейтральное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lastRenderedPageBreak/>
        <w:object w:dxaOrig="1440" w:dyaOrig="1440">
          <v:shape id="_x0000_i1124" type="#_x0000_t75" style="width:20.25pt;height:17.25pt" o:ole="">
            <v:imagedata r:id="rId6" o:title=""/>
          </v:shape>
          <w:control r:id="rId24" w:name="DefaultOcxName17" w:shapeid="_x0000_i1124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3. Отрицательное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 xml:space="preserve">7. Приходится ли Вам в школе, где обучается Ваш ребенок, нести материальные расходы, связанные </w:t>
      </w:r>
      <w:proofErr w:type="gramStart"/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с</w:t>
      </w:r>
      <w:proofErr w:type="gramEnd"/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: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color w:val="8C8C8C"/>
          <w:sz w:val="21"/>
          <w:szCs w:val="21"/>
        </w:rPr>
      </w:pPr>
      <w:r w:rsidRPr="00B532F4">
        <w:rPr>
          <w:rFonts w:ascii="Roboto" w:eastAsia="Times New Roman" w:hAnsi="Roboto"/>
          <w:color w:val="8C8C8C"/>
          <w:sz w:val="21"/>
          <w:szCs w:val="21"/>
        </w:rPr>
        <w:t>7.1. поддержанием материально-технической базы школы (ремонт, мебель), благоустройством территории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3" type="#_x0000_t75" style="width:20.25pt;height:17.25pt" o:ole="">
            <v:imagedata r:id="rId6" o:title=""/>
          </v:shape>
          <w:control r:id="rId25" w:name="DefaultOcxName18" w:shapeid="_x0000_i1123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2" type="#_x0000_t75" style="width:20.25pt;height:17.25pt" o:ole="">
            <v:imagedata r:id="rId6" o:title=""/>
          </v:shape>
          <w:control r:id="rId26" w:name="DefaultOcxName19" w:shapeid="_x0000_i1122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color w:val="8C8C8C"/>
          <w:sz w:val="21"/>
          <w:szCs w:val="21"/>
        </w:rPr>
      </w:pPr>
      <w:r w:rsidRPr="00B532F4">
        <w:rPr>
          <w:rFonts w:ascii="Roboto" w:eastAsia="Times New Roman" w:hAnsi="Roboto"/>
          <w:color w:val="8C8C8C"/>
          <w:sz w:val="21"/>
          <w:szCs w:val="21"/>
        </w:rPr>
        <w:t>7.2. приобретением учебников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1" type="#_x0000_t75" style="width:20.25pt;height:17.25pt" o:ole="">
            <v:imagedata r:id="rId6" o:title=""/>
          </v:shape>
          <w:control r:id="rId27" w:name="DefaultOcxName20" w:shapeid="_x0000_i1121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20" type="#_x0000_t75" style="width:20.25pt;height:17.25pt" o:ole="">
            <v:imagedata r:id="rId6" o:title=""/>
          </v:shape>
          <w:control r:id="rId28" w:name="DefaultOcxName21" w:shapeid="_x0000_i1120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color w:val="8C8C8C"/>
          <w:sz w:val="21"/>
          <w:szCs w:val="21"/>
        </w:rPr>
      </w:pPr>
      <w:r w:rsidRPr="00B532F4">
        <w:rPr>
          <w:rFonts w:ascii="Roboto" w:eastAsia="Times New Roman" w:hAnsi="Roboto"/>
          <w:color w:val="8C8C8C"/>
          <w:sz w:val="21"/>
          <w:szCs w:val="21"/>
        </w:rPr>
        <w:t>7.3. приобретением оргтехники и технических средств обучения, учебн</w:t>
      </w:r>
      <w:proofErr w:type="gramStart"/>
      <w:r w:rsidRPr="00B532F4">
        <w:rPr>
          <w:rFonts w:ascii="Roboto" w:eastAsia="Times New Roman" w:hAnsi="Roboto"/>
          <w:color w:val="8C8C8C"/>
          <w:sz w:val="21"/>
          <w:szCs w:val="21"/>
        </w:rPr>
        <w:t>о-</w:t>
      </w:r>
      <w:proofErr w:type="gramEnd"/>
      <w:r w:rsidRPr="00B532F4">
        <w:rPr>
          <w:rFonts w:ascii="Roboto" w:eastAsia="Times New Roman" w:hAnsi="Roboto"/>
          <w:color w:val="8C8C8C"/>
          <w:sz w:val="21"/>
          <w:szCs w:val="21"/>
        </w:rPr>
        <w:t xml:space="preserve"> наглядных пособий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9" type="#_x0000_t75" style="width:20.25pt;height:17.25pt" o:ole="">
            <v:imagedata r:id="rId6" o:title=""/>
          </v:shape>
          <w:control r:id="rId29" w:name="DefaultOcxName22" w:shapeid="_x0000_i1119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8" type="#_x0000_t75" style="width:20.25pt;height:17.25pt" o:ole="">
            <v:imagedata r:id="rId6" o:title=""/>
          </v:shape>
          <w:control r:id="rId30" w:name="DefaultOcxName23" w:shapeid="_x0000_i1118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color w:val="8C8C8C"/>
          <w:sz w:val="21"/>
          <w:szCs w:val="21"/>
        </w:rPr>
      </w:pPr>
      <w:r w:rsidRPr="00B532F4">
        <w:rPr>
          <w:rFonts w:ascii="Roboto" w:eastAsia="Times New Roman" w:hAnsi="Roboto"/>
          <w:color w:val="8C8C8C"/>
          <w:sz w:val="21"/>
          <w:szCs w:val="21"/>
        </w:rPr>
        <w:t>7.4. оплатой труда персонала (уборщицы, охранника и др.)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7" type="#_x0000_t75" style="width:20.25pt;height:17.25pt" o:ole="">
            <v:imagedata r:id="rId6" o:title=""/>
          </v:shape>
          <w:control r:id="rId31" w:name="DefaultOcxName24" w:shapeid="_x0000_i1117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6" type="#_x0000_t75" style="width:20.25pt;height:17.25pt" o:ole="">
            <v:imagedata r:id="rId6" o:title=""/>
          </v:shape>
          <w:control r:id="rId32" w:name="DefaultOcxName25" w:shapeid="_x0000_i1116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8. В какой мере Вы информированы о возможности, порядке и условиях внесения физическими и (или) юридическими лицами добровольных пожертвований и целевых взносов?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5" type="#_x0000_t75" style="width:20.25pt;height:17.25pt" o:ole="">
            <v:imagedata r:id="rId6" o:title=""/>
          </v:shape>
          <w:control r:id="rId33" w:name="DefaultOcxName26" w:shapeid="_x0000_i1115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 xml:space="preserve">1. </w:t>
      </w:r>
      <w:proofErr w:type="gramStart"/>
      <w:r w:rsidRPr="00B532F4">
        <w:rPr>
          <w:rFonts w:ascii="Roboto" w:eastAsia="Times New Roman" w:hAnsi="Roboto"/>
          <w:color w:val="505050"/>
          <w:sz w:val="21"/>
          <w:szCs w:val="21"/>
        </w:rPr>
        <w:t>Информирован</w:t>
      </w:r>
      <w:proofErr w:type="gramEnd"/>
      <w:r w:rsidRPr="00B532F4">
        <w:rPr>
          <w:rFonts w:ascii="Roboto" w:eastAsia="Times New Roman" w:hAnsi="Roboto"/>
          <w:color w:val="505050"/>
          <w:sz w:val="21"/>
          <w:szCs w:val="21"/>
        </w:rPr>
        <w:t xml:space="preserve"> в полной мере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4" type="#_x0000_t75" style="width:20.25pt;height:17.25pt" o:ole="">
            <v:imagedata r:id="rId6" o:title=""/>
          </v:shape>
          <w:control r:id="rId34" w:name="DefaultOcxName27" w:shapeid="_x0000_i1114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2. Информирован частично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3" type="#_x0000_t75" style="width:20.25pt;height:17.25pt" o:ole="">
            <v:imagedata r:id="rId6" o:title=""/>
          </v:shape>
          <w:control r:id="rId35" w:name="DefaultOcxName28" w:shapeid="_x0000_i1113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3. Такой информацией не владею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9. Каким образом в вашей школе принимаются решения о взимании денежных сре</w:t>
      </w:r>
      <w:proofErr w:type="gramStart"/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дств с р</w:t>
      </w:r>
      <w:proofErr w:type="gramEnd"/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одителей?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2" type="#_x0000_t75" style="width:20.25pt;height:17.25pt" o:ole="">
            <v:imagedata r:id="rId6" o:title=""/>
          </v:shape>
          <w:control r:id="rId36" w:name="DefaultOcxName29" w:shapeid="_x0000_i1112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1. Решением Школьного Управляющего Совета (родительского комитета)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1" type="#_x0000_t75" style="width:20.25pt;height:17.25pt" o:ole="">
            <v:imagedata r:id="rId6" o:title=""/>
          </v:shape>
          <w:control r:id="rId37" w:name="DefaultOcxName30" w:shapeid="_x0000_i1111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2. Объявлением директора школы (классного руководителя), минуя согласование данного вопроса с родительской общественностью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10. Соблюдается ли в Вашей школе принцип добровольности при привлечении денежных средств родителей?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10" type="#_x0000_t75" style="width:20.25pt;height:17.25pt" o:ole="">
            <v:imagedata r:id="rId6" o:title=""/>
          </v:shape>
          <w:control r:id="rId38" w:name="DefaultOcxName31" w:shapeid="_x0000_i1110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09" type="#_x0000_t75" style="width:20.25pt;height:17.25pt" o:ole="">
            <v:imagedata r:id="rId6" o:title=""/>
          </v:shape>
          <w:control r:id="rId39" w:name="DefaultOcxName32" w:shapeid="_x0000_i1109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11. Имеете ли Вы возможность проконтролировать расходование собранных денежных средств?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08" type="#_x0000_t75" style="width:20.25pt;height:17.25pt" o:ole="">
            <v:imagedata r:id="rId6" o:title=""/>
          </v:shape>
          <w:control r:id="rId40" w:name="DefaultOcxName33" w:shapeid="_x0000_i1108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07" type="#_x0000_t75" style="width:20.25pt;height:17.25pt" o:ole="">
            <v:imagedata r:id="rId6" o:title=""/>
          </v:shape>
          <w:control r:id="rId41" w:name="DefaultOcxName34" w:shapeid="_x0000_i1107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12. Знакомы ли Вы с телефонами «горячих линий», адресами электронных приемных и т.д., которыми можно воспользоваться в случае нарушения прав и законных интересов учащихся и родителей?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06" type="#_x0000_t75" style="width:20.25pt;height:17.25pt" o:ole="">
            <v:imagedata r:id="rId6" o:title=""/>
          </v:shape>
          <w:control r:id="rId42" w:name="DefaultOcxName35" w:shapeid="_x0000_i1106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Да.</w:t>
      </w:r>
    </w:p>
    <w:p w:rsidR="00B532F4" w:rsidRPr="00B532F4" w:rsidRDefault="00B532F4" w:rsidP="00B532F4">
      <w:pPr>
        <w:numPr>
          <w:ilvl w:val="1"/>
          <w:numId w:val="1"/>
        </w:numPr>
        <w:spacing w:line="312" w:lineRule="atLeast"/>
        <w:rPr>
          <w:rFonts w:ascii="Roboto" w:eastAsia="Times New Roman" w:hAnsi="Roboto"/>
          <w:color w:val="777777"/>
          <w:sz w:val="21"/>
          <w:szCs w:val="21"/>
        </w:rPr>
      </w:pPr>
      <w:r w:rsidRPr="00B532F4">
        <w:rPr>
          <w:rFonts w:ascii="Roboto" w:eastAsia="Times New Roman" w:hAnsi="Roboto"/>
          <w:color w:val="777777"/>
          <w:sz w:val="21"/>
          <w:szCs w:val="21"/>
        </w:rPr>
        <w:object w:dxaOrig="1440" w:dyaOrig="1440">
          <v:shape id="_x0000_i1105" type="#_x0000_t75" style="width:20.25pt;height:17.25pt" o:ole="">
            <v:imagedata r:id="rId6" o:title=""/>
          </v:shape>
          <w:control r:id="rId43" w:name="DefaultOcxName36" w:shapeid="_x0000_i1105"/>
        </w:object>
      </w:r>
      <w:r w:rsidRPr="00B532F4">
        <w:rPr>
          <w:rFonts w:ascii="Roboto" w:eastAsia="Times New Roman" w:hAnsi="Roboto"/>
          <w:color w:val="777777"/>
          <w:sz w:val="21"/>
          <w:szCs w:val="21"/>
        </w:rPr>
        <w:t> </w:t>
      </w:r>
      <w:r w:rsidRPr="00B532F4">
        <w:rPr>
          <w:rFonts w:ascii="Roboto" w:eastAsia="Times New Roman" w:hAnsi="Roboto"/>
          <w:color w:val="505050"/>
          <w:sz w:val="21"/>
          <w:szCs w:val="21"/>
        </w:rPr>
        <w:t>Нет.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b/>
          <w:bCs/>
          <w:color w:val="505050"/>
          <w:sz w:val="21"/>
          <w:szCs w:val="21"/>
        </w:rPr>
      </w:pPr>
      <w:r w:rsidRPr="00B532F4">
        <w:rPr>
          <w:rFonts w:ascii="Roboto" w:eastAsia="Times New Roman" w:hAnsi="Roboto"/>
          <w:b/>
          <w:bCs/>
          <w:color w:val="505050"/>
          <w:sz w:val="21"/>
          <w:szCs w:val="21"/>
        </w:rPr>
        <w:t>13. Вы можете высказать свое мнение по тематике данного опроса</w:t>
      </w:r>
    </w:p>
    <w:p w:rsidR="00B532F4" w:rsidRPr="00B532F4" w:rsidRDefault="00B532F4" w:rsidP="00B532F4">
      <w:pPr>
        <w:ind w:left="720"/>
        <w:rPr>
          <w:rFonts w:ascii="Roboto" w:eastAsia="Times New Roman" w:hAnsi="Roboto"/>
          <w:color w:val="8C8C8C"/>
          <w:sz w:val="21"/>
          <w:szCs w:val="21"/>
        </w:rPr>
      </w:pPr>
      <w:r w:rsidRPr="00B532F4">
        <w:rPr>
          <w:rFonts w:ascii="Roboto" w:eastAsia="Times New Roman" w:hAnsi="Roboto"/>
          <w:color w:val="8C8C8C"/>
          <w:sz w:val="21"/>
          <w:szCs w:val="21"/>
        </w:rPr>
        <w:t>(в свободной формулировке)</w:t>
      </w:r>
      <w:bookmarkStart w:id="0" w:name="_GoBack"/>
      <w:bookmarkEnd w:id="0"/>
    </w:p>
    <w:sectPr w:rsidR="00B532F4" w:rsidRPr="00B5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86C"/>
    <w:multiLevelType w:val="multilevel"/>
    <w:tmpl w:val="816EF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8D"/>
    <w:rsid w:val="005F2BE9"/>
    <w:rsid w:val="0071378D"/>
    <w:rsid w:val="00B532F4"/>
    <w:rsid w:val="00E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1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01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8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49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07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16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19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11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3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46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0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2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5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14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6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5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42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2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1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337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6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4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6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70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47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79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3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58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16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7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78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52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35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5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09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860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96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220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8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7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9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6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08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53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24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94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40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8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9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899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592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1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2018-04-20T08:51:00Z</dcterms:created>
  <dcterms:modified xsi:type="dcterms:W3CDTF">2018-04-20T08:54:00Z</dcterms:modified>
</cp:coreProperties>
</file>