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36" w:rsidRDefault="00B50A4D">
      <w:pPr>
        <w:pStyle w:val="a3"/>
        <w:ind w:left="4135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86922" cy="636079"/>
            <wp:effectExtent l="0" t="0" r="0" b="0"/>
            <wp:docPr id="1" name="image1.png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922" cy="636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536" w:rsidRDefault="00F21536">
      <w:pPr>
        <w:pStyle w:val="a3"/>
        <w:spacing w:before="6"/>
        <w:ind w:left="0" w:firstLine="0"/>
        <w:jc w:val="left"/>
      </w:pPr>
    </w:p>
    <w:p w:rsidR="00F21536" w:rsidRDefault="00B50A4D">
      <w:pPr>
        <w:pStyle w:val="a4"/>
        <w:rPr>
          <w:u w:val="none"/>
        </w:rPr>
      </w:pPr>
      <w:r>
        <w:rPr>
          <w:spacing w:val="23"/>
          <w:u w:val="none"/>
        </w:rPr>
        <w:t>УКАЗ</w:t>
      </w:r>
    </w:p>
    <w:p w:rsidR="00F21536" w:rsidRDefault="00B50A4D">
      <w:pPr>
        <w:pStyle w:val="a4"/>
        <w:spacing w:before="323"/>
        <w:ind w:right="814"/>
        <w:rPr>
          <w:u w:val="none"/>
        </w:rPr>
      </w:pPr>
      <w:r>
        <w:rPr>
          <w:spacing w:val="17"/>
          <w:u w:val="thick"/>
        </w:rPr>
        <w:t>ГУБЕРНАТОРА</w:t>
      </w:r>
      <w:r>
        <w:rPr>
          <w:spacing w:val="39"/>
          <w:u w:val="thick"/>
        </w:rPr>
        <w:t xml:space="preserve"> </w:t>
      </w:r>
      <w:r>
        <w:rPr>
          <w:spacing w:val="17"/>
          <w:u w:val="thick"/>
        </w:rPr>
        <w:t>ИВАНОВСКОЙ</w:t>
      </w:r>
      <w:r>
        <w:rPr>
          <w:spacing w:val="41"/>
          <w:u w:val="thick"/>
        </w:rPr>
        <w:t xml:space="preserve"> </w:t>
      </w:r>
      <w:r>
        <w:rPr>
          <w:spacing w:val="16"/>
          <w:u w:val="thick"/>
        </w:rPr>
        <w:t>ОБЛАСТИ</w:t>
      </w:r>
    </w:p>
    <w:p w:rsidR="00F21536" w:rsidRDefault="00F21536">
      <w:pPr>
        <w:pStyle w:val="a3"/>
        <w:ind w:left="0" w:firstLine="0"/>
        <w:jc w:val="left"/>
        <w:rPr>
          <w:b/>
          <w:sz w:val="20"/>
        </w:rPr>
      </w:pPr>
    </w:p>
    <w:p w:rsidR="00F21536" w:rsidRDefault="00F21536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F21536" w:rsidRDefault="00B50A4D">
      <w:pPr>
        <w:pStyle w:val="a3"/>
        <w:spacing w:before="89" w:line="322" w:lineRule="exact"/>
        <w:ind w:left="754" w:right="814" w:firstLine="0"/>
        <w:jc w:val="center"/>
      </w:pPr>
      <w:r>
        <w:t>от</w:t>
      </w:r>
      <w:r>
        <w:rPr>
          <w:spacing w:val="-5"/>
        </w:rPr>
        <w:t xml:space="preserve"> </w:t>
      </w:r>
      <w:r>
        <w:t>22.10.2021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142-уг</w:t>
      </w:r>
    </w:p>
    <w:p w:rsidR="00F21536" w:rsidRDefault="00B50A4D">
      <w:pPr>
        <w:pStyle w:val="a3"/>
        <w:ind w:left="758" w:right="814" w:firstLine="0"/>
        <w:jc w:val="center"/>
      </w:pPr>
      <w:r>
        <w:t>г.</w:t>
      </w:r>
      <w:r>
        <w:rPr>
          <w:spacing w:val="-4"/>
        </w:rPr>
        <w:t xml:space="preserve"> </w:t>
      </w:r>
      <w:r>
        <w:t>Иваново</w:t>
      </w:r>
    </w:p>
    <w:p w:rsidR="00F21536" w:rsidRDefault="00F21536">
      <w:pPr>
        <w:pStyle w:val="a3"/>
        <w:spacing w:before="3"/>
        <w:ind w:left="0" w:firstLine="0"/>
        <w:jc w:val="left"/>
      </w:pPr>
    </w:p>
    <w:p w:rsidR="00F21536" w:rsidRDefault="00B50A4D">
      <w:pPr>
        <w:pStyle w:val="1"/>
        <w:spacing w:before="1"/>
        <w:ind w:left="1393" w:right="651"/>
      </w:pPr>
      <w:r>
        <w:t>О мерах по реализации Указа Президента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20.10.2021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595</w:t>
      </w:r>
      <w:r>
        <w:rPr>
          <w:spacing w:val="-2"/>
        </w:rPr>
        <w:t xml:space="preserve"> </w:t>
      </w:r>
      <w:r>
        <w:t>«Об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1"/>
        </w:rPr>
        <w:t xml:space="preserve"> </w:t>
      </w:r>
      <w:r>
        <w:t>на территории</w:t>
      </w:r>
    </w:p>
    <w:p w:rsidR="00F21536" w:rsidRDefault="00B50A4D">
      <w:pPr>
        <w:spacing w:before="2"/>
        <w:ind w:left="724" w:right="583" w:hanging="188"/>
        <w:rPr>
          <w:b/>
          <w:sz w:val="28"/>
        </w:rPr>
      </w:pPr>
      <w:r>
        <w:rPr>
          <w:b/>
          <w:sz w:val="28"/>
        </w:rPr>
        <w:t>Российской Федерации нерабочих дней в октябре – ноябре 2021 г.»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внесении изменений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 указ Губернатора Ивановской 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17.03.2020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23-уг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введении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Ивановской</w:t>
      </w:r>
    </w:p>
    <w:p w:rsidR="00F21536" w:rsidRDefault="00B50A4D">
      <w:pPr>
        <w:pStyle w:val="1"/>
        <w:spacing w:line="321" w:lineRule="exact"/>
        <w:ind w:left="2082" w:firstLine="0"/>
      </w:pPr>
      <w:r>
        <w:t>области</w:t>
      </w:r>
      <w:r>
        <w:rPr>
          <w:spacing w:val="-5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готовности»</w:t>
      </w:r>
    </w:p>
    <w:p w:rsidR="00F21536" w:rsidRDefault="00F21536">
      <w:pPr>
        <w:pStyle w:val="a3"/>
        <w:ind w:left="0" w:firstLine="0"/>
        <w:jc w:val="left"/>
        <w:rPr>
          <w:b/>
          <w:sz w:val="30"/>
        </w:rPr>
      </w:pPr>
    </w:p>
    <w:p w:rsidR="00F21536" w:rsidRDefault="00F21536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F21536" w:rsidRDefault="00B50A4D">
      <w:pPr>
        <w:pStyle w:val="a3"/>
        <w:ind w:left="1010" w:firstLine="0"/>
      </w:pP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федеральными</w:t>
      </w:r>
      <w:r>
        <w:rPr>
          <w:spacing w:val="61"/>
        </w:rPr>
        <w:t xml:space="preserve"> </w:t>
      </w:r>
      <w:r>
        <w:t>законами</w:t>
      </w:r>
      <w:r>
        <w:rPr>
          <w:spacing w:val="6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21.12.1994</w:t>
      </w:r>
      <w:r>
        <w:rPr>
          <w:spacing w:val="59"/>
        </w:rPr>
        <w:t xml:space="preserve"> </w:t>
      </w:r>
      <w:r>
        <w:t>№</w:t>
      </w:r>
      <w:r>
        <w:rPr>
          <w:spacing w:val="61"/>
        </w:rPr>
        <w:t xml:space="preserve"> </w:t>
      </w:r>
      <w:r>
        <w:t>68-ФЗ</w:t>
      </w:r>
    </w:p>
    <w:p w:rsidR="00F21536" w:rsidRDefault="00B50A4D">
      <w:pPr>
        <w:pStyle w:val="a3"/>
        <w:spacing w:before="2"/>
        <w:ind w:right="246" w:firstLine="0"/>
      </w:pPr>
      <w:r>
        <w:t>«О защите населения и территорий от чрезвычайных ситуаций 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характера»,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30.03.1999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эпидемиологическом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населения»,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20.10.2021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595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7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нерабочих</w:t>
      </w:r>
      <w:r>
        <w:rPr>
          <w:spacing w:val="71"/>
        </w:rPr>
        <w:t xml:space="preserve"> </w:t>
      </w:r>
      <w:r>
        <w:t xml:space="preserve">дней   в   октябре  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ноябре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-6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rPr>
          <w:b/>
        </w:rPr>
        <w:t>п</w:t>
      </w:r>
      <w:r>
        <w:rPr>
          <w:b/>
          <w:spacing w:val="-1"/>
        </w:rPr>
        <w:t xml:space="preserve"> </w:t>
      </w:r>
      <w:r>
        <w:rPr>
          <w:b/>
        </w:rPr>
        <w:t>о с</w:t>
      </w:r>
      <w:r>
        <w:rPr>
          <w:b/>
          <w:spacing w:val="-3"/>
        </w:rPr>
        <w:t xml:space="preserve"> </w:t>
      </w:r>
      <w:r>
        <w:rPr>
          <w:b/>
        </w:rPr>
        <w:t>т</w:t>
      </w:r>
      <w:r>
        <w:rPr>
          <w:b/>
          <w:spacing w:val="1"/>
        </w:rPr>
        <w:t xml:space="preserve"> </w:t>
      </w:r>
      <w:r>
        <w:rPr>
          <w:b/>
        </w:rPr>
        <w:t>а н</w:t>
      </w:r>
      <w:r>
        <w:rPr>
          <w:b/>
          <w:spacing w:val="-4"/>
        </w:rPr>
        <w:t xml:space="preserve"> </w:t>
      </w:r>
      <w:r>
        <w:rPr>
          <w:b/>
        </w:rPr>
        <w:t>о в</w:t>
      </w:r>
      <w:r>
        <w:rPr>
          <w:b/>
          <w:spacing w:val="-1"/>
        </w:rPr>
        <w:t xml:space="preserve"> </w:t>
      </w:r>
      <w:r>
        <w:rPr>
          <w:b/>
        </w:rPr>
        <w:t>л я</w:t>
      </w:r>
      <w:r>
        <w:rPr>
          <w:b/>
          <w:spacing w:val="-2"/>
        </w:rPr>
        <w:t xml:space="preserve"> </w:t>
      </w:r>
      <w:r>
        <w:rPr>
          <w:b/>
        </w:rPr>
        <w:t>ю</w:t>
      </w:r>
      <w:r>
        <w:t>:</w:t>
      </w:r>
    </w:p>
    <w:p w:rsidR="00F21536" w:rsidRDefault="00B50A4D">
      <w:pPr>
        <w:pStyle w:val="a5"/>
        <w:numPr>
          <w:ilvl w:val="0"/>
          <w:numId w:val="3"/>
        </w:numPr>
        <w:tabs>
          <w:tab w:val="left" w:pos="1337"/>
        </w:tabs>
        <w:spacing w:before="1"/>
        <w:ind w:right="247" w:firstLine="707"/>
        <w:rPr>
          <w:sz w:val="28"/>
        </w:rPr>
      </w:pPr>
      <w:r>
        <w:rPr>
          <w:sz w:val="28"/>
        </w:rPr>
        <w:t>Руководителям исполнительных органов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</w:t>
      </w:r>
      <w:r>
        <w:rPr>
          <w:sz w:val="28"/>
        </w:rPr>
        <w:t>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67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должностям государственной гражданской службы Ивановской 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профессиональной служебной деятельности которых, в 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(удаленной)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z w:val="28"/>
        </w:rPr>
        <w:t>рганизаций)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30.10.2021 по</w:t>
      </w:r>
      <w:r>
        <w:rPr>
          <w:spacing w:val="-3"/>
          <w:sz w:val="28"/>
        </w:rPr>
        <w:t xml:space="preserve"> </w:t>
      </w:r>
      <w:r>
        <w:rPr>
          <w:sz w:val="28"/>
        </w:rPr>
        <w:t>07.11.2021</w:t>
      </w:r>
      <w:r>
        <w:rPr>
          <w:spacing w:val="4"/>
          <w:sz w:val="28"/>
        </w:rPr>
        <w:t xml:space="preserve"> </w:t>
      </w:r>
      <w:r>
        <w:rPr>
          <w:sz w:val="28"/>
        </w:rPr>
        <w:t>(включительно).</w:t>
      </w:r>
    </w:p>
    <w:p w:rsidR="00F21536" w:rsidRDefault="00B50A4D">
      <w:pPr>
        <w:pStyle w:val="a5"/>
        <w:numPr>
          <w:ilvl w:val="0"/>
          <w:numId w:val="3"/>
        </w:numPr>
        <w:tabs>
          <w:tab w:val="left" w:pos="1413"/>
        </w:tabs>
        <w:ind w:right="246" w:firstLine="707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7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 органов местного самоуправления муниципальных 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 области и подведомственных им организаций, руководителям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36"/>
          <w:sz w:val="28"/>
        </w:rPr>
        <w:t xml:space="preserve"> </w:t>
      </w:r>
      <w:r>
        <w:rPr>
          <w:sz w:val="28"/>
        </w:rPr>
        <w:t>иных</w:t>
      </w:r>
      <w:r>
        <w:rPr>
          <w:spacing w:val="35"/>
          <w:sz w:val="28"/>
        </w:rPr>
        <w:t xml:space="preserve"> </w:t>
      </w:r>
      <w:r>
        <w:rPr>
          <w:sz w:val="28"/>
        </w:rPr>
        <w:t>форм</w:t>
      </w:r>
      <w:r>
        <w:rPr>
          <w:spacing w:val="36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определить</w:t>
      </w:r>
    </w:p>
    <w:p w:rsidR="00F21536" w:rsidRDefault="00F21536">
      <w:pPr>
        <w:jc w:val="both"/>
        <w:rPr>
          <w:sz w:val="28"/>
        </w:rPr>
        <w:sectPr w:rsidR="00F21536">
          <w:type w:val="continuous"/>
          <w:pgSz w:w="11910" w:h="16840"/>
          <w:pgMar w:top="1200" w:right="880" w:bottom="280" w:left="1400" w:header="720" w:footer="720" w:gutter="0"/>
          <w:cols w:space="720"/>
        </w:sectPr>
      </w:pPr>
    </w:p>
    <w:p w:rsidR="00F21536" w:rsidRDefault="00B50A4D">
      <w:pPr>
        <w:pStyle w:val="a3"/>
        <w:spacing w:before="79"/>
        <w:ind w:right="246" w:firstLine="0"/>
      </w:pPr>
      <w:r>
        <w:lastRenderedPageBreak/>
        <w:t>минимальную численность работников, осуществление профессиональной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(удаленной)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функционирования этих органов (предприятий, организаций) в период с</w:t>
      </w:r>
      <w:r>
        <w:rPr>
          <w:spacing w:val="1"/>
        </w:rPr>
        <w:t xml:space="preserve"> </w:t>
      </w:r>
      <w:r>
        <w:t>30.10.2021 по</w:t>
      </w:r>
      <w:r>
        <w:rPr>
          <w:spacing w:val="-3"/>
        </w:rPr>
        <w:t xml:space="preserve"> </w:t>
      </w:r>
      <w:r>
        <w:t>07.11.2021</w:t>
      </w:r>
      <w:r>
        <w:rPr>
          <w:spacing w:val="4"/>
        </w:rPr>
        <w:t xml:space="preserve"> </w:t>
      </w:r>
      <w:r>
        <w:t>(включительно).</w:t>
      </w:r>
    </w:p>
    <w:p w:rsidR="00F21536" w:rsidRDefault="00B50A4D">
      <w:pPr>
        <w:pStyle w:val="a5"/>
        <w:numPr>
          <w:ilvl w:val="0"/>
          <w:numId w:val="3"/>
        </w:numPr>
        <w:tabs>
          <w:tab w:val="left" w:pos="1353"/>
        </w:tabs>
        <w:ind w:right="247" w:firstLine="707"/>
        <w:rPr>
          <w:sz w:val="28"/>
        </w:rPr>
      </w:pPr>
      <w:r>
        <w:rPr>
          <w:sz w:val="28"/>
        </w:rPr>
        <w:t>Выплату денежного содержания (заработной платы)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30.10.2021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07.11</w:t>
      </w:r>
      <w:r>
        <w:rPr>
          <w:sz w:val="28"/>
        </w:rPr>
        <w:t>.2021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(включительно)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F21536" w:rsidRDefault="00B50A4D">
      <w:pPr>
        <w:pStyle w:val="a5"/>
        <w:numPr>
          <w:ilvl w:val="0"/>
          <w:numId w:val="3"/>
        </w:numPr>
        <w:tabs>
          <w:tab w:val="left" w:pos="1375"/>
        </w:tabs>
        <w:ind w:right="250" w:firstLine="707"/>
        <w:rPr>
          <w:sz w:val="28"/>
        </w:rPr>
      </w:pP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color w:val="010C21"/>
          <w:sz w:val="28"/>
        </w:rPr>
        <w:t>учреждений здравоохранения.</w:t>
      </w:r>
    </w:p>
    <w:p w:rsidR="00F21536" w:rsidRDefault="00B50A4D">
      <w:pPr>
        <w:pStyle w:val="a3"/>
        <w:ind w:right="248"/>
      </w:pPr>
      <w:r>
        <w:rPr>
          <w:color w:val="010C21"/>
        </w:rPr>
        <w:t>Департаменту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здравоохранения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Ивановской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области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определить</w:t>
      </w:r>
      <w:r>
        <w:rPr>
          <w:color w:val="010C21"/>
          <w:spacing w:val="1"/>
        </w:rPr>
        <w:t xml:space="preserve"> </w:t>
      </w:r>
      <w:r>
        <w:rPr>
          <w:color w:val="010C21"/>
        </w:rPr>
        <w:t>график</w:t>
      </w:r>
      <w:r>
        <w:rPr>
          <w:color w:val="010C21"/>
          <w:spacing w:val="33"/>
        </w:rPr>
        <w:t xml:space="preserve"> </w:t>
      </w:r>
      <w:r>
        <w:rPr>
          <w:color w:val="010C21"/>
        </w:rPr>
        <w:t>работы</w:t>
      </w:r>
      <w:r>
        <w:rPr>
          <w:color w:val="010C21"/>
          <w:spacing w:val="33"/>
        </w:rPr>
        <w:t xml:space="preserve"> </w:t>
      </w:r>
      <w:r>
        <w:rPr>
          <w:color w:val="010C21"/>
        </w:rPr>
        <w:t>областных</w:t>
      </w:r>
      <w:r>
        <w:rPr>
          <w:color w:val="010C21"/>
          <w:spacing w:val="33"/>
        </w:rPr>
        <w:t xml:space="preserve"> </w:t>
      </w:r>
      <w:r>
        <w:rPr>
          <w:color w:val="010C21"/>
        </w:rPr>
        <w:t>государственных</w:t>
      </w:r>
      <w:r>
        <w:rPr>
          <w:color w:val="010C21"/>
          <w:spacing w:val="33"/>
        </w:rPr>
        <w:t xml:space="preserve"> </w:t>
      </w:r>
      <w:r>
        <w:rPr>
          <w:color w:val="010C21"/>
        </w:rPr>
        <w:t>учреждений</w:t>
      </w:r>
      <w:r>
        <w:rPr>
          <w:color w:val="010C21"/>
          <w:spacing w:val="33"/>
        </w:rPr>
        <w:t xml:space="preserve"> </w:t>
      </w:r>
      <w:r>
        <w:rPr>
          <w:color w:val="010C21"/>
        </w:rPr>
        <w:t>здравоохранения</w:t>
      </w:r>
      <w:r>
        <w:rPr>
          <w:color w:val="010C21"/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30.10.2021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07.11.2021</w:t>
      </w:r>
      <w:r>
        <w:rPr>
          <w:spacing w:val="1"/>
        </w:rPr>
        <w:t xml:space="preserve"> </w:t>
      </w:r>
      <w:r>
        <w:t>(включительно)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бесперебойного обеспечения населения медицинской помощью в рамках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гарантий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гражданам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Ивановской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 на</w:t>
      </w:r>
      <w:r>
        <w:rPr>
          <w:spacing w:val="-4"/>
        </w:rPr>
        <w:t xml:space="preserve"> </w:t>
      </w:r>
      <w:r>
        <w:t>плановый период</w:t>
      </w:r>
      <w:r>
        <w:rPr>
          <w:spacing w:val="-3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годов.</w:t>
      </w:r>
    </w:p>
    <w:p w:rsidR="00F21536" w:rsidRDefault="00B50A4D">
      <w:pPr>
        <w:pStyle w:val="a3"/>
        <w:spacing w:before="1"/>
        <w:ind w:right="250"/>
      </w:pPr>
      <w:r>
        <w:t>Рекомендовать</w:t>
      </w:r>
      <w:r>
        <w:rPr>
          <w:spacing w:val="1"/>
        </w:rPr>
        <w:t xml:space="preserve"> </w:t>
      </w:r>
      <w:r>
        <w:t>учредителям</w:t>
      </w:r>
      <w:r>
        <w:rPr>
          <w:spacing w:val="1"/>
        </w:rPr>
        <w:t xml:space="preserve"> </w:t>
      </w:r>
      <w:r>
        <w:t>(руководителям)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</w:t>
      </w:r>
      <w:r>
        <w:t>нности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30.10.2021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07.11.2021</w:t>
      </w:r>
      <w:r>
        <w:rPr>
          <w:spacing w:val="1"/>
        </w:rPr>
        <w:t xml:space="preserve"> </w:t>
      </w:r>
      <w:r>
        <w:t>(включительно)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услуг.</w:t>
      </w:r>
    </w:p>
    <w:p w:rsidR="00F21536" w:rsidRDefault="00B50A4D">
      <w:pPr>
        <w:pStyle w:val="a5"/>
        <w:numPr>
          <w:ilvl w:val="0"/>
          <w:numId w:val="3"/>
        </w:numPr>
        <w:tabs>
          <w:tab w:val="left" w:pos="1356"/>
        </w:tabs>
        <w:ind w:right="247" w:firstLine="707"/>
        <w:rPr>
          <w:sz w:val="28"/>
        </w:rPr>
      </w:pPr>
      <w:r>
        <w:rPr>
          <w:sz w:val="28"/>
        </w:rPr>
        <w:t>Департаменту экономического развития и торговли 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29.10.2021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</w:t>
      </w:r>
      <w:r>
        <w:rPr>
          <w:sz w:val="28"/>
        </w:rPr>
        <w:t>ым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отраслях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пострадавших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ухудшением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коронавирусной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инфекции</w:t>
      </w:r>
      <w:r>
        <w:rPr>
          <w:spacing w:val="1"/>
          <w:sz w:val="28"/>
        </w:rPr>
        <w:t xml:space="preserve"> </w:t>
      </w:r>
      <w:r>
        <w:rPr>
          <w:sz w:val="28"/>
        </w:rPr>
        <w:t>(COVID-19)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нерабочих дней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октябре</w:t>
      </w:r>
      <w:r>
        <w:rPr>
          <w:spacing w:val="2"/>
          <w:sz w:val="28"/>
        </w:rPr>
        <w:t xml:space="preserve"> </w:t>
      </w:r>
      <w:r>
        <w:rPr>
          <w:sz w:val="28"/>
        </w:rPr>
        <w:t>– ноябре</w:t>
      </w:r>
      <w:r>
        <w:rPr>
          <w:spacing w:val="-1"/>
          <w:sz w:val="28"/>
        </w:rPr>
        <w:t xml:space="preserve"> </w:t>
      </w:r>
      <w:r>
        <w:rPr>
          <w:sz w:val="28"/>
        </w:rPr>
        <w:t>2021 года.</w:t>
      </w:r>
    </w:p>
    <w:p w:rsidR="00F21536" w:rsidRDefault="00B50A4D">
      <w:pPr>
        <w:pStyle w:val="a3"/>
        <w:spacing w:line="322" w:lineRule="exact"/>
        <w:ind w:left="1010" w:firstLine="0"/>
      </w:pPr>
      <w:r>
        <w:t>6.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29.10.2021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07.11.2021:</w:t>
      </w:r>
    </w:p>
    <w:p w:rsidR="00F21536" w:rsidRPr="004A55A8" w:rsidRDefault="00B50A4D">
      <w:pPr>
        <w:pStyle w:val="a5"/>
        <w:numPr>
          <w:ilvl w:val="1"/>
          <w:numId w:val="2"/>
        </w:numPr>
        <w:tabs>
          <w:tab w:val="left" w:pos="1706"/>
        </w:tabs>
        <w:ind w:right="250" w:firstLine="707"/>
        <w:rPr>
          <w:b/>
          <w:sz w:val="28"/>
        </w:rPr>
      </w:pPr>
      <w:r w:rsidRPr="004A55A8">
        <w:rPr>
          <w:b/>
          <w:sz w:val="28"/>
        </w:rPr>
        <w:t>Осуществлять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допуск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в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торгово-развлекательные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центры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(комплексы), торговые центры (комплексы) и иные объекты, имеющие на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территории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(в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здании,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строении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и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(или)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помещении)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совокупность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торговых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предприятий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и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(или)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предприятий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по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оказанию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услуг,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в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помещения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ярмарок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(рынков),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а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также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в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музеи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и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выставочные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центры,</w:t>
      </w:r>
      <w:r w:rsidRPr="004A55A8">
        <w:rPr>
          <w:b/>
          <w:spacing w:val="-67"/>
          <w:sz w:val="28"/>
        </w:rPr>
        <w:t xml:space="preserve"> </w:t>
      </w:r>
      <w:r w:rsidRPr="004A55A8">
        <w:rPr>
          <w:b/>
          <w:sz w:val="28"/>
        </w:rPr>
        <w:t>государственные театры и филармонию Ивановской области, кинотеатры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(кинозалы):</w:t>
      </w:r>
    </w:p>
    <w:p w:rsidR="00F21536" w:rsidRPr="004A55A8" w:rsidRDefault="00B50A4D">
      <w:pPr>
        <w:pStyle w:val="a5"/>
        <w:numPr>
          <w:ilvl w:val="2"/>
          <w:numId w:val="2"/>
        </w:numPr>
        <w:tabs>
          <w:tab w:val="left" w:pos="1739"/>
        </w:tabs>
        <w:ind w:right="249" w:firstLine="707"/>
        <w:rPr>
          <w:b/>
          <w:sz w:val="28"/>
        </w:rPr>
      </w:pPr>
      <w:r w:rsidRPr="004A55A8">
        <w:rPr>
          <w:b/>
          <w:sz w:val="28"/>
        </w:rPr>
        <w:t>Лиц в возрасте 18 лет и старше при п</w:t>
      </w:r>
      <w:r w:rsidRPr="004A55A8">
        <w:rPr>
          <w:b/>
          <w:sz w:val="28"/>
        </w:rPr>
        <w:t>редъявлении документа,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удостоверяющего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личность,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и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одного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из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следующих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докумен</w:t>
      </w:r>
      <w:bookmarkStart w:id="0" w:name="_GoBack"/>
      <w:bookmarkEnd w:id="0"/>
      <w:r w:rsidRPr="004A55A8">
        <w:rPr>
          <w:b/>
          <w:sz w:val="28"/>
        </w:rPr>
        <w:t>тов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либо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QR-кода,</w:t>
      </w:r>
      <w:r w:rsidRPr="004A55A8">
        <w:rPr>
          <w:b/>
          <w:spacing w:val="-2"/>
          <w:sz w:val="28"/>
        </w:rPr>
        <w:t xml:space="preserve"> </w:t>
      </w:r>
      <w:r w:rsidRPr="004A55A8">
        <w:rPr>
          <w:b/>
          <w:sz w:val="28"/>
        </w:rPr>
        <w:t>подтверждающего:</w:t>
      </w:r>
    </w:p>
    <w:p w:rsidR="00F21536" w:rsidRPr="004A55A8" w:rsidRDefault="00B50A4D">
      <w:pPr>
        <w:pStyle w:val="a3"/>
        <w:spacing w:before="1"/>
        <w:ind w:right="249"/>
        <w:rPr>
          <w:b/>
        </w:rPr>
      </w:pPr>
      <w:r w:rsidRPr="004A55A8">
        <w:rPr>
          <w:b/>
        </w:rPr>
        <w:t>прохождение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полного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курса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вакцинации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или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начало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курса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вакцинации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(получение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первого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компонента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вакцины)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против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новой</w:t>
      </w:r>
      <w:r w:rsidRPr="004A55A8">
        <w:rPr>
          <w:b/>
          <w:spacing w:val="-67"/>
        </w:rPr>
        <w:t xml:space="preserve"> </w:t>
      </w:r>
      <w:r w:rsidRPr="004A55A8">
        <w:rPr>
          <w:b/>
        </w:rPr>
        <w:t>коронавирусной</w:t>
      </w:r>
      <w:r w:rsidRPr="004A55A8">
        <w:rPr>
          <w:b/>
          <w:spacing w:val="58"/>
        </w:rPr>
        <w:t xml:space="preserve"> </w:t>
      </w:r>
      <w:r w:rsidRPr="004A55A8">
        <w:rPr>
          <w:b/>
        </w:rPr>
        <w:t>инфекции</w:t>
      </w:r>
      <w:r w:rsidRPr="004A55A8">
        <w:rPr>
          <w:b/>
          <w:spacing w:val="60"/>
        </w:rPr>
        <w:t xml:space="preserve"> </w:t>
      </w:r>
      <w:r w:rsidRPr="004A55A8">
        <w:rPr>
          <w:b/>
        </w:rPr>
        <w:t>(COVID-19),</w:t>
      </w:r>
      <w:r w:rsidRPr="004A55A8">
        <w:rPr>
          <w:b/>
          <w:spacing w:val="60"/>
        </w:rPr>
        <w:t xml:space="preserve"> </w:t>
      </w:r>
      <w:r w:rsidRPr="004A55A8">
        <w:rPr>
          <w:b/>
        </w:rPr>
        <w:t>вызываемой</w:t>
      </w:r>
      <w:r w:rsidRPr="004A55A8">
        <w:rPr>
          <w:b/>
          <w:spacing w:val="60"/>
        </w:rPr>
        <w:t xml:space="preserve"> </w:t>
      </w:r>
      <w:r w:rsidRPr="004A55A8">
        <w:rPr>
          <w:b/>
        </w:rPr>
        <w:t>вирусом</w:t>
      </w:r>
    </w:p>
    <w:p w:rsidR="00F21536" w:rsidRPr="004A55A8" w:rsidRDefault="00F21536">
      <w:pPr>
        <w:rPr>
          <w:b/>
        </w:rPr>
        <w:sectPr w:rsidR="00F21536" w:rsidRPr="004A55A8">
          <w:headerReference w:type="default" r:id="rId8"/>
          <w:pgSz w:w="11910" w:h="16840"/>
          <w:pgMar w:top="1040" w:right="880" w:bottom="280" w:left="1400" w:header="569" w:footer="0" w:gutter="0"/>
          <w:pgNumType w:start="2"/>
          <w:cols w:space="720"/>
        </w:sectPr>
      </w:pPr>
    </w:p>
    <w:p w:rsidR="00F21536" w:rsidRPr="004A55A8" w:rsidRDefault="00B50A4D">
      <w:pPr>
        <w:pStyle w:val="a3"/>
        <w:spacing w:before="79"/>
        <w:ind w:right="257" w:firstLine="0"/>
        <w:rPr>
          <w:b/>
        </w:rPr>
      </w:pPr>
      <w:r w:rsidRPr="004A55A8">
        <w:rPr>
          <w:b/>
        </w:rPr>
        <w:lastRenderedPageBreak/>
        <w:t>SARS-CoV-2,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с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использованием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вакцины,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прошедшей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государственную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регистрацию;</w:t>
      </w:r>
    </w:p>
    <w:p w:rsidR="00F21536" w:rsidRPr="004A55A8" w:rsidRDefault="00B50A4D">
      <w:pPr>
        <w:pStyle w:val="a3"/>
        <w:ind w:right="246"/>
        <w:rPr>
          <w:b/>
        </w:rPr>
      </w:pPr>
      <w:r w:rsidRPr="004A55A8">
        <w:rPr>
          <w:b/>
        </w:rPr>
        <w:t>перенесенное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заболевание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новой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коронавирусной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инфекцией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(COVID-19) или наличие антител иммуноглобулина G (IgG), выданного не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ранее</w:t>
      </w:r>
      <w:r w:rsidRPr="004A55A8">
        <w:rPr>
          <w:b/>
          <w:spacing w:val="-1"/>
        </w:rPr>
        <w:t xml:space="preserve"> </w:t>
      </w:r>
      <w:r w:rsidRPr="004A55A8">
        <w:rPr>
          <w:b/>
        </w:rPr>
        <w:t>01.05.2021;</w:t>
      </w:r>
    </w:p>
    <w:p w:rsidR="00F21536" w:rsidRPr="004A55A8" w:rsidRDefault="00B50A4D">
      <w:pPr>
        <w:pStyle w:val="a3"/>
        <w:ind w:right="248"/>
        <w:rPr>
          <w:b/>
        </w:rPr>
      </w:pPr>
      <w:r w:rsidRPr="004A55A8">
        <w:rPr>
          <w:b/>
        </w:rPr>
        <w:t>наличие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отрицательного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результата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лабораторного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исследования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материала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на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новую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коронавирусную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инфекцию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(COVID-19)</w:t>
      </w:r>
      <w:r w:rsidRPr="004A55A8">
        <w:rPr>
          <w:b/>
          <w:spacing w:val="70"/>
        </w:rPr>
        <w:t xml:space="preserve"> </w:t>
      </w:r>
      <w:r w:rsidRPr="004A55A8">
        <w:rPr>
          <w:b/>
        </w:rPr>
        <w:t>методом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ПЦР, отобранного не ранее чем за 3 календарных дня до даты посещения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указанных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объектов,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или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тестирования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на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отсутствие</w:t>
      </w:r>
      <w:r w:rsidRPr="004A55A8">
        <w:rPr>
          <w:b/>
          <w:spacing w:val="71"/>
        </w:rPr>
        <w:t xml:space="preserve"> </w:t>
      </w:r>
      <w:r w:rsidRPr="004A55A8">
        <w:rPr>
          <w:b/>
        </w:rPr>
        <w:t>антигена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SARS-CoV-2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в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день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посещения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указанных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объектов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(в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случае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наличия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медицинских противопоказаний к прохождению вакцинации против н</w:t>
      </w:r>
      <w:r w:rsidRPr="004A55A8">
        <w:rPr>
          <w:b/>
        </w:rPr>
        <w:t>овой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коронавирусной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инфекции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(COVID-19),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вызываемой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вирусом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SARS-CoV-2).</w:t>
      </w:r>
    </w:p>
    <w:p w:rsidR="00F21536" w:rsidRPr="004A55A8" w:rsidRDefault="00B50A4D">
      <w:pPr>
        <w:pStyle w:val="a5"/>
        <w:numPr>
          <w:ilvl w:val="2"/>
          <w:numId w:val="2"/>
        </w:numPr>
        <w:tabs>
          <w:tab w:val="left" w:pos="1871"/>
        </w:tabs>
        <w:ind w:right="249" w:firstLine="707"/>
        <w:rPr>
          <w:b/>
          <w:sz w:val="28"/>
        </w:rPr>
      </w:pPr>
      <w:r w:rsidRPr="004A55A8">
        <w:rPr>
          <w:b/>
          <w:sz w:val="28"/>
        </w:rPr>
        <w:t>Лиц,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не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достигших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возраста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18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лет,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в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сопровождении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родителей (законных</w:t>
      </w:r>
      <w:r w:rsidRPr="004A55A8">
        <w:rPr>
          <w:b/>
          <w:spacing w:val="1"/>
          <w:sz w:val="28"/>
        </w:rPr>
        <w:t xml:space="preserve"> </w:t>
      </w:r>
      <w:r w:rsidRPr="004A55A8">
        <w:rPr>
          <w:b/>
          <w:sz w:val="28"/>
        </w:rPr>
        <w:t>представителей).</w:t>
      </w:r>
    </w:p>
    <w:p w:rsidR="00F21536" w:rsidRPr="004A55A8" w:rsidRDefault="00B50A4D">
      <w:pPr>
        <w:pStyle w:val="a3"/>
        <w:ind w:right="249"/>
        <w:rPr>
          <w:b/>
        </w:rPr>
      </w:pPr>
      <w:r w:rsidRPr="004A55A8">
        <w:rPr>
          <w:b/>
        </w:rPr>
        <w:t>Требования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о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предъявлении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документов,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указанных</w:t>
      </w:r>
      <w:r w:rsidRPr="004A55A8">
        <w:rPr>
          <w:b/>
          <w:spacing w:val="71"/>
        </w:rPr>
        <w:t xml:space="preserve"> </w:t>
      </w:r>
      <w:r w:rsidRPr="004A55A8">
        <w:rPr>
          <w:b/>
        </w:rPr>
        <w:t>в</w:t>
      </w:r>
      <w:r w:rsidRPr="004A55A8">
        <w:rPr>
          <w:b/>
          <w:spacing w:val="71"/>
        </w:rPr>
        <w:t xml:space="preserve"> </w:t>
      </w:r>
      <w:r w:rsidRPr="004A55A8">
        <w:rPr>
          <w:b/>
        </w:rPr>
        <w:t>абзацах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втором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–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четвертом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подпункта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6.1.1,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не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распространяются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на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лиц,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не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достигших</w:t>
      </w:r>
      <w:r w:rsidRPr="004A55A8">
        <w:rPr>
          <w:b/>
          <w:spacing w:val="-1"/>
        </w:rPr>
        <w:t xml:space="preserve"> </w:t>
      </w:r>
      <w:r w:rsidRPr="004A55A8">
        <w:rPr>
          <w:b/>
        </w:rPr>
        <w:t>возраста</w:t>
      </w:r>
      <w:r w:rsidRPr="004A55A8">
        <w:rPr>
          <w:b/>
          <w:spacing w:val="-3"/>
        </w:rPr>
        <w:t xml:space="preserve"> </w:t>
      </w:r>
      <w:r w:rsidRPr="004A55A8">
        <w:rPr>
          <w:b/>
        </w:rPr>
        <w:t>18</w:t>
      </w:r>
      <w:r w:rsidRPr="004A55A8">
        <w:rPr>
          <w:b/>
          <w:spacing w:val="1"/>
        </w:rPr>
        <w:t xml:space="preserve"> </w:t>
      </w:r>
      <w:r w:rsidRPr="004A55A8">
        <w:rPr>
          <w:b/>
        </w:rPr>
        <w:t>лет.</w:t>
      </w:r>
    </w:p>
    <w:p w:rsidR="00F21536" w:rsidRDefault="00B50A4D">
      <w:pPr>
        <w:pStyle w:val="a5"/>
        <w:numPr>
          <w:ilvl w:val="1"/>
          <w:numId w:val="2"/>
        </w:numPr>
        <w:tabs>
          <w:tab w:val="left" w:pos="1502"/>
        </w:tabs>
        <w:spacing w:before="1" w:line="322" w:lineRule="exact"/>
        <w:ind w:left="1502" w:hanging="492"/>
        <w:rPr>
          <w:sz w:val="28"/>
        </w:rPr>
      </w:pPr>
      <w:r>
        <w:rPr>
          <w:sz w:val="28"/>
        </w:rPr>
        <w:t>Запретить:</w:t>
      </w:r>
    </w:p>
    <w:p w:rsidR="00F21536" w:rsidRDefault="00B50A4D">
      <w:pPr>
        <w:pStyle w:val="a5"/>
        <w:numPr>
          <w:ilvl w:val="2"/>
          <w:numId w:val="2"/>
        </w:numPr>
        <w:tabs>
          <w:tab w:val="left" w:pos="1727"/>
        </w:tabs>
        <w:ind w:right="255" w:firstLine="707"/>
        <w:rPr>
          <w:sz w:val="28"/>
        </w:rPr>
      </w:pPr>
      <w:r>
        <w:rPr>
          <w:sz w:val="28"/>
        </w:rPr>
        <w:t>Проведение спортивных мероприятий, за исключением матчей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 турниров профессиональных спортивных лиг и их 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68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присутствия зрителей.</w:t>
      </w:r>
    </w:p>
    <w:p w:rsidR="00F21536" w:rsidRDefault="00B50A4D">
      <w:pPr>
        <w:pStyle w:val="a5"/>
        <w:numPr>
          <w:ilvl w:val="2"/>
          <w:numId w:val="2"/>
        </w:numPr>
        <w:tabs>
          <w:tab w:val="left" w:pos="1711"/>
        </w:tabs>
        <w:spacing w:line="321" w:lineRule="exact"/>
        <w:ind w:left="1710" w:hanging="701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конгрессных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мероприятий.</w:t>
      </w:r>
    </w:p>
    <w:p w:rsidR="00F21536" w:rsidRDefault="00B50A4D">
      <w:pPr>
        <w:pStyle w:val="a5"/>
        <w:numPr>
          <w:ilvl w:val="2"/>
          <w:numId w:val="2"/>
        </w:numPr>
        <w:tabs>
          <w:tab w:val="left" w:pos="2076"/>
        </w:tabs>
        <w:ind w:right="250" w:firstLine="707"/>
        <w:rPr>
          <w:sz w:val="28"/>
        </w:rPr>
      </w:pP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покупателей,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прибывших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автобусных</w:t>
      </w:r>
      <w:r>
        <w:rPr>
          <w:spacing w:val="1"/>
          <w:sz w:val="28"/>
        </w:rPr>
        <w:t xml:space="preserve"> </w:t>
      </w:r>
      <w:r>
        <w:rPr>
          <w:sz w:val="28"/>
        </w:rPr>
        <w:t>шоп-туров),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торгово-развлекательных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-67"/>
          <w:sz w:val="28"/>
        </w:rPr>
        <w:t xml:space="preserve"> </w:t>
      </w:r>
      <w:r>
        <w:rPr>
          <w:sz w:val="28"/>
        </w:rPr>
        <w:t>(комплексах), торговых центрах (комплексах) и иных объектах,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помещении)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 ярмарок (рынков).</w:t>
      </w:r>
    </w:p>
    <w:p w:rsidR="00F21536" w:rsidRDefault="00B50A4D">
      <w:pPr>
        <w:pStyle w:val="a5"/>
        <w:numPr>
          <w:ilvl w:val="0"/>
          <w:numId w:val="1"/>
        </w:numPr>
        <w:tabs>
          <w:tab w:val="left" w:pos="1356"/>
        </w:tabs>
        <w:spacing w:before="2"/>
        <w:ind w:right="251" w:firstLine="707"/>
        <w:rPr>
          <w:sz w:val="28"/>
        </w:rPr>
      </w:pPr>
      <w:r>
        <w:rPr>
          <w:sz w:val="28"/>
        </w:rPr>
        <w:t>Рекомендовать главам муниципальных образований 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</w:t>
      </w:r>
      <w:r>
        <w:rPr>
          <w:sz w:val="28"/>
        </w:rPr>
        <w:t>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 образовательных организациях дежурные группы для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(служебную)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30.10.2021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07.11.2021.</w:t>
      </w:r>
    </w:p>
    <w:p w:rsidR="00F21536" w:rsidRDefault="00B50A4D">
      <w:pPr>
        <w:pStyle w:val="a5"/>
        <w:numPr>
          <w:ilvl w:val="0"/>
          <w:numId w:val="1"/>
        </w:numPr>
        <w:tabs>
          <w:tab w:val="left" w:pos="1378"/>
        </w:tabs>
        <w:spacing w:line="320" w:lineRule="exact"/>
        <w:ind w:left="1377" w:hanging="368"/>
        <w:rPr>
          <w:sz w:val="28"/>
        </w:rPr>
      </w:pPr>
      <w:r>
        <w:rPr>
          <w:sz w:val="28"/>
        </w:rPr>
        <w:t>Внести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81"/>
          <w:sz w:val="28"/>
        </w:rPr>
        <w:t xml:space="preserve"> </w:t>
      </w:r>
      <w:r>
        <w:rPr>
          <w:sz w:val="28"/>
        </w:rPr>
        <w:t>указ</w:t>
      </w:r>
      <w:r>
        <w:rPr>
          <w:spacing w:val="80"/>
          <w:sz w:val="28"/>
        </w:rPr>
        <w:t xml:space="preserve"> </w:t>
      </w:r>
      <w:r>
        <w:rPr>
          <w:sz w:val="28"/>
        </w:rPr>
        <w:t>Губернатора</w:t>
      </w:r>
      <w:r>
        <w:rPr>
          <w:spacing w:val="82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8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8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17.03.2020</w:t>
      </w:r>
    </w:p>
    <w:p w:rsidR="00F21536" w:rsidRDefault="00B50A4D">
      <w:pPr>
        <w:pStyle w:val="a3"/>
        <w:spacing w:before="2"/>
        <w:ind w:right="256" w:firstLine="0"/>
      </w:pPr>
      <w:r>
        <w:t>№</w:t>
      </w:r>
      <w:r>
        <w:rPr>
          <w:spacing w:val="1"/>
        </w:rPr>
        <w:t xml:space="preserve"> </w:t>
      </w:r>
      <w:r>
        <w:t>23-уг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Ивановской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повышенной</w:t>
      </w:r>
      <w:r>
        <w:rPr>
          <w:spacing w:val="-1"/>
        </w:rPr>
        <w:t xml:space="preserve"> </w:t>
      </w:r>
      <w:r>
        <w:t>готовности»</w:t>
      </w:r>
      <w:r>
        <w:rPr>
          <w:spacing w:val="-1"/>
        </w:rPr>
        <w:t xml:space="preserve"> </w:t>
      </w:r>
      <w:r>
        <w:t>следующие изменения:</w:t>
      </w:r>
    </w:p>
    <w:p w:rsidR="00F21536" w:rsidRDefault="00B50A4D">
      <w:pPr>
        <w:pStyle w:val="a5"/>
        <w:numPr>
          <w:ilvl w:val="1"/>
          <w:numId w:val="1"/>
        </w:numPr>
        <w:tabs>
          <w:tab w:val="left" w:pos="1502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3"/>
          <w:sz w:val="28"/>
        </w:rPr>
        <w:t xml:space="preserve"> </w:t>
      </w:r>
      <w:r>
        <w:rPr>
          <w:sz w:val="28"/>
        </w:rPr>
        <w:t>11:</w:t>
      </w:r>
    </w:p>
    <w:p w:rsidR="00F21536" w:rsidRDefault="00B50A4D">
      <w:pPr>
        <w:pStyle w:val="a3"/>
        <w:ind w:right="246"/>
      </w:pPr>
      <w:r>
        <w:t>приостановить в период с 29.10.2021 по 07.11.2021 (включительно)</w:t>
      </w:r>
      <w:r>
        <w:rPr>
          <w:spacing w:val="1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подпунктов</w:t>
      </w:r>
      <w:r>
        <w:rPr>
          <w:spacing w:val="-2"/>
        </w:rPr>
        <w:t xml:space="preserve"> </w:t>
      </w:r>
      <w:r>
        <w:t>«в»</w:t>
      </w:r>
      <w:r>
        <w:rPr>
          <w:spacing w:val="-2"/>
        </w:rPr>
        <w:t xml:space="preserve"> </w:t>
      </w:r>
      <w:r>
        <w:t>и «г»</w:t>
      </w:r>
      <w:r>
        <w:rPr>
          <w:spacing w:val="1"/>
        </w:rPr>
        <w:t xml:space="preserve"> </w:t>
      </w:r>
      <w:r>
        <w:t>подпункта</w:t>
      </w:r>
      <w:r>
        <w:rPr>
          <w:spacing w:val="-1"/>
        </w:rPr>
        <w:t xml:space="preserve"> </w:t>
      </w:r>
      <w:r>
        <w:t>11.1;</w:t>
      </w:r>
    </w:p>
    <w:p w:rsidR="00F21536" w:rsidRDefault="00B50A4D">
      <w:pPr>
        <w:pStyle w:val="a3"/>
        <w:spacing w:line="321" w:lineRule="exact"/>
        <w:ind w:left="1010" w:firstLine="0"/>
      </w:pPr>
      <w:r>
        <w:t>в</w:t>
      </w:r>
      <w:r>
        <w:rPr>
          <w:spacing w:val="-3"/>
        </w:rPr>
        <w:t xml:space="preserve"> </w:t>
      </w:r>
      <w:r>
        <w:t>подпункте</w:t>
      </w:r>
      <w:r>
        <w:rPr>
          <w:spacing w:val="-1"/>
        </w:rPr>
        <w:t xml:space="preserve"> </w:t>
      </w:r>
      <w:r>
        <w:t xml:space="preserve">11.5 </w:t>
      </w:r>
      <w:r>
        <w:t>цифру</w:t>
      </w:r>
      <w:r>
        <w:rPr>
          <w:spacing w:val="-5"/>
        </w:rPr>
        <w:t xml:space="preserve"> </w:t>
      </w:r>
      <w:r>
        <w:t>«16»</w:t>
      </w:r>
      <w:r>
        <w:rPr>
          <w:spacing w:val="-3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цифрой «18».</w:t>
      </w:r>
    </w:p>
    <w:p w:rsidR="00F21536" w:rsidRDefault="00B50A4D">
      <w:pPr>
        <w:pStyle w:val="a5"/>
        <w:numPr>
          <w:ilvl w:val="1"/>
          <w:numId w:val="1"/>
        </w:numPr>
        <w:tabs>
          <w:tab w:val="left" w:pos="1615"/>
        </w:tabs>
        <w:spacing w:line="242" w:lineRule="auto"/>
        <w:ind w:left="302" w:right="250" w:firstLine="707"/>
        <w:rPr>
          <w:sz w:val="28"/>
        </w:rPr>
      </w:pPr>
      <w:r>
        <w:rPr>
          <w:sz w:val="28"/>
        </w:rPr>
        <w:t>Пункт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20.3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20.4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содержания:</w:t>
      </w:r>
    </w:p>
    <w:p w:rsidR="00F21536" w:rsidRDefault="00B50A4D">
      <w:pPr>
        <w:pStyle w:val="a3"/>
        <w:ind w:right="250"/>
      </w:pPr>
      <w:r>
        <w:t>«20.3.</w:t>
      </w:r>
      <w:r>
        <w:rPr>
          <w:spacing w:val="1"/>
        </w:rPr>
        <w:t xml:space="preserve"> </w:t>
      </w:r>
      <w:r>
        <w:t>Приостановить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детских</w:t>
      </w:r>
      <w:r>
        <w:rPr>
          <w:spacing w:val="-67"/>
        </w:rPr>
        <w:t xml:space="preserve"> </w:t>
      </w:r>
      <w:r>
        <w:t>игровых комнат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детских развлекательных центров,</w:t>
      </w:r>
      <w:r>
        <w:rPr>
          <w:spacing w:val="-2"/>
        </w:rPr>
        <w:t xml:space="preserve"> </w:t>
      </w:r>
      <w:r>
        <w:t>аттракционов.</w:t>
      </w:r>
    </w:p>
    <w:p w:rsidR="00F21536" w:rsidRDefault="00F21536">
      <w:pPr>
        <w:sectPr w:rsidR="00F21536">
          <w:pgSz w:w="11910" w:h="16840"/>
          <w:pgMar w:top="1040" w:right="880" w:bottom="280" w:left="1400" w:header="569" w:footer="0" w:gutter="0"/>
          <w:cols w:space="720"/>
        </w:sectPr>
      </w:pPr>
    </w:p>
    <w:p w:rsidR="00F21536" w:rsidRDefault="00B50A4D">
      <w:pPr>
        <w:pStyle w:val="a3"/>
        <w:spacing w:before="79"/>
        <w:ind w:right="248"/>
      </w:pPr>
      <w:r>
        <w:lastRenderedPageBreak/>
        <w:t>20.4. Исключить нахождение лиц, не достигших возраста 18 лет, на</w:t>
      </w:r>
      <w:r>
        <w:rPr>
          <w:spacing w:val="1"/>
        </w:rPr>
        <w:t xml:space="preserve"> </w:t>
      </w:r>
      <w:r>
        <w:t>территориях и в помещениях кинотеатров (кинозалов) без сопровождения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представителей).».</w:t>
      </w:r>
    </w:p>
    <w:p w:rsidR="00F21536" w:rsidRDefault="00B50A4D">
      <w:pPr>
        <w:pStyle w:val="a3"/>
        <w:spacing w:line="242" w:lineRule="auto"/>
        <w:ind w:right="252"/>
      </w:pPr>
      <w:r>
        <w:t>8.3. В пункте 39 слова «дополнительного оплачиваемого дня отдыха»</w:t>
      </w:r>
      <w:r>
        <w:rPr>
          <w:spacing w:val="-67"/>
        </w:rPr>
        <w:t xml:space="preserve"> </w:t>
      </w:r>
      <w:r>
        <w:t>заменить</w:t>
      </w:r>
      <w:r>
        <w:rPr>
          <w:spacing w:val="-3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«двух</w:t>
      </w:r>
      <w:r>
        <w:rPr>
          <w:spacing w:val="-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оплачиваемых</w:t>
      </w:r>
      <w:r>
        <w:rPr>
          <w:spacing w:val="-1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отдыха».</w:t>
      </w:r>
    </w:p>
    <w:p w:rsidR="00F21536" w:rsidRDefault="00B50A4D">
      <w:pPr>
        <w:pStyle w:val="a5"/>
        <w:numPr>
          <w:ilvl w:val="0"/>
          <w:numId w:val="1"/>
        </w:numPr>
        <w:tabs>
          <w:tab w:val="left" w:pos="1567"/>
        </w:tabs>
        <w:ind w:right="246" w:firstLine="707"/>
        <w:rPr>
          <w:sz w:val="28"/>
        </w:rPr>
      </w:pP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Роспотребнадзора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 области, Управлению Росгвардии по Ивановской области 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 органов местного с</w:t>
      </w:r>
      <w:r>
        <w:rPr>
          <w:sz w:val="28"/>
        </w:rPr>
        <w:t>амоуправления муниципальных образований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эпидемиологических требований, а также требований настоящего указа,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 Губернатора Ивановской области от 17.03.2020 № 23-уг «О введении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Ивановской области режима повышенной готовности»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7"/>
          <w:sz w:val="28"/>
        </w:rPr>
        <w:t xml:space="preserve"> </w:t>
      </w:r>
      <w:r>
        <w:rPr>
          <w:sz w:val="28"/>
        </w:rPr>
        <w:t>Ивановской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5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08.05.2020</w:t>
      </w:r>
      <w:r>
        <w:rPr>
          <w:spacing w:val="25"/>
          <w:sz w:val="28"/>
        </w:rPr>
        <w:t xml:space="preserve"> </w:t>
      </w:r>
      <w:r>
        <w:rPr>
          <w:sz w:val="28"/>
        </w:rPr>
        <w:t>№</w:t>
      </w:r>
      <w:r>
        <w:rPr>
          <w:spacing w:val="26"/>
          <w:sz w:val="28"/>
        </w:rPr>
        <w:t xml:space="preserve"> </w:t>
      </w:r>
      <w:r>
        <w:rPr>
          <w:sz w:val="28"/>
        </w:rPr>
        <w:t>209-п</w:t>
      </w:r>
    </w:p>
    <w:p w:rsidR="00F21536" w:rsidRDefault="00B50A4D">
      <w:pPr>
        <w:pStyle w:val="a3"/>
        <w:ind w:right="252" w:firstLine="0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3226136</wp:posOffset>
            </wp:positionH>
            <wp:positionV relativeFrom="paragraph">
              <wp:posOffset>931676</wp:posOffset>
            </wp:positionV>
            <wp:extent cx="1323936" cy="1303020"/>
            <wp:effectExtent l="0" t="0" r="0" b="0"/>
            <wp:wrapNone/>
            <wp:docPr id="3" name="image2.png" descr="C:\Users\sergeycheva_es\Desktop\p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36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 xml:space="preserve">мероприятий и дезинфекции в целях недопущения распространения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(COVID-2019)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Ивановской</w:t>
      </w:r>
      <w:r>
        <w:rPr>
          <w:spacing w:val="-67"/>
        </w:rPr>
        <w:t xml:space="preserve"> </w:t>
      </w:r>
      <w:r>
        <w:t>области».</w:t>
      </w:r>
    </w:p>
    <w:p w:rsidR="00F21536" w:rsidRDefault="00F21536">
      <w:pPr>
        <w:pStyle w:val="a3"/>
        <w:ind w:left="0" w:firstLine="0"/>
        <w:jc w:val="left"/>
        <w:rPr>
          <w:sz w:val="20"/>
        </w:rPr>
      </w:pPr>
    </w:p>
    <w:p w:rsidR="00F21536" w:rsidRDefault="00F21536">
      <w:pPr>
        <w:pStyle w:val="a3"/>
        <w:ind w:left="0" w:firstLine="0"/>
        <w:jc w:val="left"/>
        <w:rPr>
          <w:sz w:val="20"/>
        </w:rPr>
      </w:pPr>
    </w:p>
    <w:p w:rsidR="00F21536" w:rsidRDefault="00F21536">
      <w:pPr>
        <w:pStyle w:val="a3"/>
        <w:ind w:left="0" w:firstLine="0"/>
        <w:jc w:val="left"/>
        <w:rPr>
          <w:sz w:val="20"/>
        </w:rPr>
      </w:pPr>
    </w:p>
    <w:p w:rsidR="00F21536" w:rsidRDefault="00F21536">
      <w:pPr>
        <w:pStyle w:val="a3"/>
        <w:spacing w:before="10"/>
        <w:ind w:left="0" w:firstLine="0"/>
        <w:jc w:val="left"/>
        <w:rPr>
          <w:sz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55"/>
        <w:gridCol w:w="4660"/>
      </w:tblGrid>
      <w:tr w:rsidR="00F21536">
        <w:trPr>
          <w:trHeight w:val="632"/>
        </w:trPr>
        <w:tc>
          <w:tcPr>
            <w:tcW w:w="4755" w:type="dxa"/>
          </w:tcPr>
          <w:p w:rsidR="00F21536" w:rsidRDefault="00B50A4D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Губернатор</w:t>
            </w:r>
          </w:p>
          <w:p w:rsidR="00F21536" w:rsidRDefault="00B50A4D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Ивановской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области</w:t>
            </w:r>
          </w:p>
        </w:tc>
        <w:tc>
          <w:tcPr>
            <w:tcW w:w="4660" w:type="dxa"/>
          </w:tcPr>
          <w:p w:rsidR="00F21536" w:rsidRDefault="00F21536">
            <w:pPr>
              <w:pStyle w:val="TableParagraph"/>
              <w:spacing w:before="11" w:line="240" w:lineRule="auto"/>
              <w:ind w:left="0"/>
              <w:rPr>
                <w:sz w:val="26"/>
              </w:rPr>
            </w:pPr>
          </w:p>
          <w:p w:rsidR="00F21536" w:rsidRDefault="00B50A4D">
            <w:pPr>
              <w:pStyle w:val="TableParagraph"/>
              <w:ind w:left="1933"/>
              <w:rPr>
                <w:b/>
                <w:sz w:val="28"/>
              </w:rPr>
            </w:pPr>
            <w:r>
              <w:rPr>
                <w:b/>
                <w:sz w:val="28"/>
              </w:rPr>
              <w:t>С.С.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Воскресенский</w:t>
            </w:r>
          </w:p>
        </w:tc>
      </w:tr>
    </w:tbl>
    <w:p w:rsidR="00B50A4D" w:rsidRDefault="00B50A4D"/>
    <w:sectPr w:rsidR="00B50A4D">
      <w:pgSz w:w="11910" w:h="16840"/>
      <w:pgMar w:top="1040" w:right="880" w:bottom="280" w:left="1400" w:header="5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A4D" w:rsidRDefault="00B50A4D">
      <w:r>
        <w:separator/>
      </w:r>
    </w:p>
  </w:endnote>
  <w:endnote w:type="continuationSeparator" w:id="0">
    <w:p w:rsidR="00B50A4D" w:rsidRDefault="00B50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A4D" w:rsidRDefault="00B50A4D">
      <w:r>
        <w:separator/>
      </w:r>
    </w:p>
  </w:footnote>
  <w:footnote w:type="continuationSeparator" w:id="0">
    <w:p w:rsidR="00B50A4D" w:rsidRDefault="00B50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536" w:rsidRDefault="00B50A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95pt;margin-top:27.45pt;width:12pt;height:15.3pt;z-index:-251658752;mso-position-horizontal-relative:page;mso-position-vertical-relative:page" filled="f" stroked="f">
          <v:textbox inset="0,0,0,0">
            <w:txbxContent>
              <w:p w:rsidR="00F21536" w:rsidRDefault="00B50A4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A55A8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30B5"/>
    <w:multiLevelType w:val="multilevel"/>
    <w:tmpl w:val="203273B8"/>
    <w:lvl w:ilvl="0">
      <w:start w:val="6"/>
      <w:numFmt w:val="decimal"/>
      <w:lvlText w:val="%1"/>
      <w:lvlJc w:val="left"/>
      <w:pPr>
        <w:ind w:left="302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72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97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3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5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1" w:hanging="729"/>
      </w:pPr>
      <w:rPr>
        <w:rFonts w:hint="default"/>
        <w:lang w:val="ru-RU" w:eastAsia="en-US" w:bidi="ar-SA"/>
      </w:rPr>
    </w:lvl>
  </w:abstractNum>
  <w:abstractNum w:abstractNumId="1" w15:restartNumberingAfterBreak="0">
    <w:nsid w:val="354C7594"/>
    <w:multiLevelType w:val="multilevel"/>
    <w:tmpl w:val="C738331A"/>
    <w:lvl w:ilvl="0">
      <w:start w:val="7"/>
      <w:numFmt w:val="decimal"/>
      <w:lvlText w:val="%1."/>
      <w:lvlJc w:val="left"/>
      <w:pPr>
        <w:ind w:left="302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69023B90"/>
    <w:multiLevelType w:val="hybridMultilevel"/>
    <w:tmpl w:val="8D987D1C"/>
    <w:lvl w:ilvl="0" w:tplc="0A441916">
      <w:start w:val="1"/>
      <w:numFmt w:val="decimal"/>
      <w:lvlText w:val="%1."/>
      <w:lvlJc w:val="left"/>
      <w:pPr>
        <w:ind w:left="30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C483AA">
      <w:numFmt w:val="bullet"/>
      <w:lvlText w:val="•"/>
      <w:lvlJc w:val="left"/>
      <w:pPr>
        <w:ind w:left="1232" w:hanging="327"/>
      </w:pPr>
      <w:rPr>
        <w:rFonts w:hint="default"/>
        <w:lang w:val="ru-RU" w:eastAsia="en-US" w:bidi="ar-SA"/>
      </w:rPr>
    </w:lvl>
    <w:lvl w:ilvl="2" w:tplc="74DC8B18">
      <w:numFmt w:val="bullet"/>
      <w:lvlText w:val="•"/>
      <w:lvlJc w:val="left"/>
      <w:pPr>
        <w:ind w:left="2165" w:hanging="327"/>
      </w:pPr>
      <w:rPr>
        <w:rFonts w:hint="default"/>
        <w:lang w:val="ru-RU" w:eastAsia="en-US" w:bidi="ar-SA"/>
      </w:rPr>
    </w:lvl>
    <w:lvl w:ilvl="3" w:tplc="BAA4B372">
      <w:numFmt w:val="bullet"/>
      <w:lvlText w:val="•"/>
      <w:lvlJc w:val="left"/>
      <w:pPr>
        <w:ind w:left="3097" w:hanging="327"/>
      </w:pPr>
      <w:rPr>
        <w:rFonts w:hint="default"/>
        <w:lang w:val="ru-RU" w:eastAsia="en-US" w:bidi="ar-SA"/>
      </w:rPr>
    </w:lvl>
    <w:lvl w:ilvl="4" w:tplc="8C087400">
      <w:numFmt w:val="bullet"/>
      <w:lvlText w:val="•"/>
      <w:lvlJc w:val="left"/>
      <w:pPr>
        <w:ind w:left="4030" w:hanging="327"/>
      </w:pPr>
      <w:rPr>
        <w:rFonts w:hint="default"/>
        <w:lang w:val="ru-RU" w:eastAsia="en-US" w:bidi="ar-SA"/>
      </w:rPr>
    </w:lvl>
    <w:lvl w:ilvl="5" w:tplc="A8FAF640">
      <w:numFmt w:val="bullet"/>
      <w:lvlText w:val="•"/>
      <w:lvlJc w:val="left"/>
      <w:pPr>
        <w:ind w:left="4963" w:hanging="327"/>
      </w:pPr>
      <w:rPr>
        <w:rFonts w:hint="default"/>
        <w:lang w:val="ru-RU" w:eastAsia="en-US" w:bidi="ar-SA"/>
      </w:rPr>
    </w:lvl>
    <w:lvl w:ilvl="6" w:tplc="9E00E00E">
      <w:numFmt w:val="bullet"/>
      <w:lvlText w:val="•"/>
      <w:lvlJc w:val="left"/>
      <w:pPr>
        <w:ind w:left="5895" w:hanging="327"/>
      </w:pPr>
      <w:rPr>
        <w:rFonts w:hint="default"/>
        <w:lang w:val="ru-RU" w:eastAsia="en-US" w:bidi="ar-SA"/>
      </w:rPr>
    </w:lvl>
    <w:lvl w:ilvl="7" w:tplc="3D5A2540">
      <w:numFmt w:val="bullet"/>
      <w:lvlText w:val="•"/>
      <w:lvlJc w:val="left"/>
      <w:pPr>
        <w:ind w:left="6828" w:hanging="327"/>
      </w:pPr>
      <w:rPr>
        <w:rFonts w:hint="default"/>
        <w:lang w:val="ru-RU" w:eastAsia="en-US" w:bidi="ar-SA"/>
      </w:rPr>
    </w:lvl>
    <w:lvl w:ilvl="8" w:tplc="834A4430">
      <w:numFmt w:val="bullet"/>
      <w:lvlText w:val="•"/>
      <w:lvlJc w:val="left"/>
      <w:pPr>
        <w:ind w:left="7761" w:hanging="32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536"/>
    <w:rsid w:val="004A55A8"/>
    <w:rsid w:val="00B50A4D"/>
    <w:rsid w:val="00F2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5E6F732-38D1-4C62-97ED-1624E69A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4" w:hanging="7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827" w:right="811"/>
      <w:jc w:val="center"/>
    </w:pPr>
    <w:rPr>
      <w:b/>
      <w:bCs/>
      <w:sz w:val="36"/>
      <w:szCs w:val="36"/>
      <w:u w:val="single" w:color="000000"/>
    </w:rPr>
  </w:style>
  <w:style w:type="paragraph" w:styleId="a5">
    <w:name w:val="List Paragraph"/>
    <w:basedOn w:val="a"/>
    <w:uiPriority w:val="1"/>
    <w:qFormat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nesterova_el</dc:creator>
  <cp:lastModifiedBy>User</cp:lastModifiedBy>
  <cp:revision>2</cp:revision>
  <dcterms:created xsi:type="dcterms:W3CDTF">2021-11-08T07:13:00Z</dcterms:created>
  <dcterms:modified xsi:type="dcterms:W3CDTF">2021-11-08T07:14:00Z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2021-11-08T00:00:00Z</vt:filetime>
  </property>
</Properties>
</file>