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7" w:rsidRDefault="00815057" w:rsidP="00701795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ПУБЛИЧНЫЙ ОТЧЕТ </w:t>
      </w:r>
      <w:r w:rsidR="00DB33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ПРЕДСЕДАТЕЛЯ</w:t>
      </w:r>
      <w:r w:rsidR="00DB330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ПЕРВИЧНОЙ</w:t>
      </w:r>
      <w:r w:rsidR="0065493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ПРОФСОЮЗНОЙ ОРГАНИЗАЦИИ </w:t>
      </w:r>
    </w:p>
    <w:p w:rsidR="00815057" w:rsidRDefault="001B5658" w:rsidP="00815057">
      <w:pPr>
        <w:pStyle w:val="p1"/>
        <w:shd w:val="clear" w:color="auto" w:fill="FFFFFF"/>
        <w:jc w:val="center"/>
        <w:rPr>
          <w:rStyle w:val="s1"/>
          <w:bCs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МКДОУ «Детский сад № 9» за 2020 </w:t>
      </w:r>
      <w:r w:rsidR="00815057">
        <w:rPr>
          <w:rStyle w:val="s1"/>
          <w:b/>
          <w:bCs/>
          <w:color w:val="000000"/>
          <w:sz w:val="28"/>
          <w:szCs w:val="28"/>
        </w:rPr>
        <w:t>год</w:t>
      </w:r>
    </w:p>
    <w:p w:rsidR="00610BEC" w:rsidRPr="001B5658" w:rsidRDefault="00815057" w:rsidP="001B5658">
      <w:pPr>
        <w:pStyle w:val="p1"/>
        <w:shd w:val="clear" w:color="auto" w:fill="FFFFFF"/>
        <w:ind w:left="468" w:hanging="238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Деревянко Л.Б</w:t>
      </w:r>
    </w:p>
    <w:p w:rsidR="00610BEC" w:rsidRDefault="00610BEC" w:rsidP="00610BEC">
      <w:pPr>
        <w:pStyle w:val="a3"/>
        <w:spacing w:before="0" w:beforeAutospacing="0" w:after="0" w:afterAutospacing="0" w:line="294" w:lineRule="atLeast"/>
      </w:pPr>
    </w:p>
    <w:p w:rsidR="00E730E8" w:rsidRPr="00E730E8" w:rsidRDefault="00224A59" w:rsidP="001B56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4A59">
        <w:rPr>
          <w:color w:val="000000"/>
          <w:sz w:val="28"/>
          <w:szCs w:val="28"/>
          <w:shd w:val="clear" w:color="auto" w:fill="FFFFFF"/>
        </w:rPr>
        <w:t>Наша первичная профсоюзная организация</w:t>
      </w:r>
      <w:r>
        <w:rPr>
          <w:color w:val="000000"/>
          <w:sz w:val="28"/>
          <w:szCs w:val="28"/>
          <w:shd w:val="clear" w:color="auto" w:fill="FFFFFF"/>
        </w:rPr>
        <w:t xml:space="preserve"> существует уже не первый год, и, </w:t>
      </w:r>
      <w:r w:rsidRPr="00224A59">
        <w:rPr>
          <w:color w:val="000000"/>
          <w:sz w:val="28"/>
          <w:szCs w:val="28"/>
          <w:shd w:val="clear" w:color="auto" w:fill="FFFFFF"/>
        </w:rPr>
        <w:t xml:space="preserve"> на</w:t>
      </w:r>
      <w:r w:rsidRPr="00224A5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данный момент </w:t>
      </w:r>
      <w:r w:rsidRPr="00224A59">
        <w:rPr>
          <w:color w:val="000000"/>
          <w:sz w:val="28"/>
          <w:szCs w:val="28"/>
        </w:rPr>
        <w:t xml:space="preserve"> в профсоюзе состоит </w:t>
      </w:r>
      <w:r>
        <w:rPr>
          <w:color w:val="000000"/>
          <w:sz w:val="28"/>
          <w:szCs w:val="28"/>
        </w:rPr>
        <w:t>16 человек</w:t>
      </w:r>
      <w:r w:rsidRPr="00224A59">
        <w:rPr>
          <w:color w:val="000000"/>
          <w:sz w:val="28"/>
          <w:szCs w:val="28"/>
        </w:rPr>
        <w:t>, это  составляет 100 % от общего</w:t>
      </w:r>
      <w:r>
        <w:rPr>
          <w:color w:val="000000"/>
          <w:sz w:val="28"/>
          <w:szCs w:val="28"/>
        </w:rPr>
        <w:t xml:space="preserve"> числа работников детского сада</w:t>
      </w:r>
      <w:r w:rsidR="00E730E8">
        <w:rPr>
          <w:color w:val="000000"/>
          <w:sz w:val="28"/>
          <w:szCs w:val="28"/>
        </w:rPr>
        <w:t>.</w:t>
      </w:r>
      <w:r w:rsidRPr="00224A59">
        <w:rPr>
          <w:color w:val="000000"/>
          <w:sz w:val="28"/>
          <w:szCs w:val="28"/>
        </w:rPr>
        <w:t xml:space="preserve"> </w:t>
      </w:r>
      <w:r w:rsidR="00E730E8" w:rsidRPr="00E730E8">
        <w:rPr>
          <w:sz w:val="28"/>
          <w:szCs w:val="28"/>
        </w:rPr>
        <w:t>В течение отчетного периода выбыл</w:t>
      </w:r>
      <w:r w:rsidR="00E730E8">
        <w:rPr>
          <w:sz w:val="28"/>
          <w:szCs w:val="28"/>
        </w:rPr>
        <w:t>о 2</w:t>
      </w:r>
      <w:r w:rsidR="00E730E8" w:rsidRPr="00E730E8">
        <w:rPr>
          <w:sz w:val="28"/>
          <w:szCs w:val="28"/>
        </w:rPr>
        <w:t xml:space="preserve"> человек</w:t>
      </w:r>
      <w:r w:rsidR="00E730E8">
        <w:rPr>
          <w:sz w:val="28"/>
          <w:szCs w:val="28"/>
        </w:rPr>
        <w:t xml:space="preserve">а </w:t>
      </w:r>
      <w:r w:rsidR="00E730E8" w:rsidRPr="00E730E8">
        <w:rPr>
          <w:sz w:val="28"/>
          <w:szCs w:val="28"/>
        </w:rPr>
        <w:t xml:space="preserve"> в связи с </w:t>
      </w:r>
      <w:r w:rsidR="00E730E8">
        <w:rPr>
          <w:sz w:val="28"/>
          <w:szCs w:val="28"/>
        </w:rPr>
        <w:t>выходом на пенсию</w:t>
      </w:r>
      <w:proofErr w:type="gramStart"/>
      <w:r w:rsidR="00E730E8">
        <w:rPr>
          <w:sz w:val="28"/>
          <w:szCs w:val="28"/>
        </w:rPr>
        <w:t>.</w:t>
      </w:r>
      <w:r w:rsidR="00E730E8" w:rsidRPr="00E730E8">
        <w:rPr>
          <w:sz w:val="28"/>
          <w:szCs w:val="28"/>
        </w:rPr>
        <w:t>.</w:t>
      </w:r>
      <w:proofErr w:type="gramEnd"/>
    </w:p>
    <w:p w:rsidR="00E730E8" w:rsidRDefault="00E730E8" w:rsidP="001B56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730E8">
        <w:rPr>
          <w:sz w:val="28"/>
          <w:szCs w:val="28"/>
        </w:rPr>
        <w:t xml:space="preserve">Профсоюзное членство молодежи до 35 лет составляет </w:t>
      </w:r>
      <w:r w:rsidR="00A66181">
        <w:rPr>
          <w:sz w:val="28"/>
          <w:szCs w:val="28"/>
        </w:rPr>
        <w:t>19%.</w:t>
      </w:r>
    </w:p>
    <w:p w:rsidR="00224A59" w:rsidRPr="00224A59" w:rsidRDefault="00A66181" w:rsidP="001B56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66181">
        <w:rPr>
          <w:sz w:val="28"/>
          <w:szCs w:val="28"/>
        </w:rPr>
        <w:t>Деятельность профсоюзного комитета первичной профсоюзной</w:t>
      </w:r>
      <w:r>
        <w:rPr>
          <w:sz w:val="28"/>
          <w:szCs w:val="28"/>
        </w:rPr>
        <w:t xml:space="preserve"> </w:t>
      </w:r>
      <w:r w:rsidRPr="00A66181">
        <w:rPr>
          <w:sz w:val="28"/>
          <w:szCs w:val="28"/>
        </w:rPr>
        <w:t>организации МКДОУ «Детский сад № 9</w:t>
      </w:r>
      <w:r>
        <w:rPr>
          <w:sz w:val="28"/>
          <w:szCs w:val="28"/>
        </w:rPr>
        <w:t xml:space="preserve">» основывается на требованиях </w:t>
      </w:r>
      <w:r w:rsidRPr="00A66181">
        <w:rPr>
          <w:sz w:val="28"/>
          <w:szCs w:val="28"/>
        </w:rPr>
        <w:t>Устава профсоюза работников н</w:t>
      </w:r>
      <w:r>
        <w:rPr>
          <w:sz w:val="28"/>
          <w:szCs w:val="28"/>
        </w:rPr>
        <w:t xml:space="preserve">ародного образования и науки РФ, </w:t>
      </w:r>
      <w:r w:rsidRPr="00A66181">
        <w:rPr>
          <w:sz w:val="28"/>
          <w:szCs w:val="28"/>
        </w:rPr>
        <w:t>Коллективного договора</w:t>
      </w:r>
      <w:r>
        <w:rPr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 xml:space="preserve"> </w:t>
      </w:r>
      <w:r w:rsidR="00224A59" w:rsidRPr="00224A59">
        <w:rPr>
          <w:color w:val="000000"/>
          <w:sz w:val="28"/>
          <w:szCs w:val="28"/>
        </w:rPr>
        <w:t>Положения о первичной организации Профсоюза работников народного образования РФ. Работа ведётся согласно годовому плану, утверждённому на заседании профкома.</w:t>
      </w:r>
    </w:p>
    <w:p w:rsidR="00224A59" w:rsidRDefault="00224A59" w:rsidP="001B5658">
      <w:pPr>
        <w:shd w:val="clear" w:color="auto" w:fill="FFFFFF"/>
        <w:spacing w:after="0" w:line="360" w:lineRule="auto"/>
        <w:ind w:right="2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пандемией COVID-</w:t>
      </w:r>
      <w:r w:rsidR="00E7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в 2020 году проведено всего 3 заседания</w:t>
      </w:r>
      <w:r w:rsidR="001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профкома</w:t>
      </w: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заседаний профком зависела от поступающих вопросов и заявлений, как от членов профсоюза, так и от вышестоящих инстанций.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-  </w:t>
      </w:r>
      <w:r w:rsidRPr="0032243A">
        <w:rPr>
          <w:color w:val="363636"/>
          <w:sz w:val="28"/>
          <w:szCs w:val="28"/>
        </w:rPr>
        <w:t>утверждение локальных актов;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  </w:t>
      </w:r>
      <w:r w:rsidRPr="0032243A">
        <w:rPr>
          <w:color w:val="363636"/>
          <w:sz w:val="28"/>
          <w:szCs w:val="28"/>
        </w:rPr>
        <w:t>согласование графиков отпусков;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  </w:t>
      </w:r>
      <w:r w:rsidRPr="0032243A">
        <w:rPr>
          <w:color w:val="363636"/>
          <w:sz w:val="28"/>
          <w:szCs w:val="28"/>
        </w:rPr>
        <w:t>проверка соглашений по охране труда;</w:t>
      </w:r>
    </w:p>
    <w:p w:rsidR="00113007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  </w:t>
      </w:r>
      <w:r w:rsidRPr="0032243A">
        <w:rPr>
          <w:color w:val="363636"/>
          <w:sz w:val="28"/>
          <w:szCs w:val="28"/>
        </w:rPr>
        <w:t>проведение различных мероприятий;</w:t>
      </w:r>
    </w:p>
    <w:p w:rsidR="00113007" w:rsidRPr="00FD0347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sz w:val="28"/>
          <w:szCs w:val="28"/>
        </w:rPr>
        <w:t>- специальная оценка</w:t>
      </w:r>
      <w:r w:rsidRPr="00FD0347">
        <w:rPr>
          <w:sz w:val="28"/>
          <w:szCs w:val="28"/>
        </w:rPr>
        <w:t xml:space="preserve"> условий труда.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 утверждение сметы на проведение мероприятий;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 поздравление юбиляров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 w:rsidRPr="0032243A">
        <w:rPr>
          <w:color w:val="363636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113007" w:rsidRPr="0032243A" w:rsidRDefault="00113007" w:rsidP="001B5658">
      <w:pPr>
        <w:pStyle w:val="a3"/>
        <w:spacing w:before="180" w:beforeAutospacing="0" w:after="180" w:afterAutospacing="0" w:line="360" w:lineRule="auto"/>
        <w:rPr>
          <w:color w:val="363636"/>
          <w:sz w:val="28"/>
          <w:szCs w:val="28"/>
        </w:rPr>
      </w:pPr>
      <w:r w:rsidRPr="0032243A">
        <w:rPr>
          <w:color w:val="363636"/>
          <w:sz w:val="28"/>
          <w:szCs w:val="28"/>
        </w:rPr>
        <w:t xml:space="preserve">Главным документом, который представляет интересы и защищает </w:t>
      </w:r>
      <w:proofErr w:type="gramStart"/>
      <w:r w:rsidRPr="0032243A">
        <w:rPr>
          <w:color w:val="363636"/>
          <w:sz w:val="28"/>
          <w:szCs w:val="28"/>
        </w:rPr>
        <w:t>работников</w:t>
      </w:r>
      <w:proofErr w:type="gramEnd"/>
      <w:r w:rsidRPr="0032243A">
        <w:rPr>
          <w:color w:val="363636"/>
          <w:sz w:val="28"/>
          <w:szCs w:val="28"/>
        </w:rPr>
        <w:t xml:space="preserve"> является коллективный договор</w:t>
      </w:r>
      <w:r>
        <w:rPr>
          <w:color w:val="363636"/>
          <w:sz w:val="28"/>
          <w:szCs w:val="28"/>
        </w:rPr>
        <w:t xml:space="preserve"> на 2018-2021</w:t>
      </w:r>
      <w:r w:rsidRPr="0032243A">
        <w:rPr>
          <w:color w:val="363636"/>
          <w:sz w:val="28"/>
          <w:szCs w:val="28"/>
        </w:rPr>
        <w:t xml:space="preserve"> гг.</w:t>
      </w:r>
    </w:p>
    <w:p w:rsidR="00113007" w:rsidRDefault="00113007" w:rsidP="001B5658">
      <w:pPr>
        <w:pStyle w:val="a3"/>
        <w:spacing w:before="180" w:beforeAutospacing="0" w:after="180" w:afterAutospacing="0" w:line="360" w:lineRule="auto"/>
        <w:rPr>
          <w:color w:val="454545"/>
          <w:sz w:val="28"/>
          <w:szCs w:val="28"/>
          <w:shd w:val="clear" w:color="auto" w:fill="F9F9F9"/>
        </w:rPr>
      </w:pPr>
      <w:r w:rsidRPr="001752C3">
        <w:rPr>
          <w:color w:val="454545"/>
          <w:sz w:val="28"/>
          <w:szCs w:val="28"/>
          <w:shd w:val="clear" w:color="auto" w:fill="F9F9F9"/>
        </w:rPr>
        <w:lastRenderedPageBreak/>
        <w:t xml:space="preserve">        В документе оговорены вопросы заключения и расторжения трудового договора, оплаты труда работников, рабочее время и время отдыха, вопросы охраны труда, социальные гарантии и льготы. Данный документ полностью соответствует действующему законодательству и положениям Трудового кодекса.  </w:t>
      </w:r>
      <w:proofErr w:type="gramStart"/>
      <w:r w:rsidRPr="001752C3">
        <w:rPr>
          <w:color w:val="454545"/>
          <w:sz w:val="28"/>
          <w:szCs w:val="28"/>
          <w:shd w:val="clear" w:color="auto" w:fill="F9F9F9"/>
        </w:rPr>
        <w:t>Контроль за</w:t>
      </w:r>
      <w:proofErr w:type="gramEnd"/>
      <w:r w:rsidRPr="001752C3">
        <w:rPr>
          <w:color w:val="454545"/>
          <w:sz w:val="28"/>
          <w:szCs w:val="28"/>
          <w:shd w:val="clear" w:color="auto" w:fill="F9F9F9"/>
        </w:rPr>
        <w:t xml:space="preserve"> его выполнением осуществляется профкомом. </w:t>
      </w:r>
    </w:p>
    <w:p w:rsidR="00C1541E" w:rsidRPr="00113007" w:rsidRDefault="00C1541E" w:rsidP="001B5658">
      <w:pPr>
        <w:pStyle w:val="a3"/>
        <w:spacing w:before="180" w:beforeAutospacing="0" w:after="180" w:afterAutospacing="0" w:line="360" w:lineRule="auto"/>
        <w:rPr>
          <w:color w:val="454545"/>
          <w:sz w:val="28"/>
          <w:szCs w:val="28"/>
          <w:shd w:val="clear" w:color="auto" w:fill="F9F9F9"/>
        </w:rPr>
      </w:pPr>
      <w:r>
        <w:rPr>
          <w:color w:val="454545"/>
          <w:sz w:val="28"/>
          <w:szCs w:val="28"/>
          <w:shd w:val="clear" w:color="auto" w:fill="F9F9F9"/>
        </w:rPr>
        <w:t>В связи с повышением МРОТ с каждым  сотрудником из числа младшего персонала заключено доп. Соглашение.</w:t>
      </w:r>
    </w:p>
    <w:p w:rsidR="00224A59" w:rsidRPr="00224A59" w:rsidRDefault="00224A59" w:rsidP="001B5658">
      <w:pPr>
        <w:shd w:val="clear" w:color="auto" w:fill="FFFFFF"/>
        <w:spacing w:after="0" w:line="360" w:lineRule="auto"/>
        <w:ind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профсоюзной организации действуют органы управления - это </w:t>
      </w:r>
      <w:r w:rsidR="00E7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 </w:t>
      </w: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</w:p>
    <w:p w:rsidR="00224A59" w:rsidRPr="00224A59" w:rsidRDefault="00224A59" w:rsidP="001B565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ревизионная;</w:t>
      </w:r>
    </w:p>
    <w:p w:rsidR="00224A59" w:rsidRPr="00224A59" w:rsidRDefault="00224A59" w:rsidP="001B565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культурно-массовой работе.</w:t>
      </w:r>
    </w:p>
    <w:p w:rsidR="00C1541E" w:rsidRPr="007A17A7" w:rsidRDefault="00B64B52" w:rsidP="001B56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Профком </w:t>
      </w:r>
      <w:r w:rsidR="00224A59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членов профсоюза с отдельными сторонами жизни и деятельности профсоюзной организации</w:t>
      </w:r>
      <w:proofErr w:type="gramStart"/>
      <w:r w:rsidR="00224A59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</w:t>
      </w:r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участие  в  </w:t>
      </w:r>
      <w:proofErr w:type="spellStart"/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</w:t>
      </w:r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-лении</w:t>
      </w:r>
      <w:proofErr w:type="spellEnd"/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учебной нагрузки, в тарификации, в решении вопросов  установления компенсационных и стимулирующих выплат, в аттестации на соответствие занимаемой должности и заявле</w:t>
      </w:r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квалификационной категории, с каждым членом профсоюза  с</w:t>
      </w:r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</w:t>
      </w:r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C1541E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C1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отпусков,  следит за выполнением работодателем </w:t>
      </w:r>
      <w:r w:rsidR="007A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соглашения по охране труда сотрудников.</w:t>
      </w:r>
    </w:p>
    <w:p w:rsidR="00224A59" w:rsidRPr="00224A59" w:rsidRDefault="00224A59" w:rsidP="001B5658">
      <w:pPr>
        <w:shd w:val="clear" w:color="auto" w:fill="FFFFFF"/>
        <w:spacing w:after="0" w:line="360" w:lineRule="auto"/>
        <w:ind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сотрудничеству профкома с администрацией детского сада, в нашем учреждении действуют социально-трудовые гарантии для </w:t>
      </w:r>
      <w:r w:rsidR="000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членов </w:t>
      </w:r>
      <w:proofErr w:type="gramStart"/>
      <w:r w:rsidR="000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proofErr w:type="gramEnd"/>
      <w:r w:rsidR="000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Коллективным договором предусмотрено направление работников на курсы повышения квалификации с сохранением среднего заработка.</w:t>
      </w:r>
      <w:r w:rsidR="007A1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17A7" w:rsidRDefault="00224A59" w:rsidP="001B565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</w:t>
      </w:r>
      <w:r w:rsidR="007A1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рофсоюзная организация принимала </w:t>
      </w:r>
      <w:r w:rsidRPr="00F4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общероссийских акциях защиты социально-трудов</w:t>
      </w:r>
      <w:r w:rsidR="007A17A7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прав работников образования:</w:t>
      </w:r>
    </w:p>
    <w:p w:rsidR="00F42D58" w:rsidRPr="007A17A7" w:rsidRDefault="007A17A7" w:rsidP="001B56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="00F42D58" w:rsidRPr="00F42D58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Всероссийской акции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рофсоюзов 1 мая 2020 года путем  </w:t>
      </w:r>
      <w:r w:rsidR="00F42D58" w:rsidRPr="007A17A7">
        <w:rPr>
          <w:rFonts w:ascii="Times New Roman" w:hAnsi="Times New Roman"/>
          <w:sz w:val="28"/>
          <w:szCs w:val="28"/>
        </w:rPr>
        <w:t>голосования за Первомайскую Резолюци</w:t>
      </w:r>
      <w:r w:rsidRPr="007A17A7">
        <w:rPr>
          <w:rFonts w:ascii="Times New Roman" w:hAnsi="Times New Roman"/>
          <w:sz w:val="28"/>
          <w:szCs w:val="28"/>
        </w:rPr>
        <w:t>ю «Солидарность сильнее заразы»</w:t>
      </w:r>
      <w:r>
        <w:rPr>
          <w:rFonts w:ascii="Times New Roman" w:hAnsi="Times New Roman"/>
          <w:sz w:val="28"/>
          <w:szCs w:val="28"/>
        </w:rPr>
        <w:t>;</w:t>
      </w:r>
    </w:p>
    <w:p w:rsidR="00F42D58" w:rsidRDefault="007A17A7" w:rsidP="001B5658">
      <w:pPr>
        <w:widowControl w:val="0"/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F42D58" w:rsidRPr="00F42D58">
        <w:rPr>
          <w:rFonts w:ascii="Times New Roman" w:hAnsi="Times New Roman"/>
          <w:sz w:val="28"/>
          <w:szCs w:val="28"/>
        </w:rPr>
        <w:t>в</w:t>
      </w:r>
      <w:proofErr w:type="gramEnd"/>
      <w:r w:rsidR="00F42D58" w:rsidRPr="00F42D58">
        <w:rPr>
          <w:rFonts w:ascii="Times New Roman" w:hAnsi="Times New Roman"/>
          <w:sz w:val="28"/>
          <w:szCs w:val="28"/>
        </w:rPr>
        <w:t xml:space="preserve"> Единой интерактивной Интернет-акци</w:t>
      </w:r>
      <w:r w:rsidR="00F42D58">
        <w:rPr>
          <w:rFonts w:ascii="Times New Roman" w:hAnsi="Times New Roman"/>
          <w:sz w:val="28"/>
          <w:szCs w:val="28"/>
        </w:rPr>
        <w:t>и профсоюзов, объявленной ФНПР</w:t>
      </w:r>
      <w:r w:rsidR="00D141CE">
        <w:rPr>
          <w:rFonts w:ascii="Times New Roman" w:hAnsi="Times New Roman"/>
          <w:sz w:val="28"/>
          <w:szCs w:val="28"/>
        </w:rPr>
        <w:t>;</w:t>
      </w:r>
    </w:p>
    <w:p w:rsidR="00D141CE" w:rsidRDefault="00D141CE" w:rsidP="001B5658">
      <w:pPr>
        <w:widowControl w:val="0"/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Федеральной бонусной программе Общероссийского Профсоюза образования</w:t>
      </w:r>
    </w:p>
    <w:p w:rsidR="00F42D58" w:rsidRDefault="00D141CE" w:rsidP="001B5658">
      <w:pPr>
        <w:widowControl w:val="0"/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Profkards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B3309" w:rsidRPr="00D141CE" w:rsidRDefault="00DB3309" w:rsidP="00DB33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 </w:t>
      </w:r>
      <w:proofErr w:type="spellStart"/>
      <w:r>
        <w:rPr>
          <w:rFonts w:ascii="Times New Roman" w:eastAsia="Calibri" w:hAnsi="Times New Roman"/>
          <w:sz w:val="28"/>
          <w:szCs w:val="28"/>
        </w:rPr>
        <w:t>вебинаре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по актуальным вопросам организации работы в «Едином реестре Общероссийского Профсоюза образования» (далее – АИС)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целях методического </w:t>
      </w:r>
      <w:r>
        <w:rPr>
          <w:rFonts w:ascii="Times New Roman" w:eastAsia="Calibri" w:hAnsi="Times New Roman"/>
          <w:sz w:val="28"/>
          <w:szCs w:val="28"/>
        </w:rPr>
        <w:lastRenderedPageBreak/>
        <w:t>сопровождения реализации Проекта «</w:t>
      </w:r>
      <w:proofErr w:type="spellStart"/>
      <w:r>
        <w:rPr>
          <w:rFonts w:ascii="Times New Roman" w:eastAsia="Calibri" w:hAnsi="Times New Roman"/>
          <w:sz w:val="28"/>
          <w:szCs w:val="28"/>
        </w:rPr>
        <w:t>Цифровизация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Общероссийского Профсоюза образования».</w:t>
      </w:r>
    </w:p>
    <w:p w:rsidR="00467F84" w:rsidRDefault="00D141CE" w:rsidP="00DB33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1CE">
        <w:rPr>
          <w:rFonts w:ascii="Times New Roman" w:hAnsi="Times New Roman" w:cs="Times New Roman"/>
          <w:sz w:val="28"/>
          <w:szCs w:val="28"/>
        </w:rPr>
        <w:t xml:space="preserve">Культурно-массовая работа является важным направлением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всего коллектива. Но, к сожалению этот год оказался скудным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7F84">
        <w:rPr>
          <w:rFonts w:ascii="Times New Roman" w:hAnsi="Times New Roman" w:cs="Times New Roman"/>
          <w:sz w:val="28"/>
          <w:szCs w:val="28"/>
        </w:rPr>
        <w:t xml:space="preserve">причина известна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мероприятий, в которых участвовала наша профсоюзная организация. </w:t>
      </w:r>
    </w:p>
    <w:p w:rsidR="00467F84" w:rsidRPr="00654938" w:rsidRDefault="00467F84" w:rsidP="001B565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наш коллектив принял участие  во Всероссийской акции к 9 мая  «Рисунок на окне», а так же в муниципальном конкурсе  «Песни о войне». </w:t>
      </w:r>
    </w:p>
    <w:p w:rsidR="002608E8" w:rsidRPr="002608E8" w:rsidRDefault="002608E8" w:rsidP="001B565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тоже не остались без внимания. Они принимали  поздравления  от членов профсоюза  в День 8 Марта, в День дошкольного работника и на Новый год. Так же подарки на Новый год получили все члены профсоюза. Поздравления с юбилеем  в истекшем году от профкома  ППО,  всех членов профсоюза  и  районного Профсоюза  работников образования принимала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Л.И. </w:t>
      </w:r>
    </w:p>
    <w:p w:rsidR="001B5658" w:rsidRDefault="001B5658" w:rsidP="001B565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658">
        <w:rPr>
          <w:rFonts w:ascii="Times New Roman" w:hAnsi="Times New Roman" w:cs="Times New Roman"/>
          <w:sz w:val="28"/>
          <w:szCs w:val="28"/>
        </w:rPr>
        <w:t>Профсоюзный комитет ДОУ проводит р</w:t>
      </w:r>
      <w:r>
        <w:rPr>
          <w:rFonts w:ascii="Times New Roman" w:hAnsi="Times New Roman" w:cs="Times New Roman"/>
          <w:sz w:val="28"/>
          <w:szCs w:val="28"/>
        </w:rPr>
        <w:t xml:space="preserve">аботу по освещению деятельности </w:t>
      </w:r>
      <w:proofErr w:type="spellStart"/>
      <w:proofErr w:type="gramStart"/>
      <w:r w:rsidRPr="001B5658">
        <w:rPr>
          <w:rFonts w:ascii="Times New Roman" w:hAnsi="Times New Roman" w:cs="Times New Roman"/>
          <w:sz w:val="28"/>
          <w:szCs w:val="28"/>
        </w:rPr>
        <w:t>Профсо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B5658">
        <w:rPr>
          <w:rFonts w:ascii="Times New Roman" w:hAnsi="Times New Roman" w:cs="Times New Roman"/>
          <w:sz w:val="28"/>
          <w:szCs w:val="28"/>
        </w:rPr>
        <w:t>юза</w:t>
      </w:r>
      <w:proofErr w:type="gramEnd"/>
      <w:r w:rsidRPr="001B5658">
        <w:rPr>
          <w:rFonts w:ascii="Times New Roman" w:hAnsi="Times New Roman" w:cs="Times New Roman"/>
          <w:sz w:val="28"/>
          <w:szCs w:val="28"/>
        </w:rPr>
        <w:t xml:space="preserve"> через следующие формы работы:</w:t>
      </w:r>
      <w:r w:rsidRPr="001B56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официальный сайт учреждения, на котором имеется </w:t>
      </w:r>
      <w:r w:rsidRPr="001B5658">
        <w:rPr>
          <w:rFonts w:ascii="Times New Roman" w:hAnsi="Times New Roman" w:cs="Times New Roman"/>
          <w:sz w:val="28"/>
          <w:szCs w:val="28"/>
        </w:rPr>
        <w:t xml:space="preserve">страничка профсоюзной организации </w:t>
      </w:r>
    </w:p>
    <w:p w:rsidR="00224A59" w:rsidRDefault="001B5658" w:rsidP="001B5658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658">
        <w:rPr>
          <w:rFonts w:ascii="Times New Roman" w:hAnsi="Times New Roman" w:cs="Times New Roman"/>
          <w:sz w:val="28"/>
          <w:szCs w:val="28"/>
        </w:rPr>
        <w:t xml:space="preserve">- стенд «Наш Профсоюз», </w:t>
      </w:r>
      <w:r>
        <w:rPr>
          <w:rFonts w:ascii="Times New Roman" w:hAnsi="Times New Roman" w:cs="Times New Roman"/>
          <w:sz w:val="28"/>
          <w:szCs w:val="28"/>
        </w:rPr>
        <w:t xml:space="preserve"> с меняющейся информацией</w:t>
      </w:r>
      <w:r w:rsidRPr="001B5658">
        <w:rPr>
          <w:rFonts w:ascii="Times New Roman" w:hAnsi="Times New Roman" w:cs="Times New Roman"/>
          <w:sz w:val="28"/>
          <w:szCs w:val="28"/>
        </w:rPr>
        <w:br/>
      </w:r>
      <w:r w:rsidR="00224A59"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B5658" w:rsidRPr="00583404" w:rsidRDefault="001B5658" w:rsidP="0058340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404">
        <w:rPr>
          <w:rFonts w:ascii="Times New Roman" w:hAnsi="Times New Roman" w:cs="Times New Roman"/>
          <w:sz w:val="28"/>
          <w:szCs w:val="28"/>
          <w:lang w:eastAsia="ru-RU"/>
        </w:rPr>
        <w:t>В последнее время в связи с</w:t>
      </w:r>
      <w:r w:rsidR="00583404" w:rsidRPr="00583404">
        <w:rPr>
          <w:rFonts w:ascii="Times New Roman" w:hAnsi="Times New Roman" w:cs="Times New Roman"/>
          <w:sz w:val="28"/>
          <w:szCs w:val="28"/>
          <w:lang w:eastAsia="ru-RU"/>
        </w:rPr>
        <w:t>о сложившейся ситуацией в стране</w:t>
      </w:r>
      <w:proofErr w:type="gramStart"/>
      <w:r w:rsidR="00583404" w:rsidRPr="0058340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3404" w:rsidRPr="00583404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в связи с корона вирусом. </w:t>
      </w:r>
      <w:r w:rsidRPr="0058340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различными изменениями в системе образования, а также в систем</w:t>
      </w:r>
      <w:r w:rsidR="00583404" w:rsidRPr="00583404">
        <w:rPr>
          <w:rFonts w:ascii="Times New Roman" w:hAnsi="Times New Roman" w:cs="Times New Roman"/>
          <w:sz w:val="28"/>
          <w:szCs w:val="28"/>
          <w:lang w:eastAsia="ru-RU"/>
        </w:rPr>
        <w:t>е оплаты педагогического труда, к</w:t>
      </w:r>
      <w:r w:rsidRPr="00583404">
        <w:rPr>
          <w:rFonts w:ascii="Times New Roman" w:hAnsi="Times New Roman" w:cs="Times New Roman"/>
          <w:sz w:val="28"/>
          <w:szCs w:val="28"/>
          <w:lang w:eastAsia="ru-RU"/>
        </w:rPr>
        <w:t>аждый член ППО понимает, что единому, сплоченному профессиональному с</w:t>
      </w:r>
      <w:r w:rsidR="00583404" w:rsidRPr="00583404">
        <w:rPr>
          <w:rFonts w:ascii="Times New Roman" w:hAnsi="Times New Roman" w:cs="Times New Roman"/>
          <w:sz w:val="28"/>
          <w:szCs w:val="28"/>
          <w:lang w:eastAsia="ru-RU"/>
        </w:rPr>
        <w:t xml:space="preserve">оюзу по плечу решения  любых задач. </w:t>
      </w:r>
      <w:r w:rsidRPr="00583404">
        <w:rPr>
          <w:rFonts w:ascii="Times New Roman" w:hAnsi="Times New Roman" w:cs="Times New Roman"/>
          <w:sz w:val="28"/>
          <w:szCs w:val="28"/>
          <w:lang w:eastAsia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B5658" w:rsidRPr="00583404" w:rsidRDefault="001B5658" w:rsidP="0058340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404">
        <w:rPr>
          <w:rFonts w:ascii="Times New Roman" w:hAnsi="Times New Roman" w:cs="Times New Roman"/>
          <w:sz w:val="28"/>
          <w:szCs w:val="28"/>
          <w:lang w:eastAsia="ru-RU"/>
        </w:rPr>
        <w:t> Мы с вами – коллектив и часть нашей жизни проходит в стенах этого детского сада, поэтому какой она будет - наша жизнь здесь, зависит только от нас самих. </w:t>
      </w:r>
    </w:p>
    <w:p w:rsidR="001B5658" w:rsidRPr="001B5658" w:rsidRDefault="001B5658" w:rsidP="001B565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A59" w:rsidRPr="00224A59" w:rsidRDefault="00224A59" w:rsidP="001B565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DB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ППО                           </w:t>
      </w: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Деревянко Л.Б.</w:t>
      </w:r>
    </w:p>
    <w:p w:rsidR="00224A59" w:rsidRPr="00224A59" w:rsidRDefault="00224A59" w:rsidP="001B565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4373" w:rsidRPr="00C45B1C" w:rsidRDefault="00224A59" w:rsidP="001B565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22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</w:p>
    <w:p w:rsidR="00610BEC" w:rsidRPr="003D704E" w:rsidRDefault="00610BEC" w:rsidP="001B565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sectPr w:rsidR="00610BEC" w:rsidRPr="003D704E" w:rsidSect="00C64F6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AE5"/>
    <w:multiLevelType w:val="multilevel"/>
    <w:tmpl w:val="4CA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E2D03"/>
    <w:multiLevelType w:val="multilevel"/>
    <w:tmpl w:val="18D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4544E"/>
    <w:multiLevelType w:val="hybridMultilevel"/>
    <w:tmpl w:val="EBB66512"/>
    <w:lvl w:ilvl="0" w:tplc="E2AC5F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336D"/>
    <w:multiLevelType w:val="multilevel"/>
    <w:tmpl w:val="341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304B3"/>
    <w:multiLevelType w:val="multilevel"/>
    <w:tmpl w:val="EB9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8"/>
    <w:rsid w:val="00082E93"/>
    <w:rsid w:val="00084539"/>
    <w:rsid w:val="000F0E6C"/>
    <w:rsid w:val="000F479E"/>
    <w:rsid w:val="00113007"/>
    <w:rsid w:val="001752C3"/>
    <w:rsid w:val="001B5658"/>
    <w:rsid w:val="00220DD6"/>
    <w:rsid w:val="00224A59"/>
    <w:rsid w:val="002608E8"/>
    <w:rsid w:val="00281511"/>
    <w:rsid w:val="0032243A"/>
    <w:rsid w:val="003C632E"/>
    <w:rsid w:val="003D1FD3"/>
    <w:rsid w:val="003D704E"/>
    <w:rsid w:val="00467F84"/>
    <w:rsid w:val="00573CED"/>
    <w:rsid w:val="00583404"/>
    <w:rsid w:val="00610BEC"/>
    <w:rsid w:val="00654938"/>
    <w:rsid w:val="00654AD6"/>
    <w:rsid w:val="006A075C"/>
    <w:rsid w:val="00701795"/>
    <w:rsid w:val="00713B1C"/>
    <w:rsid w:val="0072062B"/>
    <w:rsid w:val="00754373"/>
    <w:rsid w:val="007A17A7"/>
    <w:rsid w:val="00815057"/>
    <w:rsid w:val="008A18E8"/>
    <w:rsid w:val="009538E8"/>
    <w:rsid w:val="009C55D6"/>
    <w:rsid w:val="00A66181"/>
    <w:rsid w:val="00B64B52"/>
    <w:rsid w:val="00B92351"/>
    <w:rsid w:val="00C1541E"/>
    <w:rsid w:val="00C64F68"/>
    <w:rsid w:val="00D13B9E"/>
    <w:rsid w:val="00D141CE"/>
    <w:rsid w:val="00DB3309"/>
    <w:rsid w:val="00DE269F"/>
    <w:rsid w:val="00E730E8"/>
    <w:rsid w:val="00F21701"/>
    <w:rsid w:val="00F40E6A"/>
    <w:rsid w:val="00F42D58"/>
    <w:rsid w:val="00FD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4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4F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1">
    <w:name w:val="p1"/>
    <w:basedOn w:val="a"/>
    <w:uiPriority w:val="99"/>
    <w:semiHidden/>
    <w:rsid w:val="00C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F68"/>
  </w:style>
  <w:style w:type="paragraph" w:styleId="a6">
    <w:name w:val="Balloon Text"/>
    <w:basedOn w:val="a"/>
    <w:link w:val="a7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505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22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4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4F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1">
    <w:name w:val="p1"/>
    <w:basedOn w:val="a"/>
    <w:uiPriority w:val="99"/>
    <w:semiHidden/>
    <w:rsid w:val="00C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F68"/>
  </w:style>
  <w:style w:type="paragraph" w:styleId="a6">
    <w:name w:val="Balloon Text"/>
    <w:basedOn w:val="a"/>
    <w:link w:val="a7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505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2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CAF6-541B-4655-B9DC-6834E97B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4</cp:revision>
  <cp:lastPrinted>2020-02-12T18:59:00Z</cp:lastPrinted>
  <dcterms:created xsi:type="dcterms:W3CDTF">2021-02-17T20:21:00Z</dcterms:created>
  <dcterms:modified xsi:type="dcterms:W3CDTF">2021-02-18T17:44:00Z</dcterms:modified>
</cp:coreProperties>
</file>