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1E" w:rsidRPr="00B3051E" w:rsidRDefault="00B3051E" w:rsidP="00B3051E">
      <w:pPr>
        <w:shd w:val="clear" w:color="auto" w:fill="FFFFFF"/>
        <w:spacing w:before="100" w:beforeAutospacing="1" w:after="100" w:afterAutospacing="1" w:line="300" w:lineRule="atLeast"/>
        <w:jc w:val="center"/>
        <w:outlineLvl w:val="0"/>
        <w:rPr>
          <w:rFonts w:ascii="inherit" w:eastAsia="Times New Roman" w:hAnsi="inherit" w:cs="Helvetica"/>
          <w:b/>
          <w:bCs/>
          <w:caps/>
          <w:color w:val="810C30"/>
          <w:kern w:val="36"/>
          <w:sz w:val="33"/>
          <w:szCs w:val="33"/>
        </w:rPr>
      </w:pPr>
      <w:r w:rsidRPr="00B3051E">
        <w:rPr>
          <w:rFonts w:ascii="inherit" w:eastAsia="Times New Roman" w:hAnsi="inherit" w:cs="Helvetica"/>
          <w:b/>
          <w:bCs/>
          <w:caps/>
          <w:color w:val="810C30"/>
          <w:kern w:val="36"/>
          <w:sz w:val="33"/>
          <w:szCs w:val="33"/>
        </w:rPr>
        <w:t>РЕКОМЕНДАЦИИ ПО ПРОФИЛАКТИКЕ НОВОЙ КОРОНАВИРУСНОЙ ИНФЕКЦИИ (COVID-19) СРЕДИ РАБОТНИКОВ</w:t>
      </w:r>
    </w:p>
    <w:p w:rsidR="00B3051E" w:rsidRPr="00B3051E" w:rsidRDefault="00B3051E" w:rsidP="00B305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B3051E">
        <w:rPr>
          <w:rFonts w:ascii="Helvetica" w:eastAsia="Times New Roman" w:hAnsi="Helvetica" w:cs="Helvetica"/>
          <w:b/>
          <w:color w:val="333333"/>
          <w:sz w:val="28"/>
          <w:szCs w:val="28"/>
        </w:rPr>
        <w:t>Работа по профилактике распространения новой коронавирусной инфекции (Covid-19) должна быть реализована работодателями по следующим направлениям: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1. Предотвращение заноса инфекции на предприятие (в организацию).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2. Принятие мер по недопущению распространения новой коронавирусной инфекции (Covid-19) в коллективах на предприятиях (в организациях).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3. Другие организационные мероприятия по предотвращению заражения работников.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1.1.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другое).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1.4. 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B3051E">
        <w:rPr>
          <w:rFonts w:ascii="Helvetica" w:hAnsi="Helvetica" w:cs="Helvetica"/>
          <w:color w:val="333333"/>
          <w:sz w:val="28"/>
          <w:szCs w:val="28"/>
        </w:rPr>
        <w:t>ств пр</w:t>
      </w:r>
      <w:proofErr w:type="gramEnd"/>
      <w:r w:rsidRPr="00B3051E">
        <w:rPr>
          <w:rFonts w:ascii="Helvetica" w:hAnsi="Helvetica" w:cs="Helvetica"/>
          <w:color w:val="333333"/>
          <w:sz w:val="28"/>
          <w:szCs w:val="28"/>
        </w:rPr>
        <w:t>иема корреспонденции).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 xml:space="preserve">2. В рамках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</w:t>
      </w:r>
      <w:r w:rsidRPr="00B3051E">
        <w:rPr>
          <w:rFonts w:ascii="Helvetica" w:hAnsi="Helvetica" w:cs="Helvetica"/>
          <w:color w:val="333333"/>
          <w:sz w:val="28"/>
          <w:szCs w:val="28"/>
        </w:rPr>
        <w:lastRenderedPageBreak/>
        <w:t>организациях) работодателям целесообразно организовать и осуществлять следующие мероприятия: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2.2.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2.4. Внедрение преимущественно электронного взаимодействия, а также использование телефонной связи для передачи информации.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2.6.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При отсутствии столовой –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 xml:space="preserve">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</w:t>
      </w:r>
      <w:r w:rsidRPr="00B3051E">
        <w:rPr>
          <w:rFonts w:ascii="Helvetica" w:hAnsi="Helvetica" w:cs="Helvetica"/>
          <w:color w:val="333333"/>
          <w:sz w:val="28"/>
          <w:szCs w:val="28"/>
        </w:rPr>
        <w:lastRenderedPageBreak/>
        <w:t>одноразовых масок, а также использование увлажненных масок не допускается.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 xml:space="preserve"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B3051E">
        <w:rPr>
          <w:rFonts w:ascii="Helvetica" w:hAnsi="Helvetica" w:cs="Helvetica"/>
          <w:color w:val="333333"/>
          <w:sz w:val="28"/>
          <w:szCs w:val="28"/>
        </w:rPr>
        <w:t>вирулицидного</w:t>
      </w:r>
      <w:proofErr w:type="spellEnd"/>
      <w:r w:rsidRPr="00B3051E">
        <w:rPr>
          <w:rFonts w:ascii="Helvetica" w:hAnsi="Helvetica" w:cs="Helvetica"/>
          <w:color w:val="333333"/>
          <w:sz w:val="28"/>
          <w:szCs w:val="28"/>
        </w:rPr>
        <w:t xml:space="preserve"> действия. Дезинфекция с кратностью обработки каждые 2-4 часа все контактных поверхностей: дверных ручек, выключателей, поручней, перил, поверхностей столов, спинок стульев, оргтехники.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 xml:space="preserve">2.12. Применение в помещениях с постоянным нахождением работников бактерицидных облучателей воздуха </w:t>
      </w:r>
      <w:proofErr w:type="spellStart"/>
      <w:r w:rsidRPr="00B3051E">
        <w:rPr>
          <w:rFonts w:ascii="Helvetica" w:hAnsi="Helvetica" w:cs="Helvetica"/>
          <w:color w:val="333333"/>
          <w:sz w:val="28"/>
          <w:szCs w:val="28"/>
        </w:rPr>
        <w:t>рециркуляторного</w:t>
      </w:r>
      <w:proofErr w:type="spellEnd"/>
      <w:r w:rsidRPr="00B3051E">
        <w:rPr>
          <w:rFonts w:ascii="Helvetica" w:hAnsi="Helvetica" w:cs="Helvetica"/>
          <w:color w:val="333333"/>
          <w:sz w:val="28"/>
          <w:szCs w:val="28"/>
        </w:rPr>
        <w:t xml:space="preserve"> типа.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2.13. Регулярное проветривание (каждые 2 часа) рабочих помещений.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 xml:space="preserve">2.14. Усилить </w:t>
      </w:r>
      <w:proofErr w:type="gramStart"/>
      <w:r w:rsidRPr="00B3051E">
        <w:rPr>
          <w:rFonts w:ascii="Helvetica" w:hAnsi="Helvetica" w:cs="Helvetica"/>
          <w:color w:val="333333"/>
          <w:sz w:val="28"/>
          <w:szCs w:val="28"/>
        </w:rPr>
        <w:t>контроль за</w:t>
      </w:r>
      <w:proofErr w:type="gramEnd"/>
      <w:r w:rsidRPr="00B3051E">
        <w:rPr>
          <w:rFonts w:ascii="Helvetica" w:hAnsi="Helvetica" w:cs="Helvetica"/>
          <w:color w:val="333333"/>
          <w:sz w:val="28"/>
          <w:szCs w:val="28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3. Другие организационные мероприятия по предотвращению распространения коронавирусной инфекции (Covid-19) должны включать следующие меры: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3.2. Ограничение направления сотрудников в командировки.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инфекцией (Covid-19).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lastRenderedPageBreak/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B3051E" w:rsidRPr="00B3051E" w:rsidRDefault="00B3051E" w:rsidP="00B305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3051E">
        <w:rPr>
          <w:rFonts w:ascii="Helvetica" w:hAnsi="Helvetica" w:cs="Helvetica"/>
          <w:color w:val="333333"/>
          <w:sz w:val="28"/>
          <w:szCs w:val="28"/>
        </w:rPr>
        <w:t xml:space="preserve">3.5. </w:t>
      </w:r>
      <w:proofErr w:type="gramStart"/>
      <w:r w:rsidRPr="00B3051E">
        <w:rPr>
          <w:rFonts w:ascii="Helvetica" w:hAnsi="Helvetica" w:cs="Helvetica"/>
          <w:color w:val="333333"/>
          <w:sz w:val="28"/>
          <w:szCs w:val="28"/>
        </w:rPr>
        <w:t>Временно приостановить проведение предварительных и периодических медицинских осмотров до снятия ограничений на территории субъекта, за исключением медицинских осмотров отдельных категорий работников, указанных в пунктах 14 – 26 приложения № 2 приказа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</w:t>
      </w:r>
      <w:proofErr w:type="gramEnd"/>
      <w:r w:rsidRPr="00B3051E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gramStart"/>
      <w:r w:rsidRPr="00B3051E">
        <w:rPr>
          <w:rFonts w:ascii="Helvetica" w:hAnsi="Helvetica" w:cs="Helvetica"/>
          <w:color w:val="333333"/>
          <w:sz w:val="28"/>
          <w:szCs w:val="28"/>
        </w:rPr>
        <w:t>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 213 Трудового кодекса Российской Федерации.</w:t>
      </w:r>
      <w:proofErr w:type="gramEnd"/>
    </w:p>
    <w:p w:rsidR="00B3051E" w:rsidRPr="00B3051E" w:rsidRDefault="00B3051E" w:rsidP="00B305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932B79" w:rsidRPr="00B3051E" w:rsidRDefault="00932B79" w:rsidP="00B3051E">
      <w:pPr>
        <w:jc w:val="both"/>
        <w:rPr>
          <w:sz w:val="28"/>
          <w:szCs w:val="28"/>
        </w:rPr>
      </w:pPr>
    </w:p>
    <w:sectPr w:rsidR="00932B79" w:rsidRPr="00B3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51E"/>
    <w:rsid w:val="00932B79"/>
    <w:rsid w:val="00B3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5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2020-04-29T14:53:00Z</dcterms:created>
  <dcterms:modified xsi:type="dcterms:W3CDTF">2020-04-29T14:55:00Z</dcterms:modified>
</cp:coreProperties>
</file>