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EF" w:rsidRP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31EF" w:rsidRPr="002C31EF" w:rsidTr="002C31EF">
        <w:tc>
          <w:tcPr>
            <w:tcW w:w="4785" w:type="dxa"/>
          </w:tcPr>
          <w:p w:rsidR="002C31EF" w:rsidRPr="002C31EF" w:rsidRDefault="002C31EF" w:rsidP="002C31EF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2C31EF">
              <w:rPr>
                <w:color w:val="000000"/>
                <w:sz w:val="21"/>
                <w:szCs w:val="21"/>
              </w:rPr>
              <w:t>Рассмотрено на Совете школы</w:t>
            </w:r>
          </w:p>
          <w:p w:rsidR="002C31EF" w:rsidRPr="002C31EF" w:rsidRDefault="002C31EF" w:rsidP="002C31EF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2C31EF">
              <w:rPr>
                <w:color w:val="000000"/>
                <w:sz w:val="21"/>
                <w:szCs w:val="21"/>
              </w:rPr>
              <w:t>28.08.2018</w:t>
            </w:r>
          </w:p>
        </w:tc>
        <w:tc>
          <w:tcPr>
            <w:tcW w:w="4786" w:type="dxa"/>
          </w:tcPr>
          <w:p w:rsidR="002C31EF" w:rsidRPr="002C31EF" w:rsidRDefault="002C31EF" w:rsidP="002C31E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2C31EF">
              <w:rPr>
                <w:color w:val="000000"/>
              </w:rPr>
              <w:t>УТВЕРЖДАЮ»</w:t>
            </w:r>
          </w:p>
          <w:p w:rsidR="002C31EF" w:rsidRPr="002C31EF" w:rsidRDefault="002C31EF" w:rsidP="002C31E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2C31EF">
              <w:rPr>
                <w:color w:val="000000"/>
              </w:rPr>
              <w:t>Директор школы: _________________</w:t>
            </w:r>
          </w:p>
          <w:p w:rsidR="002C31EF" w:rsidRPr="002C31EF" w:rsidRDefault="002C31EF" w:rsidP="002C31E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</w:p>
          <w:p w:rsidR="002C31EF" w:rsidRPr="002C31EF" w:rsidRDefault="002C31EF" w:rsidP="002C31E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2C31EF">
              <w:rPr>
                <w:color w:val="000000"/>
              </w:rPr>
              <w:t>28.08.2018 г.</w:t>
            </w:r>
          </w:p>
          <w:p w:rsidR="002C31EF" w:rsidRPr="002C31EF" w:rsidRDefault="002C31EF" w:rsidP="002C31EF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</w:p>
        </w:tc>
      </w:tr>
    </w:tbl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ПОЛОЖЕНИЕ  О ШКОЛЬНОЙ БИБЛИОТЕКЕ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МКОУ  ООШ №21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I. Общие положения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1.1.Библиотека является структурным подразделением образовательного учреждени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>далее – школа), участвующим в учебно-воспитательном процессе в целях обеспечения  права участников образовательного процесса на бесплатное пользование библиотечно-информационными ресурсами.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1.2.Деятельность библиотеки (далее – школьная библиотека) отражается в уставе школы. Обеспеченность библиотеки учебными, </w:t>
      </w:r>
      <w:proofErr w:type="gramStart"/>
      <w:r>
        <w:rPr>
          <w:color w:val="000000"/>
        </w:rPr>
        <w:t>методическим</w:t>
      </w:r>
      <w:proofErr w:type="gramEnd"/>
      <w:r>
        <w:rPr>
          <w:color w:val="000000"/>
        </w:rPr>
        <w:t xml:space="preserve"> и справочными документами учитывается при лицензировании общеобразовательного учреждения.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1.3.Цели школьной библиотеки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программ.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1.4.Школьная библиотека 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Министерства образования Российской Федерации, инструкциями Министерства иностранных дел Российской Федерации, уставом школы, положением о библиотеке, утвержденным директором школы.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1.5.Порядок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школьной библиотекой, утвержденным директором школы.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1.6.Школа несет ответственность за доступность и качество библиотечно-информационного обслуживания библиотеки.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1.7.Организация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II. Основные задачи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Основными задачами школьной библиотеки  являются: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а)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культурным ценностям посредством использования библиотечно-информационных ресурсов школы;</w:t>
      </w:r>
      <w:proofErr w:type="gramEnd"/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среды;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в)</w:t>
      </w:r>
      <w:r>
        <w:rPr>
          <w:color w:val="C00000"/>
        </w:rPr>
        <w:t> </w:t>
      </w:r>
      <w:r>
        <w:rPr>
          <w:color w:val="000000"/>
        </w:rPr>
        <w:t>защита участников образовательного процесса от информации, пропаганды и агитации, наносящих вред здоровью, нравственному и духовному развитию, в том числе от национальной,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поведение, от распространения экстремистских материалов, а</w:t>
      </w:r>
      <w:proofErr w:type="gramEnd"/>
      <w:r>
        <w:rPr>
          <w:color w:val="000000"/>
        </w:rPr>
        <w:t xml:space="preserve"> также от распространения информации, которая направлена на пропаганду войны, разжигание национальной, расовой или религиозной ненависти и вражды.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III. Основные функции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реализации основных задач библиотека: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3.1.формирует фонд библиотечно-информационных ресурсов школы:</w:t>
      </w:r>
    </w:p>
    <w:p w:rsidR="002C31EF" w:rsidRDefault="002C31EF" w:rsidP="002C31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2C31EF" w:rsidRDefault="002C31EF" w:rsidP="002C31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пополняет фонд информационными ресурсами сети Интернет;</w:t>
      </w:r>
    </w:p>
    <w:p w:rsidR="002C31EF" w:rsidRDefault="002C31EF" w:rsidP="002C31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контролирует пополнение библиотечного фонда с целью запрета на распространение литературы экстремистской направленности и иной информации, негативной влияющей на несовершеннолетних;</w:t>
      </w:r>
    </w:p>
    <w:p w:rsidR="002C31EF" w:rsidRDefault="002C31EF" w:rsidP="002C31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осуществляет размещение, организацию и сохранность документов;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3.2.создает информационную продукцию:</w:t>
      </w:r>
    </w:p>
    <w:p w:rsidR="002C31EF" w:rsidRDefault="002C31EF" w:rsidP="002C31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осуществляет аналитико-синтетическую переработку информации;</w:t>
      </w:r>
    </w:p>
    <w:p w:rsidR="002C31EF" w:rsidRDefault="002C31EF" w:rsidP="002C31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картотеки);</w:t>
      </w:r>
    </w:p>
    <w:p w:rsidR="002C31EF" w:rsidRDefault="002C31EF" w:rsidP="002C31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разрабатывает рекомендательные библиографические пособия (списки, обзоры, указатели и т.п.);</w:t>
      </w:r>
    </w:p>
    <w:p w:rsidR="002C31EF" w:rsidRDefault="002C31EF" w:rsidP="002C31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обеспечивает информирование пользователей об информационной продукции;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3.3.осуществляет дифференцированное библиотечно-информационное обслуживание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:</w:t>
      </w:r>
    </w:p>
    <w:p w:rsidR="002C31EF" w:rsidRDefault="002C31EF" w:rsidP="002C31E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2C31EF" w:rsidRDefault="002C31EF" w:rsidP="002C31E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самообучения;</w:t>
      </w:r>
    </w:p>
    <w:p w:rsidR="002C31EF" w:rsidRDefault="002C31EF" w:rsidP="002C31E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предоставляет информационные ресурсы на основе изучения их интересов и информационных потребностей;</w:t>
      </w:r>
    </w:p>
    <w:p w:rsidR="002C31EF" w:rsidRDefault="002C31EF" w:rsidP="002C31E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организует массовые мероприятия, ориентированные на развитие общей и читательской культуры личности, содействует развитию критического мышления;</w:t>
      </w:r>
    </w:p>
    <w:p w:rsidR="002C31EF" w:rsidRDefault="002C31EF" w:rsidP="002C31E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оказывает информационную поддержку в решении задач, возникающих в процессе их учебной, самообразовательной и </w:t>
      </w:r>
      <w:proofErr w:type="spellStart"/>
      <w:r>
        <w:rPr>
          <w:color w:val="000000"/>
        </w:rPr>
        <w:t>досуговой</w:t>
      </w:r>
      <w:proofErr w:type="spellEnd"/>
      <w:r>
        <w:rPr>
          <w:color w:val="000000"/>
        </w:rPr>
        <w:t xml:space="preserve"> деятельности;</w:t>
      </w:r>
    </w:p>
    <w:p w:rsidR="002C31EF" w:rsidRDefault="002C31EF" w:rsidP="002C31E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lastRenderedPageBreak/>
        <w:t>гарантирует защиту от информации, пропаганды и агитации, наносящих вред его здоровью, нравственному и духовному развитию, в том числе от национальной,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поведение, от распространения экстремистских материалов, а также от</w:t>
      </w:r>
      <w:proofErr w:type="gramEnd"/>
      <w:r>
        <w:rPr>
          <w:color w:val="000000"/>
        </w:rPr>
        <w:t xml:space="preserve"> распространения информации, которая направлена на пропаганду войны, разжигание национальной, расовой или религиозной ненависти и вражды;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3.4.осуществляет дифференцированное библиотечно-информационное обслуживание педагогических работников:</w:t>
      </w:r>
    </w:p>
    <w:p w:rsidR="002C31EF" w:rsidRDefault="002C31EF" w:rsidP="002C31E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выявляет информационные потребности и удовлетворяет запросы, связанные с обучением, воспитанием и здоровьем детей;</w:t>
      </w:r>
    </w:p>
    <w:p w:rsidR="002C31EF" w:rsidRDefault="002C31EF" w:rsidP="002C31E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выявляет информационные потребности и удовлетворяет запросы в области педагогических инноваций и новых технологий;</w:t>
      </w:r>
    </w:p>
    <w:p w:rsidR="002C31EF" w:rsidRDefault="002C31EF" w:rsidP="002C31E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2C31EF" w:rsidRDefault="002C31EF" w:rsidP="002C31E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2C31EF" w:rsidRDefault="002C31EF" w:rsidP="002C31E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</w:t>
      </w:r>
    </w:p>
    <w:p w:rsidR="002C31EF" w:rsidRDefault="002C31EF" w:rsidP="002C31E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способствует проведению занятий по формированию информационной культуры;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3.5.осуществляет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2C31EF" w:rsidRDefault="002C31EF" w:rsidP="002C31E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удовлетворяет запросы пользователей и информирует о новых поступлениях в библиотеку;</w:t>
      </w:r>
    </w:p>
    <w:p w:rsidR="002C31EF" w:rsidRDefault="002C31EF" w:rsidP="002C31E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знакомит с информацией по воспитанию детей;</w:t>
      </w:r>
    </w:p>
    <w:p w:rsidR="002C31EF" w:rsidRDefault="002C31EF" w:rsidP="002C31E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консультирует по вопросам учебных изданий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 обучающихся.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IV. Организация деятельности библиотеки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4.1.Библиотечно-информационное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4.2.В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2C31EF" w:rsidRDefault="002C31EF" w:rsidP="002C31E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гарантированным финансированием комплектования библиотечно-информационных ресурсов;</w:t>
      </w:r>
    </w:p>
    <w:p w:rsidR="002C31EF" w:rsidRDefault="002C31EF" w:rsidP="002C31E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>;</w:t>
      </w:r>
    </w:p>
    <w:p w:rsidR="002C31EF" w:rsidRDefault="002C31EF" w:rsidP="002C31E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телекоммуникационной и копировально-множительной техникой и необходимыми программными продуктами;</w:t>
      </w:r>
    </w:p>
    <w:p w:rsidR="002C31EF" w:rsidRDefault="002C31EF" w:rsidP="002C31E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ремонтом и сервисным обслуживанием техники и оборудования библиотеки;</w:t>
      </w:r>
    </w:p>
    <w:p w:rsidR="002C31EF" w:rsidRDefault="002C31EF" w:rsidP="002C31E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библиотечной техникой и канцелярскими принадлежностями.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4.3.Школа создает условия для сохранности аппаратуры, оборудования и имущества библиотеки.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4.4.Ответственность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4.5.Режим работы школьной библиотеки определяется в соответствии с правилами внутреннего распорядка школы. 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4.6.В целях обеспечения рационального использования информационных ресурсов в работе с детьми и юношеством библиотека школы взаимодействует с районной библиотекой.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V. Управление. Штаты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5.1.Управление школьной библиотекой осуществляется в соответствии с законодательством Российской Федерации и уставом школы.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5.2.Общее руководство деятельностью школьной библиотеки осуществляет директор школы.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5.3.Руководство школьной библиотекой осуществляет заведующий библиотекой,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5.4.Заведующий библиотекой назначается директором школы.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5.5.Работники библиотеки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5.9.Трудовые отношения работников школьной библиотеки и средней школы  регулируются трудовым договором, условия которого не должны противоречить законодательству Российской Федерации о труде.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VI. Права и обязанности библиотеки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6.1.Работники школьной библиотеки имеют право: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рекомендовать источники комплектования информационных ресурсов;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изымать и реализовывать документы из фондов в соответствии с инструкцией по учету библиотечного фонда;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определять в соответствии с правилами пользования школьной библиотекой, утвержденными директором школы, и по согласованию с родительским комитетом виды и размеры компенсации ущерба, нанесенного пользователями библиотеки;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е) иметь ежегодный отпуск и дополнительный оплачиваемый отпуск (не более 12 дней) в соответствии с  локальными нормативными актами;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ж) быть представленными к различным формам поощрения;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 участвовать в соответствии с законодательством Российской Федерации в работе библиотечных ассоциаций или союзов.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6.2.Работники библиотек обязаны: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обеспечить пользователям возможность работы с информационными ресурсами библиотеки;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информировать пользователей о видах предоставляемых библиотекой услуг;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обеспечить научную организацию фондов и каталогов;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формировать фонды в соответствии с утвержденными 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совершенствовать информационно-библиографическое и библиотечное обслуживание пользователей;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е) обеспечивать сохранность использования носителей информации, их систематизацию, размещение и хранение;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ж) обеспечивать режим работы школьной библиотеки;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 отчитываться в установленном порядке перед директором школы;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и) повышать квалификацию.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VII. Права и обязанности пользователей библиотеки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7.1.Пользователи библиотеки имеют право: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пользоваться справочно-библиографическим аппаратом библиотеки;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получать консультационную помощь в поиске и выборе источников информации;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получать во временное пользование на абонементе и в читальном зале печатные издания и другие источники информации;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д</w:t>
      </w:r>
      <w:proofErr w:type="spellEnd"/>
      <w:proofErr w:type="gramStart"/>
      <w:r>
        <w:rPr>
          <w:color w:val="000000"/>
        </w:rPr>
        <w:t xml:space="preserve"> )</w:t>
      </w:r>
      <w:proofErr w:type="gramEnd"/>
      <w:r>
        <w:rPr>
          <w:color w:val="000000"/>
        </w:rPr>
        <w:t xml:space="preserve"> продлевать срок пользования документами;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е) получать  тематические,  фактографические,  уточняющие  и  библиографические справки на основе фонда библиотеки;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ж) участвовать в мероприятиях, проводимых библиотекой;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 получать консультационную помощь в работе с информацией на нетрадиционных носителях при использовании электронным и иным оборудованием;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и) обращаться для разрешения конфликтной ситуации к директору школы.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7.2.Пользователи школьной библиотеки обязаны: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соблюдать правила пользования школьной библиотекой;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пользоваться ценными и справочными документами только в помещении библиотеки;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убедиться при получении документов 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е) расписываться в читательском формуляре за каждый полученный документ (исключение: обучающиеся 1—2 классов);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ж) возвращать документы в школьную библиотеку в установленные сроки;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и) полностью рассчитаться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школьной библиотекой по истечении срока обучения или работы в школе.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7.3.Порядок пользования школьной библиотекой: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запись в школьную библиотеку обучающихся производится по списочному составу класса, педагогических и иных работников школы  - в индивидуальном порядке, родителей (иных законных представителей) обучающихся — по паспорту;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перерегистрация пользователей школьной библиотеки производится ежегодно;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документом, подтверждающим право пользования библиотекой, является читательский формуляр;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читательский формуляр фиксирует дату выдачи пользователю документов из фонда библиотеки и их возвращения в библиотеку.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7.4.Порядок пользования читальным залом: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документы, предназначенные для работы в читальном зале, на дом не выдаются;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7.5.Порядок работы с компьютером, расположенным в  библиотеке: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работа с компьютером  участников образовательного процесса производится по графику, утвержденному директором школы и в присутствии сотрудника библиотеки;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разрешается работа за одним персональным компьютером не более двух человек одновременно;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пользователь имеет право работать с нетрадиционным носителем информации после предварительного тестирования его библиотекарем;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работа с компьютером производится согласно утвержденным санитарно-гигиеническим требованиям.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B729C" w:rsidRDefault="002B729C"/>
    <w:sectPr w:rsidR="002B729C" w:rsidSect="002B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50FEA"/>
    <w:multiLevelType w:val="multilevel"/>
    <w:tmpl w:val="5860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71D15"/>
    <w:multiLevelType w:val="multilevel"/>
    <w:tmpl w:val="E334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40692"/>
    <w:multiLevelType w:val="multilevel"/>
    <w:tmpl w:val="5F18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CD1CD5"/>
    <w:multiLevelType w:val="multilevel"/>
    <w:tmpl w:val="7CC4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5C3156"/>
    <w:multiLevelType w:val="multilevel"/>
    <w:tmpl w:val="FE5A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B04F0B"/>
    <w:multiLevelType w:val="multilevel"/>
    <w:tmpl w:val="56C6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C31EF"/>
    <w:rsid w:val="002B729C"/>
    <w:rsid w:val="002C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C3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2304</Words>
  <Characters>13137</Characters>
  <Application>Microsoft Office Word</Application>
  <DocSecurity>0</DocSecurity>
  <Lines>109</Lines>
  <Paragraphs>30</Paragraphs>
  <ScaleCrop>false</ScaleCrop>
  <Company/>
  <LinksUpToDate>false</LinksUpToDate>
  <CharactersWithSpaces>15411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1</cp:revision>
  <dcterms:created xsi:type="dcterms:W3CDTF">2020-09-06T19:20:00Z</dcterms:created>
  <dcterms:modified xsi:type="dcterms:W3CDTF">2020-09-06T19:28:00Z</dcterms:modified>
</cp:coreProperties>
</file>