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D4" w:rsidRPr="00E649AD" w:rsidRDefault="00EE66D4" w:rsidP="00EE66D4">
      <w:pPr>
        <w:spacing w:after="0" w:line="240" w:lineRule="auto"/>
        <w:jc w:val="center"/>
        <w:rPr>
          <w:rFonts w:ascii="Times New Roman" w:eastAsia="Times New Roman" w:hAnsi="Times New Roman"/>
          <w:b/>
          <w:sz w:val="28"/>
          <w:szCs w:val="28"/>
        </w:rPr>
      </w:pPr>
      <w:r w:rsidRPr="00E649AD">
        <w:rPr>
          <w:rFonts w:ascii="Times New Roman" w:eastAsia="Times New Roman" w:hAnsi="Times New Roman"/>
          <w:b/>
          <w:sz w:val="28"/>
          <w:szCs w:val="28"/>
        </w:rPr>
        <w:t xml:space="preserve">МУНИЦИПАЛЬНОЕ КАЗЕННОЕ ОБЩЕОБРАЗОВАТЕЛЬНОЕ </w:t>
      </w:r>
    </w:p>
    <w:p w:rsidR="00EE66D4" w:rsidRDefault="00EE66D4" w:rsidP="00EE66D4">
      <w:pPr>
        <w:spacing w:after="0" w:line="240" w:lineRule="auto"/>
        <w:ind w:left="-284" w:hanging="283"/>
        <w:jc w:val="center"/>
        <w:rPr>
          <w:rFonts w:ascii="Times New Roman" w:eastAsia="Times New Roman" w:hAnsi="Times New Roman"/>
          <w:b/>
          <w:sz w:val="28"/>
          <w:szCs w:val="28"/>
        </w:rPr>
      </w:pPr>
      <w:r w:rsidRPr="00E649AD">
        <w:rPr>
          <w:rFonts w:ascii="Times New Roman" w:eastAsia="Times New Roman" w:hAnsi="Times New Roman"/>
          <w:b/>
          <w:sz w:val="28"/>
          <w:szCs w:val="28"/>
        </w:rPr>
        <w:t>УЧРЕЖДЕНИЕ «НАЧАЛЬНАЯ ОБЩЕОБРАЗОВАТЕЛЬНАЯ ШКОЛА № 22»</w:t>
      </w:r>
    </w:p>
    <w:p w:rsidR="00EE66D4" w:rsidRPr="00E649AD" w:rsidRDefault="00EE66D4" w:rsidP="00EE66D4">
      <w:pPr>
        <w:spacing w:after="0" w:line="240" w:lineRule="auto"/>
        <w:ind w:left="-284" w:hanging="283"/>
        <w:jc w:val="center"/>
        <w:rPr>
          <w:rFonts w:ascii="Times New Roman" w:eastAsia="Times New Roman" w:hAnsi="Times New Roman"/>
          <w:b/>
          <w:sz w:val="28"/>
          <w:szCs w:val="28"/>
        </w:rPr>
      </w:pPr>
    </w:p>
    <w:p w:rsidR="00EE66D4" w:rsidRDefault="00EE66D4" w:rsidP="00EE66D4">
      <w:pPr>
        <w:spacing w:after="0"/>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E66D4" w:rsidTr="00455921">
        <w:tc>
          <w:tcPr>
            <w:tcW w:w="5068" w:type="dxa"/>
          </w:tcPr>
          <w:p w:rsidR="00EE66D4" w:rsidRPr="006B1E1A" w:rsidRDefault="00EE66D4" w:rsidP="00455921">
            <w:pPr>
              <w:rPr>
                <w:rFonts w:ascii="Times New Roman" w:hAnsi="Times New Roman"/>
                <w:sz w:val="24"/>
                <w:szCs w:val="24"/>
              </w:rPr>
            </w:pPr>
            <w:r w:rsidRPr="006B1E1A">
              <w:rPr>
                <w:rFonts w:ascii="Times New Roman" w:hAnsi="Times New Roman"/>
                <w:sz w:val="24"/>
                <w:szCs w:val="24"/>
              </w:rPr>
              <w:t>Рассмотрено и принято на заседании</w:t>
            </w:r>
          </w:p>
          <w:p w:rsidR="00EE66D4" w:rsidRPr="006B1E1A" w:rsidRDefault="00EE66D4" w:rsidP="00455921">
            <w:pPr>
              <w:rPr>
                <w:rFonts w:ascii="Times New Roman" w:hAnsi="Times New Roman"/>
                <w:sz w:val="24"/>
                <w:szCs w:val="24"/>
              </w:rPr>
            </w:pPr>
            <w:r w:rsidRPr="006B1E1A">
              <w:rPr>
                <w:rFonts w:ascii="Times New Roman" w:hAnsi="Times New Roman"/>
                <w:sz w:val="24"/>
                <w:szCs w:val="24"/>
              </w:rPr>
              <w:t>педагогического совета</w:t>
            </w:r>
          </w:p>
          <w:p w:rsidR="00EE66D4" w:rsidRPr="006B1E1A" w:rsidRDefault="00EE66D4" w:rsidP="00455921">
            <w:pPr>
              <w:rPr>
                <w:rFonts w:ascii="Times New Roman" w:hAnsi="Times New Roman"/>
                <w:sz w:val="24"/>
                <w:szCs w:val="24"/>
              </w:rPr>
            </w:pPr>
            <w:r>
              <w:rPr>
                <w:rFonts w:ascii="Times New Roman" w:hAnsi="Times New Roman"/>
                <w:sz w:val="24"/>
                <w:szCs w:val="24"/>
              </w:rPr>
              <w:t>Протокол № 1 от 30.08.2022</w:t>
            </w:r>
            <w:r w:rsidRPr="006B1E1A">
              <w:rPr>
                <w:rFonts w:ascii="Times New Roman" w:hAnsi="Times New Roman"/>
                <w:sz w:val="24"/>
                <w:szCs w:val="24"/>
              </w:rPr>
              <w:t xml:space="preserve"> г.</w:t>
            </w:r>
          </w:p>
        </w:tc>
        <w:tc>
          <w:tcPr>
            <w:tcW w:w="5069" w:type="dxa"/>
          </w:tcPr>
          <w:p w:rsidR="00EE66D4" w:rsidRPr="006B1E1A" w:rsidRDefault="00EE66D4" w:rsidP="00455921">
            <w:pPr>
              <w:rPr>
                <w:rFonts w:ascii="Times New Roman" w:hAnsi="Times New Roman"/>
                <w:sz w:val="24"/>
                <w:szCs w:val="24"/>
              </w:rPr>
            </w:pPr>
            <w:r w:rsidRPr="006B1E1A">
              <w:rPr>
                <w:rFonts w:ascii="Times New Roman" w:hAnsi="Times New Roman"/>
                <w:sz w:val="24"/>
                <w:szCs w:val="24"/>
              </w:rPr>
              <w:t>Утверждаю:</w:t>
            </w:r>
          </w:p>
          <w:p w:rsidR="00EE66D4" w:rsidRPr="006B1E1A" w:rsidRDefault="00EE66D4" w:rsidP="00455921">
            <w:pPr>
              <w:rPr>
                <w:rFonts w:ascii="Times New Roman" w:hAnsi="Times New Roman"/>
                <w:sz w:val="24"/>
                <w:szCs w:val="24"/>
              </w:rPr>
            </w:pPr>
            <w:r>
              <w:rPr>
                <w:rFonts w:ascii="Times New Roman" w:hAnsi="Times New Roman"/>
                <w:sz w:val="24"/>
                <w:szCs w:val="24"/>
              </w:rPr>
              <w:t>Вр.и.о. директора</w:t>
            </w:r>
            <w:r w:rsidRPr="006B1E1A">
              <w:rPr>
                <w:rFonts w:ascii="Times New Roman" w:hAnsi="Times New Roman"/>
                <w:sz w:val="24"/>
                <w:szCs w:val="24"/>
              </w:rPr>
              <w:t xml:space="preserve"> МКОУ НОШ № 22</w:t>
            </w:r>
          </w:p>
          <w:p w:rsidR="00EE66D4" w:rsidRPr="006B1E1A" w:rsidRDefault="00EE66D4" w:rsidP="00EE66D4">
            <w:pPr>
              <w:rPr>
                <w:rFonts w:ascii="Times New Roman" w:hAnsi="Times New Roman"/>
                <w:sz w:val="24"/>
                <w:szCs w:val="24"/>
              </w:rPr>
            </w:pPr>
            <w:r w:rsidRPr="006B1E1A">
              <w:rPr>
                <w:rFonts w:ascii="Times New Roman" w:hAnsi="Times New Roman"/>
                <w:sz w:val="24"/>
                <w:szCs w:val="24"/>
              </w:rPr>
              <w:t xml:space="preserve">_________ </w:t>
            </w:r>
            <w:r>
              <w:rPr>
                <w:rFonts w:ascii="Times New Roman" w:hAnsi="Times New Roman"/>
                <w:sz w:val="24"/>
                <w:szCs w:val="24"/>
              </w:rPr>
              <w:t>А. В. Шапорева</w:t>
            </w:r>
          </w:p>
        </w:tc>
      </w:tr>
    </w:tbl>
    <w:p w:rsidR="00EE66D4" w:rsidRDefault="00EE66D4" w:rsidP="00EE66D4">
      <w:pPr>
        <w:spacing w:after="0"/>
        <w:rPr>
          <w:rFonts w:ascii="Times New Roman" w:hAnsi="Times New Roman"/>
          <w:b/>
          <w:sz w:val="24"/>
          <w:szCs w:val="24"/>
        </w:rPr>
      </w:pPr>
    </w:p>
    <w:p w:rsidR="00EE66D4" w:rsidRDefault="00EE66D4" w:rsidP="00EE66D4">
      <w:pPr>
        <w:spacing w:after="0"/>
        <w:rPr>
          <w:rFonts w:ascii="Times New Roman" w:hAnsi="Times New Roman"/>
          <w:b/>
          <w:sz w:val="24"/>
          <w:szCs w:val="24"/>
        </w:rPr>
      </w:pPr>
    </w:p>
    <w:p w:rsidR="00EE66D4" w:rsidRDefault="00EE66D4" w:rsidP="00EE66D4">
      <w:pPr>
        <w:spacing w:after="0"/>
        <w:rPr>
          <w:rFonts w:ascii="Times New Roman" w:hAnsi="Times New Roman"/>
          <w:b/>
          <w:sz w:val="24"/>
          <w:szCs w:val="24"/>
        </w:rPr>
      </w:pPr>
    </w:p>
    <w:p w:rsidR="00EE66D4" w:rsidRDefault="00EE66D4" w:rsidP="00EE66D4">
      <w:pPr>
        <w:spacing w:after="0"/>
        <w:rPr>
          <w:rFonts w:ascii="Times New Roman" w:hAnsi="Times New Roman"/>
          <w:b/>
          <w:sz w:val="24"/>
          <w:szCs w:val="24"/>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Рабочая программа воспитателя</w:t>
      </w: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разновозрастной группы (3-7 лет)</w:t>
      </w: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w:t>
      </w:r>
      <w:r w:rsidR="00EE66D4">
        <w:rPr>
          <w:rFonts w:ascii="Times New Roman" w:eastAsia="Arial Unicode MS" w:hAnsi="Times New Roman" w:cs="Times New Roman"/>
          <w:color w:val="000000"/>
          <w:sz w:val="32"/>
          <w:szCs w:val="28"/>
          <w:lang w:eastAsia="ru-RU" w:bidi="ru-RU"/>
        </w:rPr>
        <w:t>а 2022-2023</w:t>
      </w:r>
      <w:r w:rsidRPr="00EE3C42">
        <w:rPr>
          <w:rFonts w:ascii="Times New Roman" w:eastAsia="Arial Unicode MS" w:hAnsi="Times New Roman" w:cs="Times New Roman"/>
          <w:color w:val="000000"/>
          <w:sz w:val="32"/>
          <w:szCs w:val="28"/>
          <w:lang w:eastAsia="ru-RU" w:bidi="ru-RU"/>
        </w:rPr>
        <w:t xml:space="preserve"> учебный год</w:t>
      </w: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bookmarkStart w:id="0" w:name="_GoBack"/>
      <w:bookmarkEnd w:id="0"/>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EE66D4">
      <w:pPr>
        <w:widowControl w:val="0"/>
        <w:spacing w:after="0" w:line="240" w:lineRule="auto"/>
        <w:rPr>
          <w:rFonts w:ascii="Times New Roman" w:eastAsia="Arial Unicode MS" w:hAnsi="Times New Roman" w:cs="Times New Roman"/>
          <w:color w:val="000000"/>
          <w:sz w:val="24"/>
          <w:szCs w:val="28"/>
          <w:lang w:eastAsia="ru-RU" w:bidi="ru-RU"/>
        </w:rPr>
      </w:pPr>
    </w:p>
    <w:p w:rsidR="00EE66D4" w:rsidRDefault="00EE66D4" w:rsidP="00EE66D4">
      <w:pPr>
        <w:widowControl w:val="0"/>
        <w:spacing w:after="0" w:line="240" w:lineRule="auto"/>
        <w:rPr>
          <w:rFonts w:ascii="Times New Roman" w:eastAsia="Arial Unicode MS" w:hAnsi="Times New Roman" w:cs="Times New Roman"/>
          <w:color w:val="000000"/>
          <w:sz w:val="24"/>
          <w:szCs w:val="28"/>
          <w:lang w:eastAsia="ru-RU" w:bidi="ru-RU"/>
        </w:rPr>
      </w:pPr>
    </w:p>
    <w:p w:rsidR="002C3CDA" w:rsidRPr="001C5969" w:rsidRDefault="00EE66D4" w:rsidP="002C3CDA">
      <w:pPr>
        <w:widowControl w:val="0"/>
        <w:spacing w:after="0" w:line="240" w:lineRule="auto"/>
        <w:jc w:val="center"/>
        <w:rPr>
          <w:rFonts w:ascii="Times New Roman" w:eastAsia="Arial Unicode MS" w:hAnsi="Times New Roman" w:cs="Times New Roman"/>
          <w:color w:val="000000"/>
          <w:sz w:val="24"/>
          <w:szCs w:val="28"/>
          <w:lang w:eastAsia="ru-RU" w:bidi="ru-RU"/>
        </w:rPr>
        <w:sectPr w:rsidR="002C3CDA" w:rsidRPr="001C5969" w:rsidSect="002C3CDA">
          <w:footerReference w:type="default" r:id="rId7"/>
          <w:pgSz w:w="12386" w:h="16841"/>
          <w:pgMar w:top="1134" w:right="851" w:bottom="851" w:left="1134" w:header="0" w:footer="6" w:gutter="0"/>
          <w:cols w:space="720"/>
          <w:noEndnote/>
          <w:titlePg/>
          <w:docGrid w:linePitch="360"/>
        </w:sectPr>
      </w:pPr>
      <w:r>
        <w:rPr>
          <w:rFonts w:ascii="Times New Roman" w:eastAsia="Arial Unicode MS" w:hAnsi="Times New Roman" w:cs="Times New Roman"/>
          <w:color w:val="000000"/>
          <w:sz w:val="24"/>
          <w:szCs w:val="28"/>
          <w:lang w:eastAsia="ru-RU" w:bidi="ru-RU"/>
        </w:rPr>
        <w:t>2022</w:t>
      </w:r>
      <w:r w:rsidR="002C3CDA" w:rsidRPr="00EE3C42">
        <w:rPr>
          <w:rFonts w:ascii="Times New Roman" w:eastAsia="Arial Unicode MS" w:hAnsi="Times New Roman" w:cs="Times New Roman"/>
          <w:color w:val="000000"/>
          <w:sz w:val="24"/>
          <w:szCs w:val="28"/>
          <w:lang w:eastAsia="ru-RU" w:bidi="ru-RU"/>
        </w:rPr>
        <w:t xml:space="preserve"> г.</w:t>
      </w:r>
    </w:p>
    <w:p w:rsidR="002C3CDA" w:rsidRPr="00C020EB" w:rsidRDefault="002C3CDA" w:rsidP="002C3CDA">
      <w:pPr>
        <w:spacing w:before="100" w:beforeAutospacing="1" w:after="100" w:afterAutospacing="1"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lastRenderedPageBreak/>
        <w:t>Содержание</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 Целевой раздел</w:t>
      </w:r>
    </w:p>
    <w:p w:rsidR="002C3CDA"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Пояснительная записка</w:t>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1.1. Цели и задачи Программы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1.2. Возрастные особенности детей 3-7 лет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1.3. Планируемые результаты о</w:t>
      </w:r>
      <w:r>
        <w:rPr>
          <w:rFonts w:ascii="Times New Roman" w:eastAsia="Times New Roman" w:hAnsi="Times New Roman" w:cs="Times New Roman"/>
          <w:sz w:val="28"/>
          <w:szCs w:val="28"/>
          <w:lang w:eastAsia="ru-RU"/>
        </w:rPr>
        <w:t>своения программы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b/>
          <w:bCs/>
          <w:sz w:val="28"/>
          <w:szCs w:val="28"/>
          <w:lang w:eastAsia="ru-RU"/>
        </w:rPr>
      </w:pPr>
      <w:r w:rsidRPr="00C020EB">
        <w:rPr>
          <w:rFonts w:ascii="Times New Roman" w:eastAsia="Times New Roman" w:hAnsi="Times New Roman" w:cs="Times New Roman"/>
          <w:b/>
          <w:bCs/>
          <w:sz w:val="28"/>
          <w:szCs w:val="28"/>
          <w:lang w:eastAsia="ru-RU"/>
        </w:rPr>
        <w:t>II. Содержательный раздел</w:t>
      </w:r>
    </w:p>
    <w:p w:rsidR="002C3CDA" w:rsidRPr="00C020EB" w:rsidRDefault="002C3CDA" w:rsidP="002C3CDA">
      <w:pPr>
        <w:spacing w:after="0" w:line="240" w:lineRule="auto"/>
        <w:rPr>
          <w:rFonts w:ascii="Times New Roman" w:eastAsia="Times New Roman" w:hAnsi="Times New Roman" w:cs="Times New Roman"/>
          <w:bCs/>
          <w:sz w:val="28"/>
          <w:szCs w:val="28"/>
          <w:lang w:eastAsia="ru-RU"/>
        </w:rPr>
      </w:pPr>
      <w:r w:rsidRPr="00C020EB">
        <w:rPr>
          <w:rFonts w:ascii="Times New Roman" w:eastAsia="Times New Roman" w:hAnsi="Times New Roman" w:cs="Times New Roman"/>
          <w:bCs/>
          <w:sz w:val="28"/>
          <w:szCs w:val="28"/>
          <w:lang w:eastAsia="ru-RU"/>
        </w:rPr>
        <w:t>2.1. Принципы и подходы в организации образовательного процесса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bCs/>
          <w:sz w:val="28"/>
          <w:szCs w:val="28"/>
          <w:lang w:eastAsia="ru-RU"/>
        </w:rPr>
      </w:pPr>
      <w:r w:rsidRPr="00C020EB">
        <w:rPr>
          <w:rFonts w:ascii="Times New Roman" w:eastAsia="Times New Roman" w:hAnsi="Times New Roman" w:cs="Times New Roman"/>
          <w:bCs/>
          <w:sz w:val="28"/>
          <w:szCs w:val="28"/>
          <w:lang w:eastAsia="ru-RU"/>
        </w:rPr>
        <w:t>2.2. Комплексно-тематическое планирование</w:t>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2.3. Образовательная область «Социал</w:t>
      </w:r>
      <w:r>
        <w:rPr>
          <w:rFonts w:ascii="Times New Roman" w:eastAsia="Times New Roman" w:hAnsi="Times New Roman" w:cs="Times New Roman"/>
          <w:sz w:val="28"/>
          <w:szCs w:val="28"/>
          <w:lang w:eastAsia="ru-RU"/>
        </w:rPr>
        <w:t>ьно-коммуникативное развитие»</w:t>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2.4. Образовательная область «Познавательное развитие»</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2.5. Образовательная область «Речевое развитие»</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2.6. Образовательная область «Художестве</w:t>
      </w:r>
      <w:r>
        <w:rPr>
          <w:rFonts w:ascii="Times New Roman" w:eastAsia="Times New Roman" w:hAnsi="Times New Roman" w:cs="Times New Roman"/>
          <w:sz w:val="28"/>
          <w:szCs w:val="28"/>
          <w:lang w:eastAsia="ru-RU"/>
        </w:rPr>
        <w:t>нно-эстетическое развитие»</w:t>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2.7. Образовательная об</w:t>
      </w:r>
      <w:r>
        <w:rPr>
          <w:rFonts w:ascii="Times New Roman" w:eastAsia="Times New Roman" w:hAnsi="Times New Roman" w:cs="Times New Roman"/>
          <w:sz w:val="28"/>
          <w:szCs w:val="28"/>
          <w:lang w:eastAsia="ru-RU"/>
        </w:rPr>
        <w:t>ласть «Физическое развитие»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2.8. Взаимодействие детского сада с семьей</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III. Организационный раздел</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3.1. Планирование образовательной деятельности</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3.2. Организация режима пребывания детей в образовательном учреждении</w:t>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3.3. Формы организации детских видов деятельности в ДОУ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3.4. Условия реализации Программы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3.5. Мониторинг усвоения программы воспитанниками</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IV. Список методической литературы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C020EB">
        <w:rPr>
          <w:rFonts w:ascii="Times New Roman" w:eastAsia="Times New Roman" w:hAnsi="Times New Roman" w:cs="Times New Roman"/>
          <w:b/>
          <w:bCs/>
          <w:color w:val="000000"/>
          <w:sz w:val="28"/>
          <w:szCs w:val="28"/>
          <w:bdr w:val="none" w:sz="0" w:space="0" w:color="auto" w:frame="1"/>
          <w:lang w:eastAsia="ru-RU"/>
        </w:rPr>
        <w:lastRenderedPageBreak/>
        <w:t>I. Целевой раздел.</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C020EB">
        <w:rPr>
          <w:rFonts w:ascii="Times New Roman" w:eastAsia="Times New Roman" w:hAnsi="Times New Roman" w:cs="Times New Roman"/>
          <w:b/>
          <w:bCs/>
          <w:color w:val="000000"/>
          <w:sz w:val="28"/>
          <w:szCs w:val="28"/>
          <w:bdr w:val="none" w:sz="0" w:space="0" w:color="auto" w:frame="1"/>
          <w:lang w:eastAsia="ru-RU"/>
        </w:rPr>
        <w:t xml:space="preserve">Пояснительная записка </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Настоящая рабочая программа разновозрастной группы разработана воспитателем МБДОУ детского сада </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Рабочая программа разновозрастной группы муниципального бюджетного дошкольного образовательного учреждения детского сада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Настоящая образовательная программа разработана для Муниципального бюджетного дошкольного образовательного учреждения детского сада</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Рабочая программа обеспечивает  разностороннее гармоничное развитие детей в возрасте от 3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Рабочая программа разработана в соответствии с:</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1. Международным законодательством:</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Конвенция о правах ребенка.</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2. Федеральными законами: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Конституцией РФ;</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Федеральным законом от 24.07.1998 г. №124 – ФЗ «Об основных гарантиях прав ребенка в Российской Федерации»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Федеральный закон от 29.12.2012. №273 – ФЗ Законом РФ «Об образовании в Российской Федерации».</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3. Приказами, постановлениями, письмами и другими документами федерального уровня: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Приказом министерства образования и науки Российской Федерации от 17 октября 2013 г.</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lastRenderedPageBreak/>
        <w:t>№1155 г. Москва «Об утверждении федерального государственного образовательного стандарта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Письмо Минобрнауки России от 17.11.2011 г. №03-248 «О разработке основной общеобразовательной программы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4. Региональными документами:</w:t>
      </w:r>
    </w:p>
    <w:p w:rsidR="002C3CDA" w:rsidRPr="00C020EB" w:rsidRDefault="002C3CDA" w:rsidP="002C3CDA">
      <w:pPr>
        <w:spacing w:after="0" w:line="240" w:lineRule="auto"/>
        <w:jc w:val="both"/>
        <w:rPr>
          <w:rFonts w:ascii="Times New Roman" w:eastAsia="Times New Roman" w:hAnsi="Times New Roman" w:cs="Times New Roman"/>
          <w:color w:val="FF0000"/>
          <w:sz w:val="28"/>
          <w:szCs w:val="28"/>
          <w:lang w:eastAsia="ru-RU"/>
        </w:rPr>
      </w:pPr>
      <w:r w:rsidRPr="00C020EB">
        <w:rPr>
          <w:rFonts w:ascii="Times New Roman" w:eastAsia="Times New Roman" w:hAnsi="Times New Roman" w:cs="Times New Roman"/>
          <w:color w:val="FF0000"/>
          <w:sz w:val="28"/>
          <w:szCs w:val="28"/>
          <w:lang w:eastAsia="ru-RU"/>
        </w:rPr>
        <w:t xml:space="preserve">- …………………. </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 xml:space="preserve">5. Основным нормативно-правовым документом МБДОУ детского сада </w:t>
      </w:r>
    </w:p>
    <w:p w:rsidR="002C3CDA" w:rsidRPr="00C020EB" w:rsidRDefault="002C3CDA" w:rsidP="002C3CDA">
      <w:pPr>
        <w:spacing w:after="0" w:line="240" w:lineRule="auto"/>
        <w:jc w:val="both"/>
        <w:rPr>
          <w:rFonts w:ascii="Times New Roman" w:eastAsia="Times New Roman" w:hAnsi="Times New Roman" w:cs="Times New Roman"/>
          <w:bCs/>
          <w:iCs/>
          <w:sz w:val="28"/>
          <w:szCs w:val="28"/>
          <w:lang w:eastAsia="ru-RU"/>
        </w:rPr>
      </w:pPr>
      <w:r w:rsidRPr="00C020EB">
        <w:rPr>
          <w:rFonts w:ascii="Times New Roman" w:eastAsia="Times New Roman" w:hAnsi="Times New Roman" w:cs="Times New Roman"/>
          <w:bCs/>
          <w:iCs/>
          <w:sz w:val="28"/>
          <w:szCs w:val="28"/>
          <w:lang w:eastAsia="ru-RU"/>
        </w:rPr>
        <w:t>- Устав МБДОУ детского сада № 2 «Левушка» г. Санкт-Петербург.</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Основная образовательная программа МБДОУ детского сада </w:t>
      </w:r>
      <w:r w:rsidRPr="00C020EB">
        <w:rPr>
          <w:rFonts w:ascii="Times New Roman" w:eastAsia="Times New Roman" w:hAnsi="Times New Roman" w:cs="Times New Roman"/>
          <w:bCs/>
          <w:iCs/>
          <w:sz w:val="28"/>
          <w:szCs w:val="28"/>
          <w:lang w:eastAsia="ru-RU"/>
        </w:rPr>
        <w:t>№ 2 «Левушка»</w:t>
      </w:r>
      <w:r w:rsidRPr="00C020EB">
        <w:rPr>
          <w:rFonts w:ascii="Times New Roman" w:eastAsia="Times New Roman" w:hAnsi="Times New Roman" w:cs="Times New Roman"/>
          <w:sz w:val="28"/>
          <w:szCs w:val="28"/>
          <w:lang w:eastAsia="ru-RU"/>
        </w:rPr>
        <w:t>разработана на основе основной общеобразовательной программы дошкольного образования «От рождения до школы» под редакцией Н.Е. Вераксы, Т.С.Комаровой, М. А. Васильевой.</w:t>
      </w:r>
    </w:p>
    <w:p w:rsidR="002C3CDA" w:rsidRPr="00C020EB" w:rsidRDefault="002C3CDA" w:rsidP="002C3CDA">
      <w:pPr>
        <w:spacing w:after="0" w:line="240" w:lineRule="auto"/>
        <w:contextualSpacing/>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1.1. Цели и задачи программы.</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2C3CDA" w:rsidRPr="00C020EB" w:rsidRDefault="002C3CDA" w:rsidP="002C3CDA">
      <w:pPr>
        <w:spacing w:after="0" w:line="240" w:lineRule="auto"/>
        <w:ind w:firstLine="709"/>
        <w:contextualSpacing/>
        <w:jc w:val="both"/>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w:t>
      </w:r>
      <w:r w:rsidRPr="00C020EB">
        <w:rPr>
          <w:rFonts w:ascii="Times New Roman" w:eastAsia="Times New Roman" w:hAnsi="Times New Roman" w:cs="Times New Roman"/>
          <w:sz w:val="28"/>
          <w:szCs w:val="28"/>
          <w:lang w:eastAsia="ru-RU"/>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Для достижения целей рабочей программы первостепенное значение имеют следующие факторы:</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C3CDA" w:rsidRPr="00C020EB" w:rsidRDefault="002C3CDA" w:rsidP="002C3CDA">
      <w:pPr>
        <w:numPr>
          <w:ilvl w:val="1"/>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2C3CDA" w:rsidRPr="00C020EB" w:rsidRDefault="002C3CDA" w:rsidP="002C3CDA">
      <w:pPr>
        <w:numPr>
          <w:ilvl w:val="1"/>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w:t>
      </w:r>
      <w:r w:rsidRPr="00C020EB">
        <w:rPr>
          <w:rFonts w:ascii="Times New Roman" w:eastAsia="Times New Roman" w:hAnsi="Times New Roman" w:cs="Times New Roman"/>
          <w:sz w:val="28"/>
          <w:szCs w:val="28"/>
          <w:lang w:eastAsia="ru-RU"/>
        </w:rPr>
        <w:lastRenderedPageBreak/>
        <w:t>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социально-коммуникативное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познавательное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речевое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художественно-эстетическое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физическое развитие.</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1.2. Возрастные особенности детей.</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3-4 года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 младшем дошкольном возрасте развивается перцептивная деятельность. От использования предэталонов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w:t>
      </w:r>
      <w:r w:rsidRPr="00C020EB">
        <w:rPr>
          <w:rFonts w:ascii="Times New Roman" w:eastAsia="Times New Roman" w:hAnsi="Times New Roman" w:cs="Times New Roman"/>
          <w:sz w:val="28"/>
          <w:szCs w:val="28"/>
          <w:lang w:eastAsia="ru-RU"/>
        </w:rPr>
        <w:lastRenderedPageBreak/>
        <w:t>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4-5 лет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w:t>
      </w:r>
      <w:r w:rsidRPr="00C020EB">
        <w:rPr>
          <w:rFonts w:ascii="Times New Roman" w:eastAsia="Times New Roman" w:hAnsi="Times New Roman" w:cs="Times New Roman"/>
          <w:sz w:val="28"/>
          <w:szCs w:val="28"/>
          <w:lang w:eastAsia="ru-RU"/>
        </w:rPr>
        <w:lastRenderedPageBreak/>
        <w:t>могут рисовать основные геометрические фигуры, вырезать ножницами, наклеивать изображения на бумагу и т. 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w:t>
      </w:r>
      <w:r w:rsidRPr="00C020EB">
        <w:rPr>
          <w:rFonts w:ascii="Times New Roman" w:eastAsia="Times New Roman" w:hAnsi="Times New Roman" w:cs="Times New Roman"/>
          <w:sz w:val="28"/>
          <w:szCs w:val="28"/>
          <w:lang w:eastAsia="ru-RU"/>
        </w:rPr>
        <w:lastRenderedPageBreak/>
        <w:t xml:space="preserve">животных, интонацию выделяют речь тех или иных персонажей. Интерес вызывают ритмическая структура речи, рифмы.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5-6 лет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w:t>
      </w:r>
      <w:r w:rsidRPr="00C020EB">
        <w:rPr>
          <w:rFonts w:ascii="Times New Roman" w:eastAsia="Times New Roman" w:hAnsi="Times New Roman" w:cs="Times New Roman"/>
          <w:sz w:val="28"/>
          <w:szCs w:val="28"/>
          <w:lang w:eastAsia="ru-RU"/>
        </w:rPr>
        <w:lastRenderedPageBreak/>
        <w:t>стрижки, а зал ожидания выступает в качестве периферии игрового пространства.) Действия детей в играх становятся разнообразными.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C020EB">
        <w:rPr>
          <w:rFonts w:ascii="Times New Roman" w:eastAsia="Times New Roman" w:hAnsi="Times New Roman" w:cs="Times New Roman"/>
          <w:sz w:val="28"/>
          <w:szCs w:val="28"/>
          <w:lang w:eastAsia="ru-RU"/>
        </w:rPr>
        <w:lastRenderedPageBreak/>
        <w:t>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w:t>
      </w:r>
      <w:r w:rsidRPr="00C020EB">
        <w:rPr>
          <w:rFonts w:ascii="Times New Roman" w:eastAsia="Times New Roman" w:hAnsi="Times New Roman" w:cs="Times New Roman"/>
          <w:sz w:val="28"/>
          <w:szCs w:val="28"/>
          <w:lang w:eastAsia="ru-RU"/>
        </w:rPr>
        <w:lastRenderedPageBreak/>
        <w:t>способа обследования образца; усвоением обобщенных способов изображения предметов одинаковой формы.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6-7 лет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C020EB">
        <w:rPr>
          <w:rFonts w:ascii="Times New Roman" w:eastAsia="Times New Roman" w:hAnsi="Times New Roman" w:cs="Times New Roman"/>
          <w:sz w:val="28"/>
          <w:szCs w:val="28"/>
          <w:lang w:eastAsia="ru-RU"/>
        </w:rPr>
        <w:lastRenderedPageBreak/>
        <w:t>пропорциональными, их строительство осуществляется на основе зрительной ориентировки.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C020EB">
        <w:rPr>
          <w:rFonts w:ascii="Times New Roman" w:eastAsia="Times New Roman" w:hAnsi="Times New Roman" w:cs="Times New Roman"/>
          <w:sz w:val="28"/>
          <w:szCs w:val="28"/>
          <w:lang w:eastAsia="ru-RU"/>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1.3. Планируемые результаты освоения программы.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r w:rsidRPr="00C020EB">
        <w:rPr>
          <w:rFonts w:ascii="Times New Roman" w:eastAsia="Times New Roman" w:hAnsi="Times New Roman" w:cs="Times New Roman"/>
          <w:sz w:val="28"/>
          <w:szCs w:val="28"/>
          <w:lang w:eastAsia="ru-RU"/>
        </w:rPr>
        <w:cr/>
      </w:r>
      <w:r w:rsidRPr="00C020EB">
        <w:rPr>
          <w:rFonts w:ascii="Times New Roman" w:eastAsia="Times New Roman" w:hAnsi="Times New Roman" w:cs="Times New Roman"/>
          <w:b/>
          <w:bCs/>
          <w:sz w:val="28"/>
          <w:szCs w:val="28"/>
          <w:lang w:eastAsia="ru-RU"/>
        </w:rPr>
        <w:t xml:space="preserve"> Целевые ориентиры освоения программы для детей 3-4 лет:</w:t>
      </w:r>
    </w:p>
    <w:p w:rsidR="002C3CDA" w:rsidRPr="00C020EB" w:rsidRDefault="002C3CDA" w:rsidP="002C3CDA">
      <w:pPr>
        <w:numPr>
          <w:ilvl w:val="0"/>
          <w:numId w:val="2"/>
        </w:numPr>
        <w:shd w:val="clear" w:color="auto" w:fill="FFFFFF"/>
        <w:spacing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lastRenderedPageBreak/>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2C3CDA" w:rsidRPr="00C020EB" w:rsidRDefault="002C3CDA" w:rsidP="002C3CDA">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Целевые ориентиры освоения программы для детей 4-5 лет:</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lastRenderedPageBreak/>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2C3CDA" w:rsidRPr="00C020EB" w:rsidRDefault="002C3CDA" w:rsidP="002C3CDA">
      <w:pPr>
        <w:spacing w:after="0" w:line="240" w:lineRule="auto"/>
        <w:ind w:left="709" w:hanging="283"/>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Целевые ориентиры освоения программы для детей 5-6 лет:</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w:t>
      </w:r>
      <w:r w:rsidRPr="00C020EB">
        <w:rPr>
          <w:rFonts w:ascii="Times New Roman" w:eastAsia="Times New Roman" w:hAnsi="Times New Roman" w:cs="Times New Roman"/>
          <w:sz w:val="28"/>
          <w:szCs w:val="28"/>
          <w:lang w:eastAsia="ru-RU"/>
        </w:rPr>
        <w:lastRenderedPageBreak/>
        <w:t>играх с готовым содержанием и правилами действуют в точном соответствии с игровой задачей и правилами.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w:t>
      </w:r>
      <w:r w:rsidRPr="00C020EB">
        <w:rPr>
          <w:rFonts w:ascii="Times New Roman" w:eastAsia="Times New Roman" w:hAnsi="Times New Roman" w:cs="Times New Roman"/>
          <w:sz w:val="28"/>
          <w:szCs w:val="28"/>
          <w:lang w:eastAsia="ru-RU"/>
        </w:rPr>
        <w:lastRenderedPageBreak/>
        <w:t>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Целевые ориентиры на этапе завершения дошкольного образования:</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Способен сотрудничать и выполнять как лидерские, так и исполнительские функции в совместной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эмпатию по отношению к другим людям, готовность прийти на помощь тем, кто в этом нуждается.</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умение слышать других и стремление быть понятым другими.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ответственность за начатое дело.</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уважение к жизни (в различных ее формах) и заботу об окружающей среде.</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младших.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Имеет начальные представления о здоровом образе жизни. Воспринимает здоровый образ жизни как ценность.</w:t>
      </w: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r w:rsidRPr="00C020EB">
        <w:rPr>
          <w:rFonts w:ascii="Times New Roman" w:eastAsia="Times New Roman" w:hAnsi="Times New Roman" w:cs="Times New Roman"/>
          <w:b/>
          <w:bCs/>
          <w:sz w:val="28"/>
          <w:szCs w:val="28"/>
          <w:lang w:eastAsia="ru-RU"/>
        </w:rPr>
        <w:t>II. Содержательный раздел.</w:t>
      </w: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2.1. Принципы и подходы в организации образовательного процесса: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соответствует принципу развивающего образования, целью которого является развитие ребенка;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основывается на комплексно-тематическом принципе построения образовательного процесса;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C3CDA" w:rsidRPr="00C020EB" w:rsidRDefault="002C3CDA" w:rsidP="002C3CDA">
      <w:pPr>
        <w:spacing w:after="0" w:line="240" w:lineRule="auto"/>
        <w:contextualSpacing/>
        <w:jc w:val="both"/>
        <w:rPr>
          <w:rFonts w:ascii="Times New Roman" w:eastAsia="Calibri" w:hAnsi="Times New Roman" w:cs="Times New Roman"/>
          <w:b/>
          <w:sz w:val="28"/>
          <w:szCs w:val="28"/>
        </w:rPr>
      </w:pPr>
      <w:r w:rsidRPr="00C020EB">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C020EB">
        <w:rPr>
          <w:rFonts w:ascii="Times New Roman" w:eastAsia="Calibri" w:hAnsi="Times New Roman" w:cs="Times New Roman"/>
          <w:b/>
          <w:sz w:val="28"/>
          <w:szCs w:val="28"/>
        </w:rPr>
        <w:t>деятельности является игра;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допускает варьирование образовательного процесса в зависимости от региональных особенностей;</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2.2. Комплексно-тематическое планирование.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bCs/>
          <w:iCs/>
          <w:color w:val="000000"/>
          <w:sz w:val="28"/>
          <w:szCs w:val="28"/>
          <w:bdr w:val="none" w:sz="0" w:space="0" w:color="auto" w:frame="1"/>
          <w:lang w:eastAsia="ru-RU"/>
        </w:rPr>
        <w:t>Программа основывается на комплексно-тематическом принципе построения образовательного процесса</w:t>
      </w:r>
      <w:r w:rsidRPr="00C020EB">
        <w:rPr>
          <w:rFonts w:ascii="Times New Roman" w:eastAsia="Times New Roman" w:hAnsi="Times New Roman" w:cs="Times New Roman"/>
          <w:color w:val="000000"/>
          <w:sz w:val="28"/>
          <w:szCs w:val="28"/>
          <w:lang w:eastAsia="ru-RU"/>
        </w:rPr>
        <w:t xml:space="preserve">. </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lastRenderedPageBreak/>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b/>
          <w:color w:val="000000"/>
          <w:sz w:val="28"/>
          <w:szCs w:val="28"/>
          <w:lang w:eastAsia="ru-RU"/>
        </w:rPr>
        <w:t>Планирование работы на основе комплексно-тематического принципа.</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1.  Задачи работы решаются в условиях последовательно меняющихся познавательных тем.</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4.  При определении последовательности тем важно учитывать сезон, региональные и местные условия ДОУ, события социальной жизни.</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5. Последовательность работы над реализацией тематического содержания предполагает этапность:</w:t>
      </w:r>
    </w:p>
    <w:p w:rsidR="002C3CDA" w:rsidRPr="00C020EB" w:rsidRDefault="002C3CDA" w:rsidP="002C3CDA">
      <w:pPr>
        <w:numPr>
          <w:ilvl w:val="0"/>
          <w:numId w:val="5"/>
        </w:numPr>
        <w:shd w:val="clear" w:color="auto" w:fill="FFFFFF"/>
        <w:spacing w:after="514"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Освоение новой темы должно начинаться с активизации личного опыта детей по данной теме;</w:t>
      </w:r>
    </w:p>
    <w:p w:rsidR="002C3CDA" w:rsidRPr="00C020EB" w:rsidRDefault="002C3CDA" w:rsidP="002C3CDA">
      <w:pPr>
        <w:numPr>
          <w:ilvl w:val="0"/>
          <w:numId w:val="5"/>
        </w:numPr>
        <w:shd w:val="clear" w:color="auto" w:fill="FFFFFF"/>
        <w:spacing w:before="514" w:after="514"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На следующем этапе создаются условия для накопления познавательного содержания по теме;</w:t>
      </w:r>
    </w:p>
    <w:p w:rsidR="002C3CDA" w:rsidRPr="00C020EB" w:rsidRDefault="002C3CDA" w:rsidP="002C3CDA">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Третий этап работы над темой – освоение детьми умений творчески использовать накопленный запас представлений, впечатлений по теме.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2.3. Образовательная область «Социально-коммуникативное развитие»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color w:val="000000"/>
          <w:sz w:val="28"/>
          <w:szCs w:val="28"/>
          <w:u w:val="single"/>
          <w:lang w:eastAsia="ru-RU"/>
        </w:rPr>
        <w:t>Основные цели и задачи: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общения и взаимодействия ребёнка со взрослыми и сверстниками;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lastRenderedPageBreak/>
        <w:t>Становление самостоятельности, целенаправленности и саморегуляции собственных действий;</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готовности к совместной деятельности со сверстниками;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уважительного отношения и чувства принадлежности к своей семье и сообществу детей и взрослых;</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позитивных установок к различным видам труда и творчества;</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основ безопасности в быту, социуме, природе.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Социализация, развитие общения, нравственное воспитание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Образ Я</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Семья.</w:t>
      </w:r>
      <w:r w:rsidRPr="00316F3A">
        <w:rPr>
          <w:rFonts w:ascii="Times New Roman" w:eastAsia="Times New Roman" w:hAnsi="Times New Roman" w:cs="Times New Roman"/>
          <w:color w:val="000000"/>
          <w:sz w:val="28"/>
          <w:szCs w:val="28"/>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Детский сад.</w:t>
      </w:r>
      <w:r w:rsidRPr="00316F3A">
        <w:rPr>
          <w:rFonts w:ascii="Times New Roman" w:eastAsia="Times New Roman" w:hAnsi="Times New Roman" w:cs="Times New Roman"/>
          <w:color w:val="000000"/>
          <w:sz w:val="28"/>
          <w:szCs w:val="28"/>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w:t>
      </w:r>
      <w:r w:rsidRPr="00316F3A">
        <w:rPr>
          <w:rFonts w:ascii="Times New Roman" w:eastAsia="Times New Roman" w:hAnsi="Times New Roman" w:cs="Times New Roman"/>
          <w:color w:val="000000"/>
          <w:sz w:val="28"/>
          <w:szCs w:val="28"/>
          <w:lang w:eastAsia="ru-RU"/>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Самообслуживание, самостоятельность, трудовое воспитание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Культурно-гигиенические навыки</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Самообслуживание.</w:t>
      </w:r>
      <w:r w:rsidRPr="00316F3A">
        <w:rPr>
          <w:rFonts w:ascii="Times New Roman" w:eastAsia="Times New Roman" w:hAnsi="Times New Roman" w:cs="Times New Roman"/>
          <w:color w:val="000000"/>
          <w:sz w:val="28"/>
          <w:szCs w:val="28"/>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sz w:val="28"/>
          <w:szCs w:val="28"/>
          <w:lang w:eastAsia="ru-RU"/>
        </w:rPr>
        <w:t> </w:t>
      </w:r>
      <w:r w:rsidRPr="00316F3A">
        <w:rPr>
          <w:rFonts w:ascii="Times New Roman" w:eastAsia="Times New Roman" w:hAnsi="Times New Roman" w:cs="Times New Roman"/>
          <w:b/>
          <w:bCs/>
          <w:i/>
          <w:iCs/>
          <w:sz w:val="28"/>
          <w:szCs w:val="28"/>
          <w:lang w:eastAsia="ru-RU"/>
        </w:rPr>
        <w:t>Общественно-полезный труд</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w:t>
      </w:r>
      <w:r w:rsidRPr="00316F3A">
        <w:rPr>
          <w:rFonts w:ascii="Times New Roman" w:eastAsia="Times New Roman" w:hAnsi="Times New Roman" w:cs="Times New Roman"/>
          <w:color w:val="000000"/>
          <w:sz w:val="28"/>
          <w:szCs w:val="28"/>
          <w:lang w:eastAsia="ru-RU"/>
        </w:rPr>
        <w:lastRenderedPageBreak/>
        <w:t>подклеивать книги, коробки. Учить детей самостоятельно выполнять обязанности дежурных по столовой: аккуратно расставлять хлебницы, ставить салфетницы, раскладывать столовые приборы (ложки).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FF3399"/>
          <w:sz w:val="28"/>
          <w:szCs w:val="28"/>
          <w:lang w:eastAsia="ru-RU"/>
        </w:rPr>
        <w:t> </w:t>
      </w:r>
      <w:r w:rsidRPr="00316F3A">
        <w:rPr>
          <w:rFonts w:ascii="Times New Roman" w:eastAsia="Times New Roman" w:hAnsi="Times New Roman" w:cs="Times New Roman"/>
          <w:b/>
          <w:bCs/>
          <w:i/>
          <w:iCs/>
          <w:sz w:val="28"/>
          <w:szCs w:val="28"/>
          <w:lang w:eastAsia="ru-RU"/>
        </w:rPr>
        <w:t>Труд в природе</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Уважение к труду взрослых.</w:t>
      </w:r>
      <w:r w:rsidRPr="00316F3A">
        <w:rPr>
          <w:rFonts w:ascii="Times New Roman" w:eastAsia="Times New Roman" w:hAnsi="Times New Roman" w:cs="Times New Roman"/>
          <w:color w:val="000000"/>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Формирование основ безопасности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Безопасное поведение в природе</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Безопасность на дорогах</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Безопасность собственной жизнедеятельности.</w:t>
      </w:r>
      <w:r w:rsidRPr="00316F3A">
        <w:rPr>
          <w:rFonts w:ascii="Times New Roman" w:eastAsia="Times New Roman" w:hAnsi="Times New Roman" w:cs="Times New Roman"/>
          <w:color w:val="FF3399"/>
          <w:sz w:val="28"/>
          <w:szCs w:val="28"/>
          <w:lang w:eastAsia="ru-RU"/>
        </w:rPr>
        <w:t> </w:t>
      </w:r>
      <w:r w:rsidRPr="00316F3A">
        <w:rPr>
          <w:rFonts w:ascii="Times New Roman" w:eastAsia="Times New Roman" w:hAnsi="Times New Roman" w:cs="Times New Roman"/>
          <w:color w:val="000000"/>
          <w:sz w:val="28"/>
          <w:szCs w:val="28"/>
          <w:lang w:eastAsia="ru-RU"/>
        </w:rPr>
        <w:t xml:space="preserve">Знакомить с правилами безопасного поведения во время игр. Рассказывать о ситуациях, </w:t>
      </w:r>
      <w:r w:rsidRPr="00316F3A">
        <w:rPr>
          <w:rFonts w:ascii="Times New Roman" w:eastAsia="Times New Roman" w:hAnsi="Times New Roman" w:cs="Times New Roman"/>
          <w:color w:val="000000"/>
          <w:sz w:val="28"/>
          <w:szCs w:val="28"/>
          <w:lang w:eastAsia="ru-RU"/>
        </w:rPr>
        <w:lastRenderedPageBreak/>
        <w:t>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2.4 Образовательная область «Познавательное развитие»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познавательных действий, отношения к образованию как к одной из ведущих жизненных ценностей;</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воображения и творческой активности;</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iCs/>
          <w:sz w:val="28"/>
          <w:szCs w:val="28"/>
          <w:u w:val="single"/>
          <w:lang w:eastAsia="ru-RU"/>
        </w:rPr>
        <w:t>Развитие познавательно-исследовательской деятельности</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Первичные представления об объектах окружающего мира.</w:t>
      </w:r>
      <w:r w:rsidRPr="00316F3A">
        <w:rPr>
          <w:rFonts w:ascii="Times New Roman" w:eastAsia="Times New Roman" w:hAnsi="Times New Roman" w:cs="Times New Roman"/>
          <w:sz w:val="28"/>
          <w:szCs w:val="28"/>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w:t>
      </w:r>
      <w:r w:rsidRPr="00316F3A">
        <w:rPr>
          <w:rFonts w:ascii="Times New Roman" w:eastAsia="Times New Roman" w:hAnsi="Times New Roman" w:cs="Times New Roman"/>
          <w:sz w:val="28"/>
          <w:szCs w:val="28"/>
          <w:lang w:eastAsia="ru-RU"/>
        </w:rPr>
        <w:lastRenderedPageBreak/>
        <w:t>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Сенсорное развитие.</w:t>
      </w:r>
      <w:r w:rsidRPr="00316F3A">
        <w:rPr>
          <w:rFonts w:ascii="Times New Roman" w:eastAsia="Times New Roman" w:hAnsi="Times New Roman" w:cs="Times New Roman"/>
          <w:sz w:val="28"/>
          <w:szCs w:val="28"/>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Проектная деятельность</w:t>
      </w:r>
      <w:r w:rsidRPr="00316F3A">
        <w:rPr>
          <w:rFonts w:ascii="Times New Roman" w:eastAsia="Times New Roman" w:hAnsi="Times New Roman" w:cs="Times New Roman"/>
          <w:sz w:val="28"/>
          <w:szCs w:val="28"/>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Дидактические игры</w:t>
      </w:r>
      <w:r w:rsidRPr="00316F3A">
        <w:rPr>
          <w:rFonts w:ascii="Times New Roman" w:eastAsia="Times New Roman" w:hAnsi="Times New Roman" w:cs="Times New Roman"/>
          <w:sz w:val="28"/>
          <w:szCs w:val="28"/>
          <w:lang w:eastAsia="ru-RU"/>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Приобщение к социокультурным ценностям</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r w:rsidRPr="00316F3A">
        <w:rPr>
          <w:rFonts w:ascii="Times New Roman" w:eastAsia="Times New Roman" w:hAnsi="Times New Roman" w:cs="Times New Roman"/>
          <w:sz w:val="28"/>
          <w:szCs w:val="28"/>
          <w:lang w:eastAsia="ru-RU"/>
        </w:rPr>
        <w:lastRenderedPageBreak/>
        <w:t>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Формирование элементарных математических представлений</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Сравнение предметов и групп предметов</w:t>
      </w:r>
      <w:r w:rsidRPr="00316F3A">
        <w:rPr>
          <w:rFonts w:ascii="Times New Roman" w:eastAsia="Times New Roman" w:hAnsi="Times New Roman" w:cs="Times New Roman"/>
          <w:sz w:val="28"/>
          <w:szCs w:val="28"/>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Количество и счет</w:t>
      </w:r>
      <w:r w:rsidRPr="00316F3A">
        <w:rPr>
          <w:rFonts w:ascii="Times New Roman" w:eastAsia="Times New Roman" w:hAnsi="Times New Roman" w:cs="Times New Roman"/>
          <w:sz w:val="28"/>
          <w:szCs w:val="28"/>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Величины.</w:t>
      </w:r>
      <w:r w:rsidRPr="00316F3A">
        <w:rPr>
          <w:rFonts w:ascii="Times New Roman" w:eastAsia="Times New Roman" w:hAnsi="Times New Roman" w:cs="Times New Roman"/>
          <w:sz w:val="28"/>
          <w:szCs w:val="28"/>
          <w:lang w:eastAsia="ru-RU"/>
        </w:rPr>
        <w:t xml:space="preserve"> Развивать умение сравнивать предметы по длине, ширине, высоте, толщине непосредственно (с помощью наложения и приложения), </w:t>
      </w:r>
      <w:r w:rsidRPr="00316F3A">
        <w:rPr>
          <w:rFonts w:ascii="Times New Roman" w:eastAsia="Times New Roman" w:hAnsi="Times New Roman" w:cs="Times New Roman"/>
          <w:sz w:val="28"/>
          <w:szCs w:val="28"/>
          <w:lang w:eastAsia="ru-RU"/>
        </w:rPr>
        <w:lastRenderedPageBreak/>
        <w:t>раскладывать до 5 предметов в возрастающем порядке и выражать в речи соотношение между ними.</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Геометрические формы</w:t>
      </w:r>
      <w:r w:rsidRPr="00316F3A">
        <w:rPr>
          <w:rFonts w:ascii="Times New Roman" w:eastAsia="Times New Roman" w:hAnsi="Times New Roman" w:cs="Times New Roman"/>
          <w:sz w:val="28"/>
          <w:szCs w:val="28"/>
          <w:lang w:eastAsia="ru-RU"/>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Пространственно-временные представления</w:t>
      </w:r>
      <w:r w:rsidRPr="00316F3A">
        <w:rPr>
          <w:rFonts w:ascii="Times New Roman" w:eastAsia="Times New Roman" w:hAnsi="Times New Roman" w:cs="Times New Roman"/>
          <w:sz w:val="28"/>
          <w:szCs w:val="28"/>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Ознакомление с миром природы</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w:t>
      </w:r>
      <w:r w:rsidRPr="00316F3A">
        <w:rPr>
          <w:rFonts w:ascii="Times New Roman" w:eastAsia="Times New Roman" w:hAnsi="Times New Roman" w:cs="Times New Roman"/>
          <w:sz w:val="28"/>
          <w:szCs w:val="28"/>
          <w:lang w:eastAsia="ru-RU"/>
        </w:rPr>
        <w:lastRenderedPageBreak/>
        <w:t>животных, растений (воздух, вода, питание и т. п.). Учить детей замечать изменения в природе. Рассказывать об охране растений и животных.</w:t>
      </w:r>
    </w:p>
    <w:p w:rsidR="002C3CDA" w:rsidRPr="00316F3A" w:rsidRDefault="002C3CDA" w:rsidP="002C3CDA">
      <w:pPr>
        <w:spacing w:after="0" w:line="240" w:lineRule="auto"/>
        <w:rPr>
          <w:rFonts w:ascii="Times New Roman" w:eastAsia="Times New Roman" w:hAnsi="Times New Roman" w:cs="Times New Roman"/>
          <w:b/>
          <w:i/>
          <w:sz w:val="28"/>
          <w:szCs w:val="28"/>
          <w:lang w:eastAsia="ru-RU"/>
        </w:rPr>
      </w:pPr>
      <w:r w:rsidRPr="00316F3A">
        <w:rPr>
          <w:rFonts w:ascii="Times New Roman" w:eastAsia="Times New Roman" w:hAnsi="Times New Roman" w:cs="Times New Roman"/>
          <w:b/>
          <w:i/>
          <w:sz w:val="28"/>
          <w:szCs w:val="28"/>
          <w:lang w:eastAsia="ru-RU"/>
        </w:rPr>
        <w:t>Сезонные наблюдения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Осень.</w:t>
      </w:r>
      <w:r w:rsidRPr="00316F3A">
        <w:rPr>
          <w:rFonts w:ascii="Times New Roman" w:eastAsia="Times New Roman" w:hAnsi="Times New Roman" w:cs="Times New Roman"/>
          <w:b/>
          <w:bCs/>
          <w:sz w:val="28"/>
          <w:szCs w:val="28"/>
          <w:lang w:eastAsia="ru-RU"/>
        </w:rPr>
        <w:t> </w:t>
      </w:r>
      <w:r w:rsidRPr="00316F3A">
        <w:rPr>
          <w:rFonts w:ascii="Times New Roman" w:eastAsia="Times New Roman" w:hAnsi="Times New Roman" w:cs="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Зима.</w:t>
      </w:r>
      <w:r w:rsidRPr="00316F3A">
        <w:rPr>
          <w:rFonts w:ascii="Times New Roman" w:eastAsia="Times New Roman" w:hAnsi="Times New Roman" w:cs="Times New Roman"/>
          <w:b/>
          <w:bCs/>
          <w:sz w:val="28"/>
          <w:szCs w:val="28"/>
          <w:lang w:eastAsia="ru-RU"/>
        </w:rPr>
        <w:t> </w:t>
      </w:r>
      <w:r w:rsidRPr="00316F3A">
        <w:rPr>
          <w:rFonts w:ascii="Times New Roman" w:eastAsia="Times New Roman" w:hAnsi="Times New Roman" w:cs="Times New Roman"/>
          <w:sz w:val="28"/>
          <w:szCs w:val="28"/>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2C3CDA" w:rsidRPr="00316F3A" w:rsidRDefault="002C3CDA" w:rsidP="002C3CDA">
      <w:pPr>
        <w:spacing w:after="0" w:line="240" w:lineRule="auto"/>
        <w:rPr>
          <w:rFonts w:ascii="Times New Roman" w:eastAsia="Times New Roman" w:hAnsi="Times New Roman" w:cs="Times New Roman"/>
          <w:b/>
          <w:bCs/>
          <w:i/>
          <w:iCs/>
          <w:sz w:val="28"/>
          <w:szCs w:val="28"/>
          <w:lang w:eastAsia="ru-RU"/>
        </w:rPr>
      </w:pPr>
      <w:r w:rsidRPr="00316F3A">
        <w:rPr>
          <w:rFonts w:ascii="Times New Roman" w:eastAsia="Times New Roman" w:hAnsi="Times New Roman" w:cs="Times New Roman"/>
          <w:b/>
          <w:bCs/>
          <w:i/>
          <w:iCs/>
          <w:sz w:val="28"/>
          <w:szCs w:val="28"/>
          <w:lang w:eastAsia="ru-RU"/>
        </w:rPr>
        <w:t>Весна.</w:t>
      </w:r>
      <w:r w:rsidRPr="00316F3A">
        <w:rPr>
          <w:rFonts w:ascii="Times New Roman" w:eastAsia="Times New Roman" w:hAnsi="Times New Roman" w:cs="Times New Roman"/>
          <w:sz w:val="28"/>
          <w:szCs w:val="28"/>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316F3A">
        <w:rPr>
          <w:rFonts w:ascii="Times New Roman" w:eastAsia="Times New Roman" w:hAnsi="Times New Roman" w:cs="Times New Roman"/>
          <w:b/>
          <w:bCs/>
          <w:i/>
          <w:iCs/>
          <w:sz w:val="28"/>
          <w:szCs w:val="28"/>
          <w:lang w:eastAsia="ru-RU"/>
        </w:rPr>
        <w:t>.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Лето.</w:t>
      </w:r>
      <w:r w:rsidRPr="00316F3A">
        <w:rPr>
          <w:rFonts w:ascii="Times New Roman" w:eastAsia="Times New Roman" w:hAnsi="Times New Roman" w:cs="Times New Roman"/>
          <w:sz w:val="28"/>
          <w:szCs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C3CDA" w:rsidRPr="00316F3A" w:rsidRDefault="002C3CDA" w:rsidP="002C3CDA">
      <w:pPr>
        <w:spacing w:after="0" w:line="240" w:lineRule="auto"/>
        <w:rPr>
          <w:rFonts w:ascii="Times New Roman" w:eastAsia="Times New Roman" w:hAnsi="Times New Roman" w:cs="Times New Roman"/>
          <w:b/>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2.5 Образовательная область «Речевое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Владение речью как средством общения и культуры;</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Обогащение активного словаря;</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связной,  грамматически правильной диалогической и монологической речи;</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речевого творчества;</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звуковой и интонационной культуры речи, фонематического слуха;</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звуковой аналитико–синтетической активности как предпосылки обучения грамоте.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Развитие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lastRenderedPageBreak/>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Развивающая речевая среда</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Формирование словаря</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Звуковая культура речи.</w:t>
      </w:r>
      <w:r w:rsidRPr="00316F3A">
        <w:rPr>
          <w:rFonts w:ascii="Times New Roman" w:eastAsia="Times New Roman" w:hAnsi="Times New Roman" w:cs="Times New Roman"/>
          <w:color w:val="000000"/>
          <w:sz w:val="28"/>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Грамматический строй речи.</w:t>
      </w:r>
      <w:r w:rsidRPr="00316F3A">
        <w:rPr>
          <w:rFonts w:ascii="Times New Roman" w:eastAsia="Times New Roman" w:hAnsi="Times New Roman" w:cs="Times New Roman"/>
          <w:color w:val="000000"/>
          <w:sz w:val="28"/>
          <w:szCs w:val="28"/>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w:t>
      </w:r>
      <w:r w:rsidRPr="00316F3A">
        <w:rPr>
          <w:rFonts w:ascii="Times New Roman" w:eastAsia="Times New Roman" w:hAnsi="Times New Roman" w:cs="Times New Roman"/>
          <w:color w:val="000000"/>
          <w:sz w:val="28"/>
          <w:szCs w:val="28"/>
          <w:lang w:eastAsia="ru-RU"/>
        </w:rPr>
        <w:lastRenderedPageBreak/>
        <w:t>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Связная речь.</w:t>
      </w:r>
      <w:r w:rsidRPr="00316F3A">
        <w:rPr>
          <w:rFonts w:ascii="Times New Roman" w:eastAsia="Times New Roman" w:hAnsi="Times New Roman" w:cs="Times New Roman"/>
          <w:color w:val="000000"/>
          <w:sz w:val="28"/>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C3CDA" w:rsidRPr="00316F3A" w:rsidRDefault="002C3CDA" w:rsidP="002C3CDA">
      <w:pPr>
        <w:shd w:val="clear" w:color="auto" w:fill="FFFFFF"/>
        <w:spacing w:after="0" w:line="240" w:lineRule="auto"/>
        <w:ind w:firstLine="568"/>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Художественная литература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C3CDA" w:rsidRPr="00316F3A" w:rsidRDefault="002C3CDA" w:rsidP="002C3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2.6 Образовательная область «Художественно-эстетическое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u w:val="single"/>
          <w:lang w:eastAsia="ru-RU"/>
        </w:rPr>
        <w:t>Основные цели и задачи:</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Приобщение к искусству</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w:t>
      </w:r>
      <w:r w:rsidRPr="00316F3A">
        <w:rPr>
          <w:rFonts w:ascii="Times New Roman" w:eastAsia="Times New Roman" w:hAnsi="Times New Roman" w:cs="Times New Roman"/>
          <w:color w:val="000000"/>
          <w:sz w:val="28"/>
          <w:szCs w:val="28"/>
          <w:lang w:eastAsia="ru-RU"/>
        </w:rPr>
        <w:lastRenderedPageBreak/>
        <w:t>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Изобразительная деятельность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Рисование.</w:t>
      </w:r>
      <w:r w:rsidRPr="00316F3A">
        <w:rPr>
          <w:rFonts w:ascii="Times New Roman" w:eastAsia="Times New Roman" w:hAnsi="Times New Roman" w:cs="Times New Roman"/>
          <w:color w:val="000000"/>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w:t>
      </w:r>
      <w:r w:rsidRPr="00316F3A">
        <w:rPr>
          <w:rFonts w:ascii="Times New Roman" w:eastAsia="Times New Roman" w:hAnsi="Times New Roman" w:cs="Times New Roman"/>
          <w:color w:val="000000"/>
          <w:sz w:val="28"/>
          <w:szCs w:val="28"/>
          <w:lang w:eastAsia="ru-RU"/>
        </w:rPr>
        <w:lastRenderedPageBreak/>
        <w:t>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Лепка</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w:t>
      </w:r>
      <w:r w:rsidRPr="00316F3A">
        <w:rPr>
          <w:rFonts w:ascii="Times New Roman" w:eastAsia="Times New Roman" w:hAnsi="Times New Roman" w:cs="Times New Roman"/>
          <w:color w:val="000000"/>
          <w:sz w:val="28"/>
          <w:szCs w:val="28"/>
          <w:lang w:eastAsia="ru-RU"/>
        </w:rPr>
        <w:lastRenderedPageBreak/>
        <w:t>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C3CDA" w:rsidRPr="00316F3A" w:rsidRDefault="002C3CDA" w:rsidP="002C3CDA">
      <w:pPr>
        <w:shd w:val="clear" w:color="auto" w:fill="FFFFFF"/>
        <w:spacing w:after="0" w:line="240" w:lineRule="auto"/>
        <w:ind w:firstLine="568"/>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Конструктивно-модельная деятельность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2.7. Образовательная область «Физическое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r w:rsidRPr="00316F3A">
        <w:rPr>
          <w:rFonts w:ascii="Times New Roman" w:eastAsia="Times New Roman" w:hAnsi="Times New Roman" w:cs="Times New Roman"/>
          <w:i/>
          <w:iCs/>
          <w:sz w:val="28"/>
          <w:szCs w:val="28"/>
          <w:u w:val="single"/>
          <w:lang w:eastAsia="ru-RU"/>
        </w:rPr>
        <w:t> </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lastRenderedPageBreak/>
        <w:t>Правильное выполнение основных движений (ходьба, бег, прыжки, повороты);</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начальных представлений о некоторых видах спорта;</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Овладение подвижными играми с правилами;</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Становление целенаправленности и саморегуляции в двигательной сфере;</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Формирование начальных представлений о здоровом образе жизни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у детей начальных представлений о здоровом образе жизни.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Физическая культура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lastRenderedPageBreak/>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Подвижные игры</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2.8. Взаимодействие детского сада с семьей</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Формы работы с родителями:</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родительские собрания;</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педагогические беседы, консультации   для родителей (индивидуальные и групповые);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дни открытых дверей;</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оформление информационных стендов;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организация выставок детского творчества, фотовыставки в группе;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составление банка данных о семьях воспитанников;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lastRenderedPageBreak/>
        <w:t>- создание и поддержка традиций проведения совместно с родителями праздников, мероприятий и досугов;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оформление памяток.</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sectPr w:rsidR="00316F3A" w:rsidRPr="00316F3A" w:rsidSect="00EE3C42">
          <w:type w:val="continuous"/>
          <w:pgSz w:w="11906" w:h="16838" w:code="9"/>
          <w:pgMar w:top="1134" w:right="851" w:bottom="1134" w:left="1701" w:header="709" w:footer="709" w:gutter="0"/>
          <w:cols w:space="708"/>
          <w:titlePg/>
          <w:docGrid w:linePitch="360"/>
        </w:sect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sectPr w:rsidR="002C3CDA" w:rsidRPr="00316F3A" w:rsidSect="00EE3C42">
          <w:type w:val="continuous"/>
          <w:pgSz w:w="11906" w:h="16838" w:code="9"/>
          <w:pgMar w:top="1134" w:right="851" w:bottom="1134" w:left="1701" w:header="709" w:footer="709" w:gutter="0"/>
          <w:cols w:space="708"/>
          <w:titlePg/>
          <w:docGrid w:linePitch="360"/>
        </w:sect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lastRenderedPageBreak/>
        <w:t>III. Организационный раздел.</w:t>
      </w:r>
    </w:p>
    <w:p w:rsidR="00316F3A" w:rsidRPr="00316F3A" w:rsidRDefault="00316F3A" w:rsidP="00316F3A">
      <w:pPr>
        <w:spacing w:after="0" w:line="240" w:lineRule="auto"/>
        <w:jc w:val="both"/>
        <w:rPr>
          <w:rFonts w:ascii="Times New Roman" w:eastAsia="Times New Roman" w:hAnsi="Times New Roman" w:cs="Times New Roman"/>
          <w:b/>
          <w:sz w:val="28"/>
          <w:szCs w:val="28"/>
          <w:lang w:eastAsia="ru-RU"/>
        </w:rPr>
      </w:pPr>
      <w:r w:rsidRPr="00316F3A">
        <w:rPr>
          <w:rFonts w:ascii="Times New Roman" w:eastAsia="Times New Roman" w:hAnsi="Times New Roman" w:cs="Times New Roman"/>
          <w:b/>
          <w:sz w:val="28"/>
          <w:szCs w:val="28"/>
          <w:lang w:eastAsia="ru-RU"/>
        </w:rPr>
        <w:t>3.1. Планирование образовательной деятельности.</w:t>
      </w:r>
    </w:p>
    <w:p w:rsidR="00316F3A" w:rsidRPr="00316F3A" w:rsidRDefault="00316F3A" w:rsidP="00316F3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Образовательная деятельность может проводиться во всех формах учебных занятий:</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Индивидуальные занятия.</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Групповые.</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Фронтальные.</w:t>
      </w:r>
    </w:p>
    <w:p w:rsidR="00316F3A" w:rsidRPr="00316F3A" w:rsidRDefault="00316F3A" w:rsidP="00316F3A">
      <w:pPr>
        <w:spacing w:after="0" w:line="240" w:lineRule="auto"/>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Таблица: организация занятия с разновозрастной группой</w:t>
      </w:r>
    </w:p>
    <w:tbl>
      <w:tblPr>
        <w:tblStyle w:val="3"/>
        <w:tblW w:w="0" w:type="auto"/>
        <w:tblLook w:val="04A0"/>
      </w:tblPr>
      <w:tblGrid>
        <w:gridCol w:w="4784"/>
        <w:gridCol w:w="4786"/>
      </w:tblGrid>
      <w:tr w:rsidR="00316F3A" w:rsidRPr="000807B1" w:rsidTr="00D47A26">
        <w:tc>
          <w:tcPr>
            <w:tcW w:w="4785" w:type="dxa"/>
            <w:shd w:val="clear" w:color="auto" w:fill="FFE599" w:themeFill="accent4" w:themeFillTint="66"/>
            <w:vAlign w:val="center"/>
          </w:tcPr>
          <w:p w:rsidR="00316F3A" w:rsidRPr="000807B1" w:rsidRDefault="00316F3A" w:rsidP="00D47A26">
            <w:pPr>
              <w:spacing w:after="150"/>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FFE599" w:themeFill="accent4" w:themeFillTint="66"/>
            <w:vAlign w:val="center"/>
          </w:tcPr>
          <w:p w:rsidR="00316F3A" w:rsidRPr="000807B1" w:rsidRDefault="00316F3A" w:rsidP="00D47A26">
            <w:pPr>
              <w:spacing w:after="150"/>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316F3A" w:rsidRPr="000807B1" w:rsidTr="00D47A26">
        <w:trPr>
          <w:trHeight w:val="2163"/>
        </w:trPr>
        <w:tc>
          <w:tcPr>
            <w:tcW w:w="4785" w:type="dxa"/>
            <w:vAlign w:val="center"/>
          </w:tcPr>
          <w:p w:rsidR="00316F3A" w:rsidRPr="000807B1" w:rsidRDefault="00316F3A" w:rsidP="00D47A26">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316F3A" w:rsidRPr="000807B1" w:rsidRDefault="00316F3A" w:rsidP="00316F3A">
            <w:pPr>
              <w:numPr>
                <w:ilvl w:val="0"/>
                <w:numId w:val="13"/>
              </w:numPr>
              <w:spacing w:before="100" w:before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316F3A" w:rsidRPr="000807B1" w:rsidTr="00D47A26">
        <w:tc>
          <w:tcPr>
            <w:tcW w:w="4785" w:type="dxa"/>
            <w:vAlign w:val="center"/>
          </w:tcPr>
          <w:p w:rsidR="00316F3A" w:rsidRPr="000807B1" w:rsidRDefault="00316F3A" w:rsidP="00D47A26">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316F3A" w:rsidRPr="000807B1" w:rsidRDefault="00316F3A" w:rsidP="00D47A26">
            <w:pPr>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316F3A" w:rsidRPr="000807B1" w:rsidTr="00D47A26">
        <w:tc>
          <w:tcPr>
            <w:tcW w:w="4785" w:type="dxa"/>
            <w:vAlign w:val="center"/>
          </w:tcPr>
          <w:p w:rsidR="00316F3A" w:rsidRPr="000807B1" w:rsidRDefault="00316F3A" w:rsidP="00D47A26">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316F3A" w:rsidRPr="000807B1" w:rsidRDefault="00316F3A" w:rsidP="00D47A26">
            <w:pPr>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316F3A" w:rsidRPr="000807B1" w:rsidTr="00D47A26">
        <w:tc>
          <w:tcPr>
            <w:tcW w:w="4785" w:type="dxa"/>
            <w:vAlign w:val="center"/>
          </w:tcPr>
          <w:p w:rsidR="00316F3A" w:rsidRPr="000807B1" w:rsidRDefault="00316F3A" w:rsidP="00D47A26">
            <w:pPr>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316F3A" w:rsidRPr="000807B1" w:rsidRDefault="00316F3A" w:rsidP="00D47A26">
            <w:pPr>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316F3A" w:rsidRPr="000807B1" w:rsidTr="00D47A26">
        <w:tc>
          <w:tcPr>
            <w:tcW w:w="4785" w:type="dxa"/>
            <w:vAlign w:val="center"/>
          </w:tcPr>
          <w:p w:rsidR="00316F3A" w:rsidRPr="000807B1" w:rsidRDefault="00316F3A" w:rsidP="00D47A26">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316F3A" w:rsidRPr="000807B1" w:rsidRDefault="00316F3A" w:rsidP="00D47A26">
            <w:pPr>
              <w:rPr>
                <w:rFonts w:ascii="Times New Roman" w:hAnsi="Times New Roman" w:cs="Times New Roman"/>
                <w:color w:val="1B1C2A"/>
                <w:sz w:val="24"/>
                <w:szCs w:val="24"/>
              </w:rPr>
            </w:pPr>
            <w:r w:rsidRPr="000807B1">
              <w:rPr>
                <w:rFonts w:ascii="Times New Roman" w:hAnsi="Times New Roman" w:cs="Times New Roman"/>
                <w:color w:val="1B1C2A"/>
                <w:sz w:val="24"/>
                <w:szCs w:val="24"/>
              </w:rPr>
              <w:t xml:space="preserve">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w:t>
            </w:r>
            <w:r w:rsidRPr="000807B1">
              <w:rPr>
                <w:rFonts w:ascii="Times New Roman" w:hAnsi="Times New Roman" w:cs="Times New Roman"/>
                <w:color w:val="1B1C2A"/>
                <w:sz w:val="24"/>
                <w:szCs w:val="24"/>
              </w:rPr>
              <w:lastRenderedPageBreak/>
              <w:t>такого вида представлена ниже.</w:t>
            </w:r>
          </w:p>
        </w:tc>
      </w:tr>
    </w:tbl>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Pr="00316F3A" w:rsidRDefault="00316F3A" w:rsidP="00316F3A">
      <w:pPr>
        <w:spacing w:after="0" w:line="240" w:lineRule="auto"/>
        <w:rPr>
          <w:rFonts w:ascii="Times New Roman" w:eastAsia="Times New Roman" w:hAnsi="Times New Roman" w:cs="Times New Roman"/>
          <w:color w:val="1B1C2A"/>
          <w:sz w:val="28"/>
          <w:szCs w:val="28"/>
          <w:shd w:val="clear" w:color="auto" w:fill="FFFFFF"/>
          <w:lang w:eastAsia="ru-RU"/>
        </w:rPr>
      </w:pPr>
      <w:r w:rsidRPr="00316F3A">
        <w:rPr>
          <w:rFonts w:ascii="Times New Roman" w:eastAsia="Times New Roman" w:hAnsi="Times New Roman" w:cs="Times New Roman"/>
          <w:color w:val="1B1C2A"/>
          <w:sz w:val="28"/>
          <w:szCs w:val="28"/>
          <w:shd w:val="clear" w:color="auto" w:fill="FFFFFF"/>
          <w:lang w:eastAsia="ru-RU"/>
        </w:rPr>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316F3A" w:rsidRPr="000807B1" w:rsidRDefault="00316F3A" w:rsidP="00316F3A">
      <w:pPr>
        <w:spacing w:after="0" w:line="240" w:lineRule="auto"/>
        <w:rPr>
          <w:rFonts w:ascii="Times New Roman" w:eastAsia="Times New Roman" w:hAnsi="Times New Roman" w:cs="Times New Roman"/>
          <w:b/>
          <w:bCs/>
          <w:sz w:val="24"/>
          <w:szCs w:val="24"/>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00375"/>
                    </a:xfrm>
                    <a:prstGeom prst="rect">
                      <a:avLst/>
                    </a:prstGeom>
                    <a:noFill/>
                    <a:ln>
                      <a:noFill/>
                    </a:ln>
                  </pic:spPr>
                </pic:pic>
              </a:graphicData>
            </a:graphic>
          </wp:inline>
        </w:drawing>
      </w: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Pr="000807B1" w:rsidRDefault="00316F3A" w:rsidP="00316F3A">
      <w:pPr>
        <w:spacing w:after="0" w:line="240" w:lineRule="auto"/>
        <w:rPr>
          <w:rFonts w:ascii="Open Sans" w:eastAsia="Times New Roman" w:hAnsi="Open Sans" w:cs="Times New Roman"/>
          <w:color w:val="1B1C2A"/>
          <w:sz w:val="23"/>
          <w:szCs w:val="23"/>
          <w:shd w:val="clear" w:color="auto" w:fill="FFFFFF"/>
          <w:lang w:eastAsia="ru-RU"/>
        </w:rPr>
      </w:pPr>
      <w:r w:rsidRPr="00316F3A">
        <w:rPr>
          <w:rFonts w:ascii="Times New Roman" w:eastAsia="Times New Roman" w:hAnsi="Times New Roman" w:cs="Times New Roman"/>
          <w:color w:val="1B1C2A"/>
          <w:sz w:val="28"/>
          <w:szCs w:val="28"/>
          <w:shd w:val="clear" w:color="auto" w:fill="FFFFFF"/>
          <w:lang w:eastAsia="ru-RU"/>
        </w:rPr>
        <w:t>Можно использовать другую схему — заканчивать занятия по очереди скаждой группой.</w:t>
      </w: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781300"/>
                    </a:xfrm>
                    <a:prstGeom prst="rect">
                      <a:avLst/>
                    </a:prstGeom>
                    <a:noFill/>
                    <a:ln>
                      <a:noFill/>
                    </a:ln>
                  </pic:spPr>
                </pic:pic>
              </a:graphicData>
            </a:graphic>
          </wp:inline>
        </w:drawing>
      </w: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keepNext/>
        <w:keepLines/>
        <w:spacing w:after="15" w:line="270" w:lineRule="auto"/>
        <w:ind w:left="-5" w:hanging="10"/>
        <w:outlineLvl w:val="0"/>
        <w:rPr>
          <w:rFonts w:ascii="Times New Roman" w:eastAsia="Times New Roman" w:hAnsi="Times New Roman" w:cs="Times New Roman"/>
          <w:b/>
          <w:color w:val="000000"/>
          <w:lang w:eastAsia="ru-RU"/>
        </w:rPr>
      </w:pPr>
    </w:p>
    <w:p w:rsidR="00316F3A" w:rsidRDefault="00316F3A" w:rsidP="00316F3A">
      <w:pPr>
        <w:keepNext/>
        <w:keepLines/>
        <w:spacing w:after="15" w:line="270" w:lineRule="auto"/>
        <w:ind w:left="-5" w:hanging="10"/>
        <w:outlineLvl w:val="0"/>
        <w:rPr>
          <w:rFonts w:ascii="Times New Roman" w:eastAsia="Times New Roman" w:hAnsi="Times New Roman" w:cs="Times New Roman"/>
          <w:b/>
          <w:color w:val="000000"/>
          <w:lang w:eastAsia="ru-RU"/>
        </w:rPr>
      </w:pPr>
    </w:p>
    <w:p w:rsidR="00316F3A" w:rsidRPr="000807B1" w:rsidRDefault="00316F3A" w:rsidP="00316F3A">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p>
    <w:p w:rsidR="00316F3A" w:rsidRPr="000807B1" w:rsidRDefault="00316F3A" w:rsidP="00316F3A">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p>
    <w:p w:rsidR="00316F3A" w:rsidRPr="000807B1" w:rsidRDefault="00316F3A" w:rsidP="00316F3A">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lastRenderedPageBreak/>
        <w:t xml:space="preserve">Дети в возрасте от 4 до 5 лет 10 занятий в неделю длительностью по 20 минут; </w:t>
      </w:r>
    </w:p>
    <w:p w:rsidR="00316F3A" w:rsidRPr="000807B1" w:rsidRDefault="00316F3A" w:rsidP="00316F3A">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rsidR="00316F3A" w:rsidRPr="000807B1" w:rsidRDefault="00316F3A" w:rsidP="00316F3A">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6 до 7 лет 14 занятий в неделю длительностью по 30 минут. </w:t>
      </w: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rPr>
          <w:rFonts w:ascii="Times New Roman" w:eastAsia="Times New Roman" w:hAnsi="Times New Roman" w:cs="Times New Roman"/>
          <w:b/>
          <w:bCs/>
          <w:sz w:val="24"/>
          <w:szCs w:val="24"/>
          <w:lang w:eastAsia="ru-RU"/>
        </w:rPr>
        <w:sectPr w:rsidR="00316F3A" w:rsidSect="00EE3C42">
          <w:pgSz w:w="11906" w:h="16838" w:code="9"/>
          <w:pgMar w:top="1134" w:right="851" w:bottom="1134" w:left="1701" w:header="709" w:footer="709" w:gutter="0"/>
          <w:cols w:space="708"/>
          <w:titlePg/>
          <w:docGrid w:linePitch="360"/>
        </w:sectPr>
      </w:pPr>
    </w:p>
    <w:p w:rsidR="00316F3A" w:rsidRPr="000807B1" w:rsidRDefault="00316F3A" w:rsidP="00316F3A">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p>
    <w:tbl>
      <w:tblPr>
        <w:tblStyle w:val="31"/>
        <w:tblpPr w:leftFromText="180" w:rightFromText="180" w:vertAnchor="page" w:horzAnchor="margin" w:tblpY="1291"/>
        <w:tblW w:w="5166" w:type="pct"/>
        <w:tblLayout w:type="fixed"/>
        <w:tblLook w:val="04A0"/>
      </w:tblPr>
      <w:tblGrid>
        <w:gridCol w:w="1466"/>
        <w:gridCol w:w="2187"/>
        <w:gridCol w:w="1418"/>
        <w:gridCol w:w="1986"/>
        <w:gridCol w:w="1415"/>
        <w:gridCol w:w="1986"/>
        <w:gridCol w:w="1418"/>
        <w:gridCol w:w="1989"/>
        <w:gridCol w:w="1412"/>
      </w:tblGrid>
      <w:tr w:rsidR="00316F3A" w:rsidRPr="000807B1" w:rsidTr="00D47A26">
        <w:tc>
          <w:tcPr>
            <w:tcW w:w="480"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Дни недели</w:t>
            </w:r>
          </w:p>
        </w:tc>
        <w:tc>
          <w:tcPr>
            <w:tcW w:w="716"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3-4 года</w:t>
            </w:r>
          </w:p>
        </w:tc>
        <w:tc>
          <w:tcPr>
            <w:tcW w:w="464"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Время</w:t>
            </w:r>
          </w:p>
        </w:tc>
        <w:tc>
          <w:tcPr>
            <w:tcW w:w="650"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4-5 лет</w:t>
            </w:r>
          </w:p>
        </w:tc>
        <w:tc>
          <w:tcPr>
            <w:tcW w:w="463"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Время</w:t>
            </w:r>
          </w:p>
        </w:tc>
        <w:tc>
          <w:tcPr>
            <w:tcW w:w="650"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5-6 лет</w:t>
            </w:r>
          </w:p>
        </w:tc>
        <w:tc>
          <w:tcPr>
            <w:tcW w:w="464"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Время</w:t>
            </w:r>
          </w:p>
        </w:tc>
        <w:tc>
          <w:tcPr>
            <w:tcW w:w="651"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6-7 лет</w:t>
            </w:r>
          </w:p>
        </w:tc>
        <w:tc>
          <w:tcPr>
            <w:tcW w:w="462" w:type="pct"/>
          </w:tcPr>
          <w:p w:rsidR="00316F3A" w:rsidRPr="000807B1" w:rsidRDefault="00316F3A" w:rsidP="00D47A26">
            <w:pPr>
              <w:rPr>
                <w:rFonts w:ascii="Times New Roman" w:hAnsi="Times New Roman" w:cs="Times New Roman"/>
                <w:b/>
              </w:rPr>
            </w:pPr>
            <w:r w:rsidRPr="000807B1">
              <w:rPr>
                <w:rFonts w:ascii="Times New Roman" w:hAnsi="Times New Roman" w:cs="Times New Roman"/>
                <w:b/>
              </w:rPr>
              <w:t xml:space="preserve">Время </w:t>
            </w:r>
          </w:p>
        </w:tc>
      </w:tr>
      <w:tr w:rsidR="00316F3A" w:rsidRPr="000807B1" w:rsidTr="00D47A26">
        <w:tc>
          <w:tcPr>
            <w:tcW w:w="48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Понедельник </w:t>
            </w:r>
          </w:p>
        </w:tc>
        <w:tc>
          <w:tcPr>
            <w:tcW w:w="716"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Коммуникация (развитие речи)</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 на улице</w:t>
            </w:r>
          </w:p>
          <w:p w:rsidR="00316F3A" w:rsidRPr="000807B1" w:rsidRDefault="00316F3A" w:rsidP="00D47A26">
            <w:pPr>
              <w:rPr>
                <w:rFonts w:ascii="Times New Roman" w:hAnsi="Times New Roman" w:cs="Times New Roman"/>
              </w:rPr>
            </w:pP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9.00-9.15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highlight w:val="darkGray"/>
              </w:rPr>
            </w:pPr>
            <w:r w:rsidRPr="000807B1">
              <w:rPr>
                <w:rFonts w:ascii="Times New Roman" w:hAnsi="Times New Roman" w:cs="Times New Roman"/>
              </w:rPr>
              <w:t>10.10-10.25</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Коммуникация (развитие речи)</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 на улице</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9.00-9.20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10.10-10.30</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Коммуникация (развитие речи)</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 на улице</w:t>
            </w:r>
          </w:p>
          <w:p w:rsidR="00316F3A" w:rsidRPr="000807B1" w:rsidRDefault="00316F3A" w:rsidP="00D47A26">
            <w:pPr>
              <w:rPr>
                <w:rFonts w:ascii="Times New Roman" w:hAnsi="Times New Roman" w:cs="Times New Roman"/>
              </w:rPr>
            </w:pPr>
            <w:r w:rsidRPr="000807B1">
              <w:rPr>
                <w:rFonts w:ascii="Times New Roman" w:hAnsi="Times New Roman" w:cs="Times New Roman"/>
              </w:rPr>
              <w:t>3. Худ. творчество (рисование)</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9.20-9.45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16.00-16.25</w:t>
            </w:r>
          </w:p>
        </w:tc>
        <w:tc>
          <w:tcPr>
            <w:tcW w:w="651"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Коммуникация (развитие речи)</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 на улице</w:t>
            </w:r>
          </w:p>
          <w:p w:rsidR="00316F3A" w:rsidRPr="000807B1" w:rsidRDefault="00316F3A" w:rsidP="00D47A26">
            <w:pPr>
              <w:rPr>
                <w:rFonts w:ascii="Times New Roman" w:hAnsi="Times New Roman" w:cs="Times New Roman"/>
              </w:rPr>
            </w:pPr>
            <w:r w:rsidRPr="000807B1">
              <w:rPr>
                <w:rFonts w:ascii="Times New Roman" w:hAnsi="Times New Roman" w:cs="Times New Roman"/>
              </w:rPr>
              <w:t>3. Худ. творчество (рисование)</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9.20-9.50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10.10-10.40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16.00-16.30</w:t>
            </w:r>
          </w:p>
        </w:tc>
      </w:tr>
      <w:tr w:rsidR="00316F3A" w:rsidRPr="000807B1" w:rsidTr="00D47A26">
        <w:tc>
          <w:tcPr>
            <w:tcW w:w="48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Вторник </w:t>
            </w:r>
          </w:p>
        </w:tc>
        <w:tc>
          <w:tcPr>
            <w:tcW w:w="716"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(ФЭМП)</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9.00-9-15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(ФЭМП)</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9.25-9.45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16.00-16.20</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16.00-16.25</w:t>
            </w:r>
          </w:p>
        </w:tc>
        <w:tc>
          <w:tcPr>
            <w:tcW w:w="651"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(ФЭМП)</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9.50-10.20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16.00-16.30</w:t>
            </w:r>
          </w:p>
        </w:tc>
      </w:tr>
      <w:tr w:rsidR="00316F3A" w:rsidRPr="000807B1" w:rsidTr="00D47A26">
        <w:tc>
          <w:tcPr>
            <w:tcW w:w="48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Среда </w:t>
            </w:r>
          </w:p>
        </w:tc>
        <w:tc>
          <w:tcPr>
            <w:tcW w:w="716"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(ФЦКМ)</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9.00-9.15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highlight w:val="darkGray"/>
              </w:rPr>
            </w:pPr>
            <w:r w:rsidRPr="000807B1">
              <w:rPr>
                <w:rFonts w:ascii="Times New Roman" w:hAnsi="Times New Roman" w:cs="Times New Roman"/>
              </w:rPr>
              <w:t>10.10-10.25</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(ФЦКМ)</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9.00-9.20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10.10-10.30</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(ФЦКМ)</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w:t>
            </w:r>
          </w:p>
          <w:p w:rsidR="00316F3A" w:rsidRPr="000807B1" w:rsidRDefault="00316F3A" w:rsidP="00D47A26">
            <w:pPr>
              <w:rPr>
                <w:rFonts w:ascii="Times New Roman" w:hAnsi="Times New Roman" w:cs="Times New Roman"/>
              </w:rPr>
            </w:pPr>
            <w:r w:rsidRPr="000807B1">
              <w:rPr>
                <w:rFonts w:ascii="Times New Roman" w:hAnsi="Times New Roman" w:cs="Times New Roman"/>
              </w:rPr>
              <w:t>3. Худ. творчество (лепка/аппликация)</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9.30-10.55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10.10-10.35</w:t>
            </w:r>
          </w:p>
          <w:p w:rsidR="00316F3A" w:rsidRPr="000807B1" w:rsidRDefault="00316F3A" w:rsidP="00D47A26">
            <w:pPr>
              <w:rPr>
                <w:rFonts w:ascii="Times New Roman" w:hAnsi="Times New Roman" w:cs="Times New Roman"/>
              </w:rPr>
            </w:pPr>
            <w:r w:rsidRPr="000807B1">
              <w:rPr>
                <w:rFonts w:ascii="Times New Roman" w:hAnsi="Times New Roman" w:cs="Times New Roman"/>
              </w:rPr>
              <w:t>16.00-16.25</w:t>
            </w:r>
          </w:p>
        </w:tc>
        <w:tc>
          <w:tcPr>
            <w:tcW w:w="651"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(ФЦКМ)</w:t>
            </w:r>
          </w:p>
          <w:p w:rsidR="00316F3A" w:rsidRPr="000807B1" w:rsidRDefault="00316F3A" w:rsidP="00D47A26">
            <w:pPr>
              <w:rPr>
                <w:rFonts w:ascii="Times New Roman" w:hAnsi="Times New Roman" w:cs="Times New Roman"/>
              </w:rPr>
            </w:pPr>
            <w:r w:rsidRPr="000807B1">
              <w:rPr>
                <w:rFonts w:ascii="Times New Roman" w:hAnsi="Times New Roman" w:cs="Times New Roman"/>
              </w:rPr>
              <w:t>2. Физкультура</w:t>
            </w:r>
          </w:p>
          <w:p w:rsidR="00316F3A" w:rsidRPr="000807B1" w:rsidRDefault="00316F3A" w:rsidP="00D47A26">
            <w:pPr>
              <w:rPr>
                <w:rFonts w:ascii="Times New Roman" w:hAnsi="Times New Roman" w:cs="Times New Roman"/>
              </w:rPr>
            </w:pPr>
            <w:r w:rsidRPr="000807B1">
              <w:rPr>
                <w:rFonts w:ascii="Times New Roman" w:hAnsi="Times New Roman" w:cs="Times New Roman"/>
              </w:rPr>
              <w:t>3. Худ. творчество (лепка/аппликация)</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9.30-10.00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10.10-10.40</w:t>
            </w:r>
          </w:p>
          <w:p w:rsidR="00316F3A" w:rsidRPr="000807B1" w:rsidRDefault="00316F3A" w:rsidP="00D47A26">
            <w:pPr>
              <w:rPr>
                <w:rFonts w:ascii="Times New Roman" w:hAnsi="Times New Roman" w:cs="Times New Roman"/>
              </w:rPr>
            </w:pPr>
            <w:r w:rsidRPr="000807B1">
              <w:rPr>
                <w:rFonts w:ascii="Times New Roman" w:hAnsi="Times New Roman" w:cs="Times New Roman"/>
              </w:rPr>
              <w:t>16.00-16.30</w:t>
            </w:r>
          </w:p>
        </w:tc>
      </w:tr>
      <w:tr w:rsidR="00316F3A" w:rsidRPr="000807B1" w:rsidTr="00D47A26">
        <w:tc>
          <w:tcPr>
            <w:tcW w:w="48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Четверг </w:t>
            </w:r>
          </w:p>
        </w:tc>
        <w:tc>
          <w:tcPr>
            <w:tcW w:w="716"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(лепка/аппликация)</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9.00-9.15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(лепка/аппликация)</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9.00-9.20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16.00-16.20</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Познание (ФЭМП)</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3. Познание </w:t>
            </w:r>
            <w:r w:rsidRPr="000807B1">
              <w:rPr>
                <w:rFonts w:ascii="Times New Roman" w:hAnsi="Times New Roman" w:cs="Times New Roman"/>
              </w:rPr>
              <w:lastRenderedPageBreak/>
              <w:t>(конструирование)</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9.25-9.50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10.10-10.35</w:t>
            </w:r>
          </w:p>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16.00-16.25</w:t>
            </w:r>
          </w:p>
        </w:tc>
        <w:tc>
          <w:tcPr>
            <w:tcW w:w="651"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1. Познание (ФЭМП)</w:t>
            </w:r>
          </w:p>
          <w:p w:rsidR="00316F3A" w:rsidRPr="000807B1" w:rsidRDefault="00316F3A" w:rsidP="00D47A26">
            <w:pPr>
              <w:rPr>
                <w:rFonts w:ascii="Times New Roman" w:hAnsi="Times New Roman" w:cs="Times New Roman"/>
              </w:rPr>
            </w:pPr>
            <w:r w:rsidRPr="000807B1">
              <w:rPr>
                <w:rFonts w:ascii="Times New Roman" w:hAnsi="Times New Roman" w:cs="Times New Roman"/>
              </w:rPr>
              <w:t>2. Музыка</w:t>
            </w:r>
          </w:p>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3. Познание </w:t>
            </w:r>
            <w:r w:rsidRPr="000807B1">
              <w:rPr>
                <w:rFonts w:ascii="Times New Roman" w:hAnsi="Times New Roman" w:cs="Times New Roman"/>
              </w:rPr>
              <w:lastRenderedPageBreak/>
              <w:t>(конструирование)</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10.10-10.40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10.10-10.40</w:t>
            </w:r>
          </w:p>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16.00-16.30</w:t>
            </w:r>
          </w:p>
          <w:p w:rsidR="00316F3A" w:rsidRPr="000807B1" w:rsidRDefault="00316F3A" w:rsidP="00D47A26">
            <w:pPr>
              <w:rPr>
                <w:rFonts w:ascii="Times New Roman" w:hAnsi="Times New Roman" w:cs="Times New Roman"/>
              </w:rPr>
            </w:pPr>
          </w:p>
        </w:tc>
      </w:tr>
      <w:tr w:rsidR="00316F3A" w:rsidRPr="000807B1" w:rsidTr="00D47A26">
        <w:tc>
          <w:tcPr>
            <w:tcW w:w="48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lastRenderedPageBreak/>
              <w:t xml:space="preserve">Пятница </w:t>
            </w:r>
          </w:p>
        </w:tc>
        <w:tc>
          <w:tcPr>
            <w:tcW w:w="716"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(рисование)</w:t>
            </w:r>
          </w:p>
          <w:p w:rsidR="00316F3A" w:rsidRPr="000807B1" w:rsidRDefault="00316F3A" w:rsidP="00D47A26">
            <w:pPr>
              <w:rPr>
                <w:rFonts w:ascii="Times New Roman" w:hAnsi="Times New Roman" w:cs="Times New Roman"/>
              </w:rPr>
            </w:pPr>
            <w:r w:rsidRPr="000807B1">
              <w:rPr>
                <w:rFonts w:ascii="Times New Roman" w:hAnsi="Times New Roman" w:cs="Times New Roman"/>
              </w:rPr>
              <w:t>2. ---</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3. Физкультура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9.00-9.15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highlight w:val="darkGray"/>
              </w:rPr>
            </w:pPr>
            <w:r w:rsidRPr="000807B1">
              <w:rPr>
                <w:rFonts w:ascii="Times New Roman" w:hAnsi="Times New Roman" w:cs="Times New Roman"/>
              </w:rPr>
              <w:t>16.00-16.15</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(рисование)</w:t>
            </w:r>
          </w:p>
          <w:p w:rsidR="00316F3A" w:rsidRPr="000807B1" w:rsidRDefault="00316F3A" w:rsidP="00D47A26">
            <w:pPr>
              <w:rPr>
                <w:rFonts w:ascii="Times New Roman" w:hAnsi="Times New Roman" w:cs="Times New Roman"/>
              </w:rPr>
            </w:pPr>
            <w:r w:rsidRPr="000807B1">
              <w:rPr>
                <w:rFonts w:ascii="Times New Roman" w:hAnsi="Times New Roman" w:cs="Times New Roman"/>
              </w:rPr>
              <w:t>2. ----</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3. Физкультура</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9.00-9.20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16.00-16.20</w:t>
            </w:r>
          </w:p>
        </w:tc>
        <w:tc>
          <w:tcPr>
            <w:tcW w:w="650"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(рисование)</w:t>
            </w:r>
          </w:p>
          <w:p w:rsidR="00316F3A" w:rsidRPr="000807B1" w:rsidRDefault="00316F3A" w:rsidP="00D47A26">
            <w:pPr>
              <w:rPr>
                <w:rFonts w:ascii="Times New Roman" w:hAnsi="Times New Roman" w:cs="Times New Roman"/>
              </w:rPr>
            </w:pPr>
            <w:r w:rsidRPr="000807B1">
              <w:rPr>
                <w:rFonts w:ascii="Times New Roman" w:hAnsi="Times New Roman" w:cs="Times New Roman"/>
              </w:rPr>
              <w:t>2. Коммуникация (обучение грамоте)</w:t>
            </w:r>
          </w:p>
          <w:p w:rsidR="00316F3A" w:rsidRPr="000807B1" w:rsidRDefault="00316F3A" w:rsidP="00D47A26">
            <w:pPr>
              <w:rPr>
                <w:rFonts w:ascii="Times New Roman" w:hAnsi="Times New Roman" w:cs="Times New Roman"/>
              </w:rPr>
            </w:pPr>
            <w:r w:rsidRPr="000807B1">
              <w:rPr>
                <w:rFonts w:ascii="Times New Roman" w:hAnsi="Times New Roman" w:cs="Times New Roman"/>
              </w:rPr>
              <w:t>3. Физкультура</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9.30-9.55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10.10-10.35</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16.00-16.25</w:t>
            </w:r>
          </w:p>
        </w:tc>
        <w:tc>
          <w:tcPr>
            <w:tcW w:w="651" w:type="pct"/>
          </w:tcPr>
          <w:p w:rsidR="00316F3A" w:rsidRPr="000807B1" w:rsidRDefault="00316F3A" w:rsidP="00D47A26">
            <w:pPr>
              <w:rPr>
                <w:rFonts w:ascii="Times New Roman" w:hAnsi="Times New Roman" w:cs="Times New Roman"/>
              </w:rPr>
            </w:pPr>
            <w:r w:rsidRPr="000807B1">
              <w:rPr>
                <w:rFonts w:ascii="Times New Roman" w:hAnsi="Times New Roman" w:cs="Times New Roman"/>
              </w:rPr>
              <w:t>1.  Худ. творчество (рисование)</w:t>
            </w:r>
          </w:p>
          <w:p w:rsidR="00316F3A" w:rsidRPr="000807B1" w:rsidRDefault="00316F3A" w:rsidP="00D47A26">
            <w:pPr>
              <w:rPr>
                <w:rFonts w:ascii="Times New Roman" w:hAnsi="Times New Roman" w:cs="Times New Roman"/>
              </w:rPr>
            </w:pPr>
            <w:r w:rsidRPr="000807B1">
              <w:rPr>
                <w:rFonts w:ascii="Times New Roman" w:hAnsi="Times New Roman" w:cs="Times New Roman"/>
              </w:rPr>
              <w:t>2. Коммуникация (обучение грамоте)</w:t>
            </w:r>
          </w:p>
          <w:p w:rsidR="00316F3A" w:rsidRPr="000807B1" w:rsidRDefault="00316F3A" w:rsidP="00D47A26">
            <w:pPr>
              <w:rPr>
                <w:rFonts w:ascii="Times New Roman" w:hAnsi="Times New Roman" w:cs="Times New Roman"/>
              </w:rPr>
            </w:pPr>
            <w:r w:rsidRPr="000807B1">
              <w:rPr>
                <w:rFonts w:ascii="Times New Roman" w:hAnsi="Times New Roman" w:cs="Times New Roman"/>
              </w:rPr>
              <w:t>3. Физкультура</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9.30-10.00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10.10-10.40</w:t>
            </w:r>
          </w:p>
          <w:p w:rsidR="00316F3A" w:rsidRPr="000807B1" w:rsidRDefault="00316F3A" w:rsidP="00D47A26">
            <w:pPr>
              <w:rPr>
                <w:rFonts w:ascii="Times New Roman" w:hAnsi="Times New Roman" w:cs="Times New Roman"/>
              </w:rPr>
            </w:pPr>
          </w:p>
          <w:p w:rsidR="00316F3A" w:rsidRPr="000807B1" w:rsidRDefault="00316F3A" w:rsidP="00D47A26">
            <w:pPr>
              <w:rPr>
                <w:rFonts w:ascii="Times New Roman" w:hAnsi="Times New Roman" w:cs="Times New Roman"/>
              </w:rPr>
            </w:pPr>
            <w:r w:rsidRPr="000807B1">
              <w:rPr>
                <w:rFonts w:ascii="Times New Roman" w:hAnsi="Times New Roman" w:cs="Times New Roman"/>
              </w:rPr>
              <w:t>16.00-16.30</w:t>
            </w:r>
          </w:p>
        </w:tc>
      </w:tr>
      <w:tr w:rsidR="00316F3A" w:rsidRPr="000807B1" w:rsidTr="00D47A26">
        <w:tc>
          <w:tcPr>
            <w:tcW w:w="480"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 xml:space="preserve">Итого </w:t>
            </w:r>
          </w:p>
        </w:tc>
        <w:tc>
          <w:tcPr>
            <w:tcW w:w="716"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10 занятий в неделю</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p>
        </w:tc>
        <w:tc>
          <w:tcPr>
            <w:tcW w:w="650"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10 занятий в неделю</w:t>
            </w:r>
          </w:p>
        </w:tc>
        <w:tc>
          <w:tcPr>
            <w:tcW w:w="463" w:type="pct"/>
            <w:shd w:val="clear" w:color="auto" w:fill="FFE599" w:themeFill="accent4" w:themeFillTint="66"/>
          </w:tcPr>
          <w:p w:rsidR="00316F3A" w:rsidRPr="000807B1" w:rsidRDefault="00316F3A" w:rsidP="00D47A26">
            <w:pPr>
              <w:rPr>
                <w:rFonts w:ascii="Times New Roman" w:hAnsi="Times New Roman" w:cs="Times New Roman"/>
              </w:rPr>
            </w:pPr>
          </w:p>
        </w:tc>
        <w:tc>
          <w:tcPr>
            <w:tcW w:w="650"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13 занятий в неделю</w:t>
            </w:r>
          </w:p>
        </w:tc>
        <w:tc>
          <w:tcPr>
            <w:tcW w:w="464" w:type="pct"/>
            <w:shd w:val="clear" w:color="auto" w:fill="FFE599" w:themeFill="accent4" w:themeFillTint="66"/>
          </w:tcPr>
          <w:p w:rsidR="00316F3A" w:rsidRPr="000807B1" w:rsidRDefault="00316F3A" w:rsidP="00D47A26">
            <w:pPr>
              <w:rPr>
                <w:rFonts w:ascii="Times New Roman" w:hAnsi="Times New Roman" w:cs="Times New Roman"/>
              </w:rPr>
            </w:pPr>
          </w:p>
        </w:tc>
        <w:tc>
          <w:tcPr>
            <w:tcW w:w="651" w:type="pct"/>
            <w:shd w:val="clear" w:color="auto" w:fill="FFE599" w:themeFill="accent4" w:themeFillTint="66"/>
          </w:tcPr>
          <w:p w:rsidR="00316F3A" w:rsidRPr="000807B1" w:rsidRDefault="00316F3A" w:rsidP="00D47A26">
            <w:pPr>
              <w:rPr>
                <w:rFonts w:ascii="Times New Roman" w:hAnsi="Times New Roman" w:cs="Times New Roman"/>
              </w:rPr>
            </w:pPr>
            <w:r w:rsidRPr="000807B1">
              <w:rPr>
                <w:rFonts w:ascii="Times New Roman" w:hAnsi="Times New Roman" w:cs="Times New Roman"/>
              </w:rPr>
              <w:t>14 занятий в неделю</w:t>
            </w:r>
          </w:p>
        </w:tc>
        <w:tc>
          <w:tcPr>
            <w:tcW w:w="462" w:type="pct"/>
            <w:shd w:val="clear" w:color="auto" w:fill="FFE599" w:themeFill="accent4" w:themeFillTint="66"/>
          </w:tcPr>
          <w:p w:rsidR="00316F3A" w:rsidRPr="000807B1" w:rsidRDefault="00316F3A" w:rsidP="00D47A26">
            <w:pPr>
              <w:rPr>
                <w:rFonts w:ascii="Times New Roman" w:hAnsi="Times New Roman" w:cs="Times New Roman"/>
              </w:rPr>
            </w:pPr>
          </w:p>
        </w:tc>
      </w:tr>
    </w:tbl>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sectPr w:rsidR="00316F3A" w:rsidSect="000807B1">
          <w:pgSz w:w="16838" w:h="11906" w:orient="landscape" w:code="9"/>
          <w:pgMar w:top="851" w:right="1134" w:bottom="1701" w:left="1134" w:header="709" w:footer="709" w:gutter="0"/>
          <w:cols w:space="708"/>
          <w:titlePg/>
          <w:docGrid w:linePitch="360"/>
        </w:sectPr>
      </w:pPr>
    </w:p>
    <w:p w:rsidR="00316F3A" w:rsidRPr="00316F3A" w:rsidRDefault="00316F3A" w:rsidP="00316F3A">
      <w:pPr>
        <w:spacing w:after="0" w:line="240" w:lineRule="auto"/>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lastRenderedPageBreak/>
        <w:t>3.2. Организация режима пребывания детей в образовательном учреждении.</w:t>
      </w:r>
    </w:p>
    <w:p w:rsidR="00316F3A" w:rsidRPr="00316F3A" w:rsidRDefault="00316F3A" w:rsidP="00316F3A">
      <w:pPr>
        <w:spacing w:after="0" w:line="240" w:lineRule="auto"/>
        <w:jc w:val="both"/>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color w:val="1B1C2A"/>
          <w:sz w:val="28"/>
          <w:szCs w:val="28"/>
          <w:shd w:val="clear" w:color="auto" w:fill="FFFFFF"/>
          <w:lang w:eastAsia="ru-RU"/>
        </w:rPr>
        <w:t>Режим работы разновозрастной группы 12-ти часовой: с 7.00 до 19.00.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316F3A" w:rsidRPr="00316F3A" w:rsidRDefault="00316F3A" w:rsidP="00316F3A">
      <w:pPr>
        <w:spacing w:after="0" w:line="240" w:lineRule="auto"/>
        <w:jc w:val="both"/>
        <w:rPr>
          <w:rFonts w:ascii="Times New Roman" w:eastAsia="Times New Roman" w:hAnsi="Times New Roman" w:cs="Times New Roman"/>
          <w:bCs/>
          <w:sz w:val="28"/>
          <w:szCs w:val="28"/>
          <w:lang w:eastAsia="ru-RU"/>
        </w:rPr>
      </w:pPr>
      <w:r w:rsidRPr="00316F3A">
        <w:rPr>
          <w:rFonts w:ascii="Times New Roman" w:eastAsia="Times New Roman" w:hAnsi="Times New Roman" w:cs="Times New Roman"/>
          <w:bCs/>
          <w:sz w:val="28"/>
          <w:szCs w:val="28"/>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16F3A" w:rsidRDefault="00316F3A" w:rsidP="00316F3A">
      <w:pPr>
        <w:spacing w:after="0" w:line="240" w:lineRule="auto"/>
        <w:ind w:right="160"/>
        <w:jc w:val="center"/>
        <w:rPr>
          <w:rFonts w:ascii="Times New Roman" w:eastAsia="Times New Roman" w:hAnsi="Times New Roman" w:cs="Times New Roman"/>
          <w:b/>
          <w:bCs/>
          <w:sz w:val="24"/>
          <w:szCs w:val="28"/>
          <w:lang w:eastAsia="ru-RU"/>
        </w:rPr>
      </w:pPr>
    </w:p>
    <w:p w:rsidR="00316F3A" w:rsidRPr="000807B1" w:rsidRDefault="00316F3A" w:rsidP="00316F3A">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316F3A" w:rsidRPr="000807B1" w:rsidRDefault="00316F3A" w:rsidP="00316F3A">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tbl>
      <w:tblPr>
        <w:tblStyle w:val="4"/>
        <w:tblW w:w="0" w:type="auto"/>
        <w:tblLook w:val="04A0"/>
      </w:tblPr>
      <w:tblGrid>
        <w:gridCol w:w="560"/>
        <w:gridCol w:w="7344"/>
        <w:gridCol w:w="1666"/>
      </w:tblGrid>
      <w:tr w:rsidR="00316F3A" w:rsidRPr="000807B1" w:rsidTr="00D47A26">
        <w:tc>
          <w:tcPr>
            <w:tcW w:w="560"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w:t>
            </w:r>
          </w:p>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п/п</w:t>
            </w:r>
          </w:p>
        </w:tc>
        <w:tc>
          <w:tcPr>
            <w:tcW w:w="7344"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Деятельность</w:t>
            </w:r>
          </w:p>
        </w:tc>
        <w:tc>
          <w:tcPr>
            <w:tcW w:w="1666"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Время</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Прием, самостоятельная деятельность, игровая деятельность</w:t>
            </w:r>
            <w:r w:rsidRPr="000807B1">
              <w:rPr>
                <w:rFonts w:ascii="Times New Roman" w:hAnsi="Times New Roman" w:cs="Times New Roman"/>
                <w:bCs/>
                <w:sz w:val="24"/>
                <w:szCs w:val="24"/>
              </w:rPr>
              <w:tab/>
            </w:r>
            <w:r w:rsidRPr="000807B1">
              <w:rPr>
                <w:rFonts w:ascii="Times New Roman" w:hAnsi="Times New Roman" w:cs="Times New Roman"/>
                <w:bCs/>
                <w:sz w:val="24"/>
                <w:szCs w:val="24"/>
              </w:rPr>
              <w:tab/>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7.00 – 8.20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2</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Утренняя гимнастика</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8.20 – 8.30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3</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завтраку, завтрак</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8.30 – 8.50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4</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Самостоятельная деятельность, игры, общение детей</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8.50 – 9.00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5</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Организованная образовательная деятельность, образовательные ситуации</w:t>
            </w:r>
            <w:r w:rsidRPr="000807B1">
              <w:rPr>
                <w:rFonts w:ascii="Times New Roman" w:hAnsi="Times New Roman" w:cs="Times New Roman"/>
                <w:bCs/>
                <w:sz w:val="24"/>
                <w:szCs w:val="24"/>
              </w:rPr>
              <w:tab/>
            </w:r>
            <w:r w:rsidRPr="000807B1">
              <w:rPr>
                <w:rFonts w:ascii="Times New Roman" w:hAnsi="Times New Roman" w:cs="Times New Roman"/>
                <w:bCs/>
                <w:sz w:val="24"/>
                <w:szCs w:val="24"/>
              </w:rPr>
              <w:tab/>
            </w:r>
            <w:r w:rsidRPr="000807B1">
              <w:rPr>
                <w:rFonts w:ascii="Times New Roman" w:hAnsi="Times New Roman" w:cs="Times New Roman"/>
                <w:bCs/>
                <w:sz w:val="24"/>
                <w:szCs w:val="24"/>
              </w:rPr>
              <w:tab/>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9.00 – 10.40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6</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Второй завтрак</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10.40 – 10.50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7</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прогулке,  прогулка  (наблюдения,  игры, труд, экспериментирование,   общение   по   интересам), возвращение с прогулки</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10.50 – 12.20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обеду. Обед</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12.20 – 12.50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9</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ко сну. Сон</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12.50 – 15.10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10</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Подъём, гимнастика после сна, воздушные, водные процедуры</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15.10 – 15.25</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11</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полднику. Полдник</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15.25 – 15.40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lastRenderedPageBreak/>
              <w:t>12</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Игры, досуги, кружки.  Общение по интересам и  выбору детей</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15.40 – 16.35</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13</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Организованная</w:t>
            </w:r>
            <w:r w:rsidRPr="000807B1">
              <w:rPr>
                <w:rFonts w:ascii="Times New Roman" w:hAnsi="Times New Roman" w:cs="Times New Roman"/>
                <w:bCs/>
                <w:sz w:val="24"/>
                <w:szCs w:val="24"/>
              </w:rPr>
              <w:tab/>
              <w:t>образовательная</w:t>
            </w:r>
            <w:r w:rsidRPr="000807B1">
              <w:rPr>
                <w:rFonts w:ascii="Times New Roman" w:hAnsi="Times New Roman" w:cs="Times New Roman"/>
                <w:bCs/>
                <w:sz w:val="24"/>
                <w:szCs w:val="24"/>
              </w:rPr>
              <w:tab/>
              <w:t>деятельность</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16.00 – 16.30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14</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прогулке. Прогулка. Уход детей домой</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16.35 – 19.00</w:t>
            </w:r>
          </w:p>
        </w:tc>
      </w:tr>
    </w:tbl>
    <w:p w:rsidR="00316F3A" w:rsidRDefault="00316F3A" w:rsidP="00316F3A">
      <w:pPr>
        <w:spacing w:after="0" w:line="240" w:lineRule="auto"/>
        <w:ind w:right="155"/>
        <w:jc w:val="center"/>
        <w:rPr>
          <w:rFonts w:ascii="Times New Roman" w:eastAsia="Times New Roman" w:hAnsi="Times New Roman" w:cs="Times New Roman"/>
          <w:b/>
          <w:bCs/>
          <w:sz w:val="24"/>
          <w:szCs w:val="28"/>
          <w:lang w:eastAsia="ru-RU"/>
        </w:rPr>
      </w:pPr>
    </w:p>
    <w:p w:rsidR="00316F3A" w:rsidRPr="000807B1" w:rsidRDefault="00316F3A" w:rsidP="00316F3A">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316F3A" w:rsidRPr="000807B1" w:rsidRDefault="00316F3A" w:rsidP="00316F3A">
      <w:pPr>
        <w:spacing w:after="0" w:line="2" w:lineRule="exact"/>
        <w:rPr>
          <w:rFonts w:ascii="Times New Roman" w:eastAsia="Times New Roman" w:hAnsi="Times New Roman" w:cs="Times New Roman"/>
          <w:sz w:val="18"/>
          <w:szCs w:val="20"/>
          <w:lang w:eastAsia="ru-RU"/>
        </w:rPr>
      </w:pPr>
    </w:p>
    <w:p w:rsidR="00316F3A" w:rsidRPr="000807B1" w:rsidRDefault="00316F3A" w:rsidP="00316F3A">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6"/>
        <w:tblW w:w="0" w:type="auto"/>
        <w:tblLook w:val="04A0"/>
      </w:tblPr>
      <w:tblGrid>
        <w:gridCol w:w="560"/>
        <w:gridCol w:w="7344"/>
        <w:gridCol w:w="1666"/>
      </w:tblGrid>
      <w:tr w:rsidR="00316F3A" w:rsidRPr="000807B1" w:rsidTr="00D47A26">
        <w:tc>
          <w:tcPr>
            <w:tcW w:w="560"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w:t>
            </w:r>
          </w:p>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п/п</w:t>
            </w:r>
          </w:p>
        </w:tc>
        <w:tc>
          <w:tcPr>
            <w:tcW w:w="7344"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Деятельность</w:t>
            </w:r>
          </w:p>
        </w:tc>
        <w:tc>
          <w:tcPr>
            <w:tcW w:w="1666" w:type="dxa"/>
            <w:shd w:val="clear" w:color="auto" w:fill="FFD966" w:themeFill="accent4" w:themeFillTint="99"/>
          </w:tcPr>
          <w:p w:rsidR="00316F3A" w:rsidRPr="000807B1" w:rsidRDefault="00316F3A" w:rsidP="00D47A26">
            <w:pPr>
              <w:jc w:val="center"/>
              <w:rPr>
                <w:rFonts w:ascii="Times New Roman" w:hAnsi="Times New Roman" w:cs="Times New Roman"/>
                <w:b/>
                <w:bCs/>
                <w:sz w:val="24"/>
                <w:szCs w:val="24"/>
              </w:rPr>
            </w:pPr>
            <w:r w:rsidRPr="000807B1">
              <w:rPr>
                <w:rFonts w:ascii="Times New Roman" w:hAnsi="Times New Roman" w:cs="Times New Roman"/>
                <w:b/>
                <w:bCs/>
                <w:sz w:val="24"/>
                <w:szCs w:val="24"/>
              </w:rPr>
              <w:t>Время</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Утренний прием, игры, утренняя гимнастика, индивидуальное общение воспитателя с детьми, самостоятельная деятельность</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7.00 – 8.30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2</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завтраку, завтрак</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8.30 – 8.50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3</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Игры, самостоятельная деятельность. Подготовка к прогулке</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8.50 – 9.20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4</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Прогулка, образовательная деятельность на прогулке, самостоятельные игры, возвращение с прогулки</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9.20 – 12.10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5</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Второй завтрак</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10.40 – 10.50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6</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Возвращение с прогулки, водные процедуры</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12.10 – 12.25</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7</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обеду. Обед</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12.25 – 13.00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8</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ко сну. Сон</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13.00 – 15.10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9</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Постепенный подъем, воздушные, водные процедуры</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15.10 – 15.30</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10</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полднику. Полдник</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15.30 – 15.50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11</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прогулке, выход на прогулку</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15.50 – 16.05</w:t>
            </w:r>
          </w:p>
        </w:tc>
      </w:tr>
      <w:tr w:rsidR="00316F3A" w:rsidRPr="000807B1" w:rsidTr="00D47A26">
        <w:tc>
          <w:tcPr>
            <w:tcW w:w="560"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12</w:t>
            </w:r>
          </w:p>
        </w:tc>
        <w:tc>
          <w:tcPr>
            <w:tcW w:w="7344"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Прогулка. Игры, досуги, самостоятельная деятельность по интересам.</w:t>
            </w:r>
          </w:p>
        </w:tc>
        <w:tc>
          <w:tcPr>
            <w:tcW w:w="1666" w:type="dxa"/>
            <w:shd w:val="clear" w:color="auto" w:fill="FFE599" w:themeFill="accent4" w:themeFillTint="66"/>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16.00 – 18.30</w:t>
            </w:r>
          </w:p>
        </w:tc>
      </w:tr>
      <w:tr w:rsidR="00316F3A" w:rsidRPr="000807B1" w:rsidTr="00D47A26">
        <w:tc>
          <w:tcPr>
            <w:tcW w:w="560"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13</w:t>
            </w:r>
          </w:p>
        </w:tc>
        <w:tc>
          <w:tcPr>
            <w:tcW w:w="7344"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Уход детей домой</w:t>
            </w:r>
          </w:p>
        </w:tc>
        <w:tc>
          <w:tcPr>
            <w:tcW w:w="1666" w:type="dxa"/>
          </w:tcPr>
          <w:p w:rsidR="00316F3A" w:rsidRPr="000807B1" w:rsidRDefault="00316F3A" w:rsidP="00D47A26">
            <w:pPr>
              <w:rPr>
                <w:rFonts w:ascii="Times New Roman" w:hAnsi="Times New Roman" w:cs="Times New Roman"/>
                <w:bCs/>
                <w:sz w:val="24"/>
                <w:szCs w:val="24"/>
              </w:rPr>
            </w:pPr>
            <w:r w:rsidRPr="000807B1">
              <w:rPr>
                <w:rFonts w:ascii="Times New Roman" w:hAnsi="Times New Roman" w:cs="Times New Roman"/>
                <w:bCs/>
                <w:sz w:val="24"/>
                <w:szCs w:val="24"/>
              </w:rPr>
              <w:t>16.00 – 19.00</w:t>
            </w:r>
          </w:p>
        </w:tc>
      </w:tr>
    </w:tbl>
    <w:p w:rsidR="00316F3A" w:rsidRDefault="00316F3A" w:rsidP="00316F3A">
      <w:pPr>
        <w:spacing w:after="0" w:line="240" w:lineRule="auto"/>
        <w:rPr>
          <w:rFonts w:ascii="Times New Roman" w:eastAsia="Times New Roman" w:hAnsi="Times New Roman" w:cs="Times New Roman"/>
          <w:b/>
          <w:sz w:val="24"/>
          <w:szCs w:val="24"/>
          <w:lang w:eastAsia="ru-RU"/>
        </w:rPr>
      </w:pPr>
    </w:p>
    <w:p w:rsidR="00316F3A" w:rsidRPr="000807B1" w:rsidRDefault="00316F3A" w:rsidP="00316F3A">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tblPr>
      <w:tblGrid>
        <w:gridCol w:w="4503"/>
        <w:gridCol w:w="5067"/>
      </w:tblGrid>
      <w:tr w:rsidR="00316F3A" w:rsidRPr="000807B1" w:rsidTr="00D47A26">
        <w:tc>
          <w:tcPr>
            <w:tcW w:w="4503" w:type="dxa"/>
            <w:shd w:val="clear" w:color="auto" w:fill="FFE599" w:themeFill="accent4" w:themeFillTint="66"/>
          </w:tcPr>
          <w:p w:rsidR="00316F3A" w:rsidRPr="000807B1" w:rsidRDefault="00316F3A" w:rsidP="00D47A26">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FFE599" w:themeFill="accent4" w:themeFillTint="66"/>
          </w:tcPr>
          <w:p w:rsidR="00316F3A" w:rsidRPr="000807B1" w:rsidRDefault="00316F3A" w:rsidP="00D47A26">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 xml:space="preserve">эстафеты,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lastRenderedPageBreak/>
              <w:t>Продуктивная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Музыкально-художественная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 xml:space="preserve">обсуждение, разучивание,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инсценирование произведений,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316F3A" w:rsidRPr="000807B1" w:rsidTr="00D47A26">
        <w:tc>
          <w:tcPr>
            <w:tcW w:w="4503" w:type="dxa"/>
          </w:tcPr>
          <w:p w:rsidR="00316F3A" w:rsidRPr="000807B1" w:rsidRDefault="00316F3A" w:rsidP="00D47A26">
            <w:pPr>
              <w:rPr>
                <w:rFonts w:ascii="Calibri" w:hAnsi="Calibri" w:cs="Times New Roman"/>
              </w:rPr>
            </w:pPr>
            <w:r w:rsidRPr="000807B1">
              <w:rPr>
                <w:rFonts w:ascii="Times New Roman" w:eastAsia="Times New Roman" w:hAnsi="Times New Roman" w:cs="Times New Roman"/>
                <w:bCs/>
                <w:sz w:val="24"/>
                <w:szCs w:val="28"/>
              </w:rPr>
              <w:lastRenderedPageBreak/>
              <w:t>Игровая деятельность</w:t>
            </w:r>
          </w:p>
        </w:tc>
        <w:tc>
          <w:tcPr>
            <w:tcW w:w="5067" w:type="dxa"/>
          </w:tcPr>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316F3A" w:rsidRPr="000807B1" w:rsidRDefault="00316F3A" w:rsidP="00316F3A">
            <w:pPr>
              <w:numPr>
                <w:ilvl w:val="0"/>
                <w:numId w:val="11"/>
              </w:numPr>
              <w:spacing w:after="0" w:line="240" w:lineRule="auto"/>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3.4. Условия реализации Программы.</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316F3A" w:rsidRPr="00316F3A" w:rsidRDefault="00316F3A" w:rsidP="00316F3A">
      <w:pPr>
        <w:spacing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rsidR="00316F3A" w:rsidRPr="000807B1" w:rsidRDefault="00316F3A" w:rsidP="00316F3A">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9571" w:type="dxa"/>
        <w:tblLayout w:type="fixed"/>
        <w:tblLook w:val="04A0"/>
      </w:tblPr>
      <w:tblGrid>
        <w:gridCol w:w="1526"/>
        <w:gridCol w:w="8045"/>
      </w:tblGrid>
      <w:tr w:rsidR="00316F3A" w:rsidRPr="000807B1" w:rsidTr="00D47A26">
        <w:tc>
          <w:tcPr>
            <w:tcW w:w="1526" w:type="dxa"/>
            <w:shd w:val="clear" w:color="auto" w:fill="FFD966" w:themeFill="accent4" w:themeFillTint="99"/>
          </w:tcPr>
          <w:p w:rsidR="00316F3A" w:rsidRPr="000807B1" w:rsidRDefault="00316F3A" w:rsidP="00D47A26">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FFD966" w:themeFill="accent4" w:themeFillTint="99"/>
          </w:tcPr>
          <w:p w:rsidR="00316F3A" w:rsidRPr="000807B1" w:rsidRDefault="00316F3A" w:rsidP="00D47A26">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строительства</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1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316F3A" w:rsidRPr="000807B1" w:rsidRDefault="00316F3A" w:rsidP="00316F3A">
            <w:pPr>
              <w:numPr>
                <w:ilvl w:val="0"/>
                <w:numId w:val="1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316F3A" w:rsidRPr="000807B1" w:rsidRDefault="00316F3A" w:rsidP="00316F3A">
            <w:pPr>
              <w:numPr>
                <w:ilvl w:val="0"/>
                <w:numId w:val="1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316F3A" w:rsidRPr="000807B1" w:rsidRDefault="00316F3A" w:rsidP="00316F3A">
            <w:pPr>
              <w:numPr>
                <w:ilvl w:val="0"/>
                <w:numId w:val="1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316F3A" w:rsidRPr="000807B1" w:rsidRDefault="00316F3A" w:rsidP="00316F3A">
            <w:pPr>
              <w:numPr>
                <w:ilvl w:val="0"/>
                <w:numId w:val="1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316F3A" w:rsidRPr="000807B1" w:rsidRDefault="00316F3A" w:rsidP="00316F3A">
            <w:pPr>
              <w:numPr>
                <w:ilvl w:val="0"/>
                <w:numId w:val="1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316F3A" w:rsidRPr="000807B1" w:rsidRDefault="00316F3A" w:rsidP="00316F3A">
            <w:pPr>
              <w:numPr>
                <w:ilvl w:val="0"/>
                <w:numId w:val="1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316F3A" w:rsidRPr="000807B1" w:rsidTr="00D47A26">
        <w:trPr>
          <w:cantSplit/>
          <w:trHeight w:val="1134"/>
        </w:trPr>
        <w:tc>
          <w:tcPr>
            <w:tcW w:w="1526" w:type="dxa"/>
            <w:shd w:val="clear" w:color="auto" w:fill="FFE599" w:themeFill="accent4" w:themeFillTint="66"/>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FFE599" w:themeFill="accent4" w:themeFillTint="66"/>
          </w:tcPr>
          <w:p w:rsidR="00316F3A" w:rsidRPr="000807B1" w:rsidRDefault="00316F3A" w:rsidP="00D47A26">
            <w:pPr>
              <w:rPr>
                <w:rFonts w:ascii="Times New Roman" w:hAnsi="Times New Roman" w:cs="Times New Roman"/>
                <w:szCs w:val="32"/>
              </w:rPr>
            </w:pPr>
            <w:r w:rsidRPr="000807B1">
              <w:rPr>
                <w:rFonts w:ascii="Times New Roman" w:hAnsi="Times New Roman" w:cs="Times New Roman"/>
                <w:b/>
                <w:szCs w:val="32"/>
              </w:rPr>
              <w:t>Для игры в семью</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коляски</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316F3A" w:rsidRPr="000807B1" w:rsidRDefault="00316F3A" w:rsidP="00316F3A">
            <w:pPr>
              <w:numPr>
                <w:ilvl w:val="0"/>
                <w:numId w:val="1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«Доктор»</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«Парикмахер»</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«Пожарный»</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«Продавец»</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«Солдат»</w:t>
            </w:r>
          </w:p>
          <w:p w:rsidR="00316F3A" w:rsidRPr="000807B1" w:rsidRDefault="00316F3A" w:rsidP="00316F3A">
            <w:pPr>
              <w:numPr>
                <w:ilvl w:val="0"/>
                <w:numId w:val="17"/>
              </w:numPr>
              <w:spacing w:after="0" w:line="240" w:lineRule="auto"/>
              <w:contextualSpacing/>
              <w:rPr>
                <w:rFonts w:ascii="Times New Roman" w:hAnsi="Times New Roman" w:cs="Times New Roman"/>
                <w:b/>
                <w:szCs w:val="32"/>
              </w:rPr>
            </w:pPr>
            <w:r w:rsidRPr="000807B1">
              <w:rPr>
                <w:rFonts w:ascii="Times New Roman" w:hAnsi="Times New Roman" w:cs="Times New Roman"/>
                <w:szCs w:val="32"/>
              </w:rPr>
              <w:t>«Моряк»</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316F3A" w:rsidRPr="000807B1" w:rsidRDefault="00316F3A" w:rsidP="00316F3A">
            <w:pPr>
              <w:numPr>
                <w:ilvl w:val="0"/>
                <w:numId w:val="1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316F3A" w:rsidRPr="000807B1" w:rsidRDefault="00316F3A" w:rsidP="00316F3A">
            <w:pPr>
              <w:numPr>
                <w:ilvl w:val="0"/>
                <w:numId w:val="1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316F3A" w:rsidRPr="000807B1" w:rsidRDefault="00316F3A" w:rsidP="00316F3A">
            <w:pPr>
              <w:numPr>
                <w:ilvl w:val="0"/>
                <w:numId w:val="1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316F3A" w:rsidRPr="000807B1" w:rsidRDefault="00316F3A" w:rsidP="00316F3A">
            <w:pPr>
              <w:numPr>
                <w:ilvl w:val="0"/>
                <w:numId w:val="1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Атрибуты для ряжения – элементы костюмов (шляпы, шарфы, юбки, сумки, зонты, бусы и прочее)</w:t>
            </w:r>
          </w:p>
          <w:p w:rsidR="00316F3A" w:rsidRPr="000807B1" w:rsidRDefault="00316F3A" w:rsidP="00316F3A">
            <w:pPr>
              <w:numPr>
                <w:ilvl w:val="0"/>
                <w:numId w:val="1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316F3A" w:rsidRPr="000807B1" w:rsidRDefault="00316F3A" w:rsidP="00316F3A">
            <w:pPr>
              <w:numPr>
                <w:ilvl w:val="0"/>
                <w:numId w:val="1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316F3A" w:rsidRPr="000807B1" w:rsidRDefault="00316F3A" w:rsidP="00316F3A">
            <w:pPr>
              <w:numPr>
                <w:ilvl w:val="0"/>
                <w:numId w:val="1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316F3A" w:rsidRPr="000807B1" w:rsidRDefault="00316F3A" w:rsidP="00316F3A">
            <w:pPr>
              <w:numPr>
                <w:ilvl w:val="0"/>
                <w:numId w:val="1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316F3A" w:rsidRPr="000807B1" w:rsidRDefault="00316F3A" w:rsidP="00316F3A">
            <w:pPr>
              <w:numPr>
                <w:ilvl w:val="0"/>
                <w:numId w:val="1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316F3A" w:rsidRPr="000807B1" w:rsidTr="00D47A26">
        <w:tc>
          <w:tcPr>
            <w:tcW w:w="1526" w:type="dxa"/>
            <w:shd w:val="clear" w:color="auto" w:fill="FFE599" w:themeFill="accent4" w:themeFillTint="66"/>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t xml:space="preserve">Центр </w:t>
            </w:r>
            <w:r w:rsidRPr="000807B1">
              <w:rPr>
                <w:rFonts w:ascii="Times New Roman" w:hAnsi="Times New Roman" w:cs="Times New Roman"/>
                <w:sz w:val="24"/>
                <w:szCs w:val="32"/>
              </w:rPr>
              <w:lastRenderedPageBreak/>
              <w:t>музыки</w:t>
            </w:r>
          </w:p>
        </w:tc>
        <w:tc>
          <w:tcPr>
            <w:tcW w:w="8045" w:type="dxa"/>
            <w:shd w:val="clear" w:color="auto" w:fill="FFE599" w:themeFill="accent4" w:themeFillTint="66"/>
          </w:tcPr>
          <w:p w:rsidR="00316F3A" w:rsidRPr="000807B1" w:rsidRDefault="00316F3A" w:rsidP="00316F3A">
            <w:pPr>
              <w:numPr>
                <w:ilvl w:val="0"/>
                <w:numId w:val="2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lastRenderedPageBreak/>
              <w:t>Детские музыкальные инструменты (шумовые, струнные, ударные, клавишные)</w:t>
            </w:r>
          </w:p>
          <w:p w:rsidR="00316F3A" w:rsidRPr="000807B1" w:rsidRDefault="00316F3A" w:rsidP="00316F3A">
            <w:pPr>
              <w:numPr>
                <w:ilvl w:val="0"/>
                <w:numId w:val="2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lastRenderedPageBreak/>
              <w:t>Музыкально-дидактические игры</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(1-2)</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Доска</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Мольберт</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D47A26">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316F3A" w:rsidRPr="000807B1" w:rsidRDefault="00316F3A" w:rsidP="00D47A26">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Стеки</w:t>
            </w:r>
          </w:p>
          <w:p w:rsidR="00316F3A" w:rsidRPr="000807B1" w:rsidRDefault="00316F3A" w:rsidP="00D47A26">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Клей-карандаш</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316F3A" w:rsidRPr="000807B1" w:rsidRDefault="00316F3A" w:rsidP="00316F3A">
            <w:pPr>
              <w:numPr>
                <w:ilvl w:val="0"/>
                <w:numId w:val="2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316F3A" w:rsidRPr="000807B1" w:rsidTr="00D47A26">
        <w:trPr>
          <w:cantSplit/>
          <w:trHeight w:val="1134"/>
        </w:trPr>
        <w:tc>
          <w:tcPr>
            <w:tcW w:w="1526" w:type="dxa"/>
            <w:shd w:val="clear" w:color="auto" w:fill="FFE599" w:themeFill="accent4" w:themeFillTint="66"/>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FFE599" w:themeFill="accent4" w:themeFillTint="66"/>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316F3A" w:rsidRPr="000807B1" w:rsidRDefault="00316F3A" w:rsidP="00316F3A">
            <w:pPr>
              <w:numPr>
                <w:ilvl w:val="0"/>
                <w:numId w:val="22"/>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316F3A" w:rsidRPr="000807B1" w:rsidRDefault="00316F3A" w:rsidP="00316F3A">
            <w:pPr>
              <w:numPr>
                <w:ilvl w:val="0"/>
                <w:numId w:val="23"/>
              </w:numPr>
              <w:spacing w:after="0" w:line="240" w:lineRule="auto"/>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316F3A" w:rsidRPr="000807B1" w:rsidRDefault="00316F3A" w:rsidP="00316F3A">
            <w:pPr>
              <w:numPr>
                <w:ilvl w:val="0"/>
                <w:numId w:val="23"/>
              </w:numPr>
              <w:spacing w:after="0" w:line="240" w:lineRule="auto"/>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316F3A" w:rsidRPr="000807B1" w:rsidRDefault="00316F3A" w:rsidP="00316F3A">
            <w:pPr>
              <w:numPr>
                <w:ilvl w:val="0"/>
                <w:numId w:val="23"/>
              </w:numPr>
              <w:spacing w:after="0" w:line="240" w:lineRule="auto"/>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316F3A" w:rsidRPr="000807B1" w:rsidRDefault="00316F3A" w:rsidP="00316F3A">
            <w:pPr>
              <w:numPr>
                <w:ilvl w:val="0"/>
                <w:numId w:val="23"/>
              </w:numPr>
              <w:spacing w:after="0" w:line="240" w:lineRule="auto"/>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конструирования из деталей (среднего и мелкого размера)</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316F3A" w:rsidRPr="000807B1" w:rsidRDefault="00316F3A" w:rsidP="00316F3A">
            <w:pPr>
              <w:numPr>
                <w:ilvl w:val="0"/>
                <w:numId w:val="24"/>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316F3A" w:rsidRPr="000807B1" w:rsidTr="00D47A26">
        <w:trPr>
          <w:cantSplit/>
          <w:trHeight w:val="1134"/>
        </w:trPr>
        <w:tc>
          <w:tcPr>
            <w:tcW w:w="1526" w:type="dxa"/>
            <w:shd w:val="clear" w:color="auto" w:fill="FFE599" w:themeFill="accent4" w:themeFillTint="66"/>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настольных игр</w:t>
            </w:r>
          </w:p>
        </w:tc>
        <w:tc>
          <w:tcPr>
            <w:tcW w:w="8045" w:type="dxa"/>
            <w:shd w:val="clear" w:color="auto" w:fill="FFE599" w:themeFill="accent4" w:themeFillTint="66"/>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Пазлы</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Лото</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Домино</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«мемори»)</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(игры-ходилки и др.), соответствующие возрастным возможностям детей</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316F3A" w:rsidRPr="000807B1" w:rsidRDefault="00316F3A" w:rsidP="00316F3A">
            <w:pPr>
              <w:numPr>
                <w:ilvl w:val="0"/>
                <w:numId w:val="25"/>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Игры-головоломки (типа танграм и др.)</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Счеты</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Секундомер</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316F3A" w:rsidRPr="000807B1" w:rsidRDefault="00316F3A" w:rsidP="00316F3A">
            <w:pPr>
              <w:numPr>
                <w:ilvl w:val="0"/>
                <w:numId w:val="26"/>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316F3A" w:rsidRPr="000807B1" w:rsidTr="00D47A26">
        <w:trPr>
          <w:cantSplit/>
          <w:trHeight w:val="1134"/>
        </w:trPr>
        <w:tc>
          <w:tcPr>
            <w:tcW w:w="1526" w:type="dxa"/>
            <w:shd w:val="clear" w:color="auto" w:fill="FFE599" w:themeFill="accent4" w:themeFillTint="66"/>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FFE599" w:themeFill="accent4" w:themeFillTint="66"/>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(2-4)</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Микроскоп</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Весы</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Термометры</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316F3A" w:rsidRPr="000807B1" w:rsidRDefault="00316F3A" w:rsidP="00316F3A">
            <w:pPr>
              <w:numPr>
                <w:ilvl w:val="0"/>
                <w:numId w:val="27"/>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316F3A" w:rsidRPr="000807B1" w:rsidTr="00D47A26">
        <w:trPr>
          <w:cantSplit/>
          <w:trHeight w:val="1134"/>
        </w:trPr>
        <w:tc>
          <w:tcPr>
            <w:tcW w:w="1526" w:type="dxa"/>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 (1)</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Трафареты</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Линейки</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316F3A" w:rsidRPr="000807B1" w:rsidRDefault="00316F3A" w:rsidP="00316F3A">
            <w:pPr>
              <w:numPr>
                <w:ilvl w:val="0"/>
                <w:numId w:val="28"/>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316F3A" w:rsidRPr="000807B1" w:rsidTr="00D47A26">
        <w:trPr>
          <w:cantSplit/>
          <w:trHeight w:val="1134"/>
        </w:trPr>
        <w:tc>
          <w:tcPr>
            <w:tcW w:w="1526" w:type="dxa"/>
            <w:shd w:val="clear" w:color="auto" w:fill="FFE599" w:themeFill="accent4" w:themeFillTint="66"/>
            <w:textDirection w:val="btLr"/>
          </w:tcPr>
          <w:p w:rsidR="00316F3A" w:rsidRPr="000807B1" w:rsidRDefault="00316F3A" w:rsidP="00D47A26">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FFE599" w:themeFill="accent4" w:themeFillTint="66"/>
          </w:tcPr>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Оборудование</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Стулья (2)</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316F3A" w:rsidRPr="000807B1" w:rsidRDefault="00316F3A" w:rsidP="00D47A26">
            <w:pPr>
              <w:rPr>
                <w:rFonts w:ascii="Times New Roman" w:hAnsi="Times New Roman" w:cs="Times New Roman"/>
                <w:b/>
                <w:szCs w:val="32"/>
              </w:rPr>
            </w:pPr>
            <w:r w:rsidRPr="000807B1">
              <w:rPr>
                <w:rFonts w:ascii="Times New Roman" w:hAnsi="Times New Roman" w:cs="Times New Roman"/>
                <w:b/>
                <w:szCs w:val="32"/>
              </w:rPr>
              <w:t>Материалы</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316F3A" w:rsidRPr="000807B1" w:rsidRDefault="00316F3A" w:rsidP="00316F3A">
            <w:pPr>
              <w:numPr>
                <w:ilvl w:val="0"/>
                <w:numId w:val="29"/>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316F3A" w:rsidRPr="000807B1" w:rsidTr="00D47A26">
        <w:tc>
          <w:tcPr>
            <w:tcW w:w="1526" w:type="dxa"/>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t xml:space="preserve">Место для </w:t>
            </w:r>
            <w:r w:rsidRPr="000807B1">
              <w:rPr>
                <w:rFonts w:ascii="Times New Roman" w:hAnsi="Times New Roman" w:cs="Times New Roman"/>
                <w:sz w:val="24"/>
                <w:szCs w:val="32"/>
              </w:rPr>
              <w:lastRenderedPageBreak/>
              <w:t>отдыха</w:t>
            </w:r>
          </w:p>
        </w:tc>
        <w:tc>
          <w:tcPr>
            <w:tcW w:w="8045" w:type="dxa"/>
          </w:tcPr>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lastRenderedPageBreak/>
              <w:t>Любой тихий уголок, снабженный мягкой мебелью</w:t>
            </w:r>
          </w:p>
        </w:tc>
      </w:tr>
      <w:tr w:rsidR="00316F3A" w:rsidRPr="000807B1" w:rsidTr="00D47A26">
        <w:tc>
          <w:tcPr>
            <w:tcW w:w="1526" w:type="dxa"/>
            <w:shd w:val="clear" w:color="auto" w:fill="FFE599" w:themeFill="accent4" w:themeFillTint="66"/>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lastRenderedPageBreak/>
              <w:t>Уголок уединения</w:t>
            </w:r>
          </w:p>
        </w:tc>
        <w:tc>
          <w:tcPr>
            <w:tcW w:w="8045" w:type="dxa"/>
            <w:shd w:val="clear" w:color="auto" w:fill="FFE599" w:themeFill="accent4" w:themeFillTint="66"/>
          </w:tcPr>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316F3A" w:rsidRPr="000807B1" w:rsidTr="00D47A26">
        <w:tc>
          <w:tcPr>
            <w:tcW w:w="1526" w:type="dxa"/>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Детская швабра с тряпкой</w:t>
            </w:r>
          </w:p>
        </w:tc>
      </w:tr>
      <w:tr w:rsidR="00316F3A" w:rsidRPr="000807B1" w:rsidTr="00D47A26">
        <w:tc>
          <w:tcPr>
            <w:tcW w:w="1526" w:type="dxa"/>
            <w:shd w:val="clear" w:color="auto" w:fill="FFE599" w:themeFill="accent4" w:themeFillTint="66"/>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t>Спортивный центр</w:t>
            </w:r>
          </w:p>
        </w:tc>
        <w:tc>
          <w:tcPr>
            <w:tcW w:w="8045" w:type="dxa"/>
            <w:shd w:val="clear" w:color="auto" w:fill="FFE599" w:themeFill="accent4" w:themeFillTint="66"/>
          </w:tcPr>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316F3A" w:rsidRPr="000807B1" w:rsidRDefault="00316F3A" w:rsidP="00316F3A">
            <w:pPr>
              <w:numPr>
                <w:ilvl w:val="0"/>
                <w:numId w:val="30"/>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316F3A" w:rsidRPr="000807B1" w:rsidTr="00D47A26">
        <w:tc>
          <w:tcPr>
            <w:tcW w:w="1526" w:type="dxa"/>
          </w:tcPr>
          <w:p w:rsidR="00316F3A" w:rsidRPr="000807B1" w:rsidRDefault="00316F3A" w:rsidP="00D47A26">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316F3A" w:rsidRPr="000807B1" w:rsidRDefault="00316F3A" w:rsidP="00316F3A">
            <w:pPr>
              <w:numPr>
                <w:ilvl w:val="0"/>
                <w:numId w:val="3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316F3A" w:rsidRPr="000807B1" w:rsidRDefault="00316F3A" w:rsidP="00316F3A">
            <w:pPr>
              <w:numPr>
                <w:ilvl w:val="0"/>
                <w:numId w:val="3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316F3A" w:rsidRPr="000807B1" w:rsidRDefault="00316F3A" w:rsidP="00316F3A">
            <w:pPr>
              <w:numPr>
                <w:ilvl w:val="0"/>
                <w:numId w:val="3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Флипчарт</w:t>
            </w:r>
          </w:p>
          <w:p w:rsidR="00316F3A" w:rsidRPr="000807B1" w:rsidRDefault="00316F3A" w:rsidP="00316F3A">
            <w:pPr>
              <w:numPr>
                <w:ilvl w:val="0"/>
                <w:numId w:val="31"/>
              </w:numPr>
              <w:spacing w:after="0" w:line="240" w:lineRule="auto"/>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М.А. Васильевой. Техническое обеспечение, средства обучения и воспитания, игровой, дидактический материал - на достаточном уровне.</w:t>
      </w:r>
    </w:p>
    <w:p w:rsidR="00316F3A" w:rsidRPr="00316F3A" w:rsidRDefault="00316F3A" w:rsidP="00316F3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3.5. Мониторинг усвоения программы воспитанниками.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Целью</w:t>
      </w:r>
      <w:r w:rsidRPr="00316F3A">
        <w:rPr>
          <w:rFonts w:ascii="Times New Roman" w:eastAsia="Times New Roman" w:hAnsi="Times New Roman" w:cs="Times New Roman"/>
          <w:sz w:val="28"/>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Задачи: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1. Изучить продвижение ребенка в освоении универсальных видов деятельности.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2. Составить объективное и информативное представление об индивидуальной траектории развития каждого воспитанника.</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lastRenderedPageBreak/>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316F3A">
        <w:rPr>
          <w:rFonts w:ascii="Times New Roman" w:eastAsia="Times New Roman" w:hAnsi="Times New Roman" w:cs="Times New Roman"/>
          <w:bCs/>
          <w:sz w:val="28"/>
          <w:szCs w:val="28"/>
          <w:lang w:eastAsia="ru-RU"/>
        </w:rPr>
        <w:t>знания и представления, умения и навыки.</w:t>
      </w:r>
    </w:p>
    <w:p w:rsidR="00316F3A" w:rsidRDefault="00316F3A" w:rsidP="00EE66D4">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Default="00EE66D4" w:rsidP="00EE66D4">
      <w:pPr>
        <w:spacing w:after="0" w:line="240" w:lineRule="auto"/>
        <w:jc w:val="both"/>
        <w:rPr>
          <w:rFonts w:ascii="Times New Roman" w:eastAsia="Times New Roman" w:hAnsi="Times New Roman" w:cs="Times New Roman"/>
          <w:sz w:val="28"/>
          <w:szCs w:val="28"/>
          <w:lang w:eastAsia="ru-RU"/>
        </w:rPr>
      </w:pPr>
    </w:p>
    <w:p w:rsidR="00EE66D4" w:rsidRPr="00EE66D4" w:rsidRDefault="00EE66D4" w:rsidP="00EE66D4">
      <w:pPr>
        <w:spacing w:after="0" w:line="240" w:lineRule="auto"/>
        <w:jc w:val="both"/>
        <w:rPr>
          <w:rFonts w:ascii="Times New Roman" w:eastAsia="Times New Roman" w:hAnsi="Times New Roman" w:cs="Times New Roman"/>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r w:rsidRPr="00316F3A">
        <w:rPr>
          <w:rFonts w:ascii="Times New Roman" w:eastAsia="Times New Roman" w:hAnsi="Times New Roman" w:cs="Times New Roman"/>
          <w:b/>
          <w:sz w:val="28"/>
          <w:szCs w:val="28"/>
          <w:lang w:eastAsia="ru-RU"/>
        </w:rPr>
        <w:lastRenderedPageBreak/>
        <w:t>IV. Список методической литературы</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1.От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2014</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316F3A" w:rsidRPr="00316F3A" w:rsidRDefault="00316F3A" w:rsidP="00316F3A">
      <w:pPr>
        <w:spacing w:line="240" w:lineRule="auto"/>
        <w:rPr>
          <w:rFonts w:ascii="Times New Roman" w:eastAsia="Times New Roman" w:hAnsi="Times New Roman" w:cs="Times New Roman"/>
          <w:iCs/>
          <w:color w:val="FF0000"/>
          <w:spacing w:val="-2"/>
          <w:sz w:val="28"/>
          <w:szCs w:val="28"/>
        </w:rPr>
      </w:pPr>
      <w:r w:rsidRPr="00316F3A">
        <w:rPr>
          <w:rFonts w:ascii="Times New Roman" w:eastAsia="Times New Roman" w:hAnsi="Times New Roman" w:cs="Times New Roman"/>
          <w:iCs/>
          <w:spacing w:val="-2"/>
          <w:sz w:val="28"/>
          <w:szCs w:val="28"/>
        </w:rPr>
        <w:t>3.Рабочая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Храмова И.Н. Издательство</w:t>
      </w:r>
      <w:r w:rsidRPr="00316F3A">
        <w:rPr>
          <w:rFonts w:ascii="Times New Roman" w:eastAsia="Times New Roman" w:hAnsi="Times New Roman" w:cs="Times New Roman"/>
          <w:iCs/>
          <w:spacing w:val="-2"/>
          <w:sz w:val="28"/>
          <w:szCs w:val="28"/>
        </w:rPr>
        <w:tab/>
        <w:t xml:space="preserve"> «Учитель», 2017</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7. Лыкова И.А. Изобразительная деятельность в детском саду. Старшая группа. М.: Сфера, 2010</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8. Лыкова И.А. Изобразительная деятельность в детском саду. Ранний возраст .М.: Сфера, 2009</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9. Лыкова И.А. Изобразительная деятельность в детском саду. Средняя группа. М.: Сфера, 2009</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10. Г. С. Швайко. Занятия по изобразительной деятельности в детском саду: программа, конспекты;</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 xml:space="preserve"> 11. Т. С. Комарова, А. В. Антонова, М. Б. Зацепина. Программа эстетического воспитания детей 2-7 лет «Красота. Радость. Творчество».</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12. Комарова Т.С. Изобразительная деятельность в детском саду. Младшая группа. Для занятий с детьми 3-4 лет. – М.: «Мозаика-Синтез», 2018.</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13. Комарова Т.С. Изобразительная деятельность в детском саду. Средняя группа.– М.: МОЗАИКА-СИНТЕЗ, 2016</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14. Комарова Т.С. Изобразительная деятельность в детском саду. Старшая группа. Для занятий с детьми 5-6 лет. – М.: «Мозаика-Синтез», 2017</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lastRenderedPageBreak/>
        <w:t>15. Комарова Т.С. Изобразительная деятельность в детском саду. Подготовительная к школе группа. Для занятий с детьми 6-7 лет. – М.: «Мозаика-Синтез», 2018</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16. Л.И. Пензулаева «Физическая культура в детском саду: Младшая группа (3-4 лет)». МОЗАИКА-СИНТЕЗ.,Москва 2014 г.</w:t>
      </w:r>
    </w:p>
    <w:p w:rsidR="00D70661" w:rsidRPr="00316F3A" w:rsidRDefault="00D70661">
      <w:pPr>
        <w:rPr>
          <w:sz w:val="28"/>
          <w:szCs w:val="28"/>
        </w:rPr>
      </w:pPr>
    </w:p>
    <w:sectPr w:rsidR="00D70661" w:rsidRPr="00316F3A" w:rsidSect="00BC6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77" w:rsidRDefault="00D13F77" w:rsidP="00BC666B">
      <w:pPr>
        <w:pStyle w:val="a3"/>
      </w:pPr>
      <w:r>
        <w:separator/>
      </w:r>
    </w:p>
  </w:endnote>
  <w:endnote w:type="continuationSeparator" w:id="1">
    <w:p w:rsidR="00D13F77" w:rsidRDefault="00D13F77" w:rsidP="00BC666B">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0807B1" w:rsidRDefault="00BC666B">
        <w:pPr>
          <w:pStyle w:val="a3"/>
          <w:jc w:val="right"/>
        </w:pPr>
        <w:r>
          <w:fldChar w:fldCharType="begin"/>
        </w:r>
        <w:r w:rsidR="00316F3A">
          <w:instrText>PAGE   \* MERGEFORMAT</w:instrText>
        </w:r>
        <w:r>
          <w:fldChar w:fldCharType="separate"/>
        </w:r>
        <w:r w:rsidR="00EE66D4">
          <w:rPr>
            <w:noProof/>
          </w:rPr>
          <w:t>54</w:t>
        </w:r>
        <w:r>
          <w:fldChar w:fldCharType="end"/>
        </w:r>
      </w:p>
    </w:sdtContent>
  </w:sdt>
  <w:p w:rsidR="000807B1" w:rsidRDefault="00D13F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77" w:rsidRDefault="00D13F77" w:rsidP="00BC666B">
      <w:pPr>
        <w:pStyle w:val="a3"/>
      </w:pPr>
      <w:r>
        <w:separator/>
      </w:r>
    </w:p>
  </w:footnote>
  <w:footnote w:type="continuationSeparator" w:id="1">
    <w:p w:rsidR="00D13F77" w:rsidRDefault="00D13F77" w:rsidP="00BC666B">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3"/>
  </w:num>
  <w:num w:numId="4">
    <w:abstractNumId w:val="12"/>
  </w:num>
  <w:num w:numId="5">
    <w:abstractNumId w:val="30"/>
  </w:num>
  <w:num w:numId="6">
    <w:abstractNumId w:val="27"/>
  </w:num>
  <w:num w:numId="7">
    <w:abstractNumId w:val="10"/>
  </w:num>
  <w:num w:numId="8">
    <w:abstractNumId w:val="21"/>
  </w:num>
  <w:num w:numId="9">
    <w:abstractNumId w:val="20"/>
  </w:num>
  <w:num w:numId="10">
    <w:abstractNumId w:val="15"/>
  </w:num>
  <w:num w:numId="11">
    <w:abstractNumId w:val="6"/>
  </w:num>
  <w:num w:numId="12">
    <w:abstractNumId w:val="22"/>
  </w:num>
  <w:num w:numId="13">
    <w:abstractNumId w:val="24"/>
  </w:num>
  <w:num w:numId="14">
    <w:abstractNumId w:val="3"/>
  </w:num>
  <w:num w:numId="15">
    <w:abstractNumId w:val="5"/>
  </w:num>
  <w:num w:numId="16">
    <w:abstractNumId w:val="11"/>
  </w:num>
  <w:num w:numId="17">
    <w:abstractNumId w:val="4"/>
  </w:num>
  <w:num w:numId="18">
    <w:abstractNumId w:val="9"/>
  </w:num>
  <w:num w:numId="19">
    <w:abstractNumId w:val="29"/>
  </w:num>
  <w:num w:numId="20">
    <w:abstractNumId w:val="1"/>
  </w:num>
  <w:num w:numId="21">
    <w:abstractNumId w:val="0"/>
  </w:num>
  <w:num w:numId="22">
    <w:abstractNumId w:val="16"/>
  </w:num>
  <w:num w:numId="23">
    <w:abstractNumId w:val="18"/>
  </w:num>
  <w:num w:numId="24">
    <w:abstractNumId w:val="28"/>
  </w:num>
  <w:num w:numId="25">
    <w:abstractNumId w:val="26"/>
  </w:num>
  <w:num w:numId="26">
    <w:abstractNumId w:val="7"/>
  </w:num>
  <w:num w:numId="27">
    <w:abstractNumId w:val="2"/>
  </w:num>
  <w:num w:numId="28">
    <w:abstractNumId w:val="14"/>
  </w:num>
  <w:num w:numId="29">
    <w:abstractNumId w:val="13"/>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26ADF"/>
    <w:rsid w:val="002C3CDA"/>
    <w:rsid w:val="00316F3A"/>
    <w:rsid w:val="00BC666B"/>
    <w:rsid w:val="00D13F77"/>
    <w:rsid w:val="00D26ADF"/>
    <w:rsid w:val="00D70661"/>
    <w:rsid w:val="00EE6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3C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C3CDA"/>
  </w:style>
  <w:style w:type="table" w:customStyle="1" w:styleId="3">
    <w:name w:val="Сетка таблицы3"/>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5"/>
    <w:uiPriority w:val="59"/>
    <w:rsid w:val="00316F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316F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31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E66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16911</Words>
  <Characters>96395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2</cp:revision>
  <dcterms:created xsi:type="dcterms:W3CDTF">2022-09-04T20:42:00Z</dcterms:created>
  <dcterms:modified xsi:type="dcterms:W3CDTF">2022-09-04T20:42:00Z</dcterms:modified>
</cp:coreProperties>
</file>