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2C" w:rsidRDefault="00A16FD9" w:rsidP="006B2F2C">
      <w:pPr>
        <w:spacing w:before="72"/>
        <w:ind w:right="997"/>
        <w:rPr>
          <w:b/>
          <w:sz w:val="28"/>
        </w:rPr>
      </w:pPr>
      <w:r w:rsidRPr="00A16FD9">
        <w:pict>
          <v:line id="_x0000_s1026" style="position:absolute;z-index:15728640;mso-position-horizontal-relative:page;mso-position-vertical-relative:page" from="333.3pt,223.95pt" to="572.65pt,223.95pt" strokeweight=".16936mm">
            <v:stroke dashstyle="1 1"/>
            <w10:wrap anchorx="page" anchory="page"/>
          </v:lin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741"/>
        <w:gridCol w:w="2926"/>
      </w:tblGrid>
      <w:tr w:rsidR="006B2F2C" w:rsidTr="006B2F2C">
        <w:tc>
          <w:tcPr>
            <w:tcW w:w="4219" w:type="dxa"/>
          </w:tcPr>
          <w:p w:rsidR="006B2F2C" w:rsidRPr="006B2F2C" w:rsidRDefault="006B2F2C" w:rsidP="006B2F2C">
            <w:pPr>
              <w:pStyle w:val="TableParagraph"/>
              <w:spacing w:line="311" w:lineRule="exact"/>
              <w:ind w:right="278"/>
              <w:jc w:val="left"/>
              <w:rPr>
                <w:sz w:val="24"/>
                <w:szCs w:val="24"/>
              </w:rPr>
            </w:pPr>
            <w:r w:rsidRPr="006B2F2C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  <w:p w:rsidR="006B2F2C" w:rsidRPr="006B2F2C" w:rsidRDefault="006B2F2C" w:rsidP="006B2F2C">
            <w:pPr>
              <w:pStyle w:val="TableParagraph"/>
              <w:ind w:right="283"/>
              <w:jc w:val="left"/>
              <w:rPr>
                <w:sz w:val="24"/>
                <w:szCs w:val="24"/>
              </w:rPr>
            </w:pPr>
            <w:r w:rsidRPr="006B2F2C">
              <w:rPr>
                <w:sz w:val="24"/>
                <w:szCs w:val="24"/>
              </w:rPr>
              <w:t>Протокол заседани</w:t>
            </w:r>
            <w:r>
              <w:rPr>
                <w:sz w:val="24"/>
                <w:szCs w:val="24"/>
              </w:rPr>
              <w:t>я Педагогического совета МКОУ Н</w:t>
            </w:r>
            <w:r w:rsidRPr="006B2F2C">
              <w:rPr>
                <w:sz w:val="24"/>
                <w:szCs w:val="24"/>
              </w:rPr>
              <w:t>ОШ №2</w:t>
            </w:r>
            <w:r>
              <w:rPr>
                <w:sz w:val="24"/>
                <w:szCs w:val="24"/>
              </w:rPr>
              <w:t>2</w:t>
            </w:r>
          </w:p>
          <w:p w:rsidR="006B2F2C" w:rsidRPr="006B2F2C" w:rsidRDefault="006B2F2C" w:rsidP="006B2F2C">
            <w:pPr>
              <w:spacing w:before="72"/>
              <w:ind w:right="997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B2F2C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0</w:t>
            </w:r>
            <w:r w:rsidRPr="006B2F2C">
              <w:rPr>
                <w:sz w:val="24"/>
                <w:szCs w:val="24"/>
              </w:rPr>
              <w:t>.08.2019</w:t>
            </w:r>
            <w:r w:rsidRPr="006B2F2C">
              <w:rPr>
                <w:spacing w:val="66"/>
                <w:sz w:val="24"/>
                <w:szCs w:val="24"/>
              </w:rPr>
              <w:t xml:space="preserve"> </w:t>
            </w:r>
            <w:r w:rsidRPr="006B2F2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1" w:type="dxa"/>
          </w:tcPr>
          <w:p w:rsidR="006B2F2C" w:rsidRPr="006B2F2C" w:rsidRDefault="006B2F2C" w:rsidP="006B2F2C">
            <w:pPr>
              <w:spacing w:before="72"/>
              <w:ind w:right="997"/>
              <w:rPr>
                <w:sz w:val="28"/>
              </w:rPr>
            </w:pPr>
            <w:r w:rsidRPr="006B2F2C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547357" cy="152586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07" cy="152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6B2F2C" w:rsidRPr="006B2F2C" w:rsidRDefault="006B2F2C" w:rsidP="006B2F2C">
            <w:pPr>
              <w:spacing w:before="72"/>
              <w:ind w:right="997"/>
              <w:rPr>
                <w:sz w:val="24"/>
                <w:szCs w:val="24"/>
              </w:rPr>
            </w:pPr>
            <w:r w:rsidRPr="006B2F2C">
              <w:rPr>
                <w:sz w:val="24"/>
                <w:szCs w:val="24"/>
              </w:rPr>
              <w:t>УТВЕРЖДАЮ:</w:t>
            </w:r>
          </w:p>
          <w:p w:rsidR="006B2F2C" w:rsidRDefault="006B2F2C" w:rsidP="006B2F2C">
            <w:pPr>
              <w:spacing w:before="72"/>
              <w:ind w:right="31"/>
              <w:rPr>
                <w:sz w:val="24"/>
                <w:szCs w:val="24"/>
              </w:rPr>
            </w:pPr>
            <w:r w:rsidRPr="006B2F2C">
              <w:rPr>
                <w:sz w:val="24"/>
                <w:szCs w:val="24"/>
              </w:rPr>
              <w:t>Вр.и.о. директора МКОУ НОШ № 22</w:t>
            </w:r>
          </w:p>
          <w:p w:rsidR="006B2F2C" w:rsidRDefault="006B2F2C" w:rsidP="006B2F2C">
            <w:pPr>
              <w:spacing w:before="72"/>
              <w:ind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Сивальнева</w:t>
            </w:r>
          </w:p>
          <w:p w:rsidR="006B2F2C" w:rsidRPr="006B2F2C" w:rsidRDefault="006B2F2C" w:rsidP="006B2F2C">
            <w:pPr>
              <w:spacing w:before="72"/>
              <w:ind w:right="31"/>
              <w:rPr>
                <w:sz w:val="28"/>
              </w:rPr>
            </w:pPr>
            <w:r>
              <w:rPr>
                <w:sz w:val="28"/>
              </w:rPr>
              <w:t>«20» августа 2019 г.</w:t>
            </w:r>
          </w:p>
        </w:tc>
      </w:tr>
    </w:tbl>
    <w:p w:rsidR="00222C42" w:rsidRDefault="00222C42">
      <w:pPr>
        <w:pStyle w:val="a3"/>
        <w:spacing w:before="2"/>
        <w:ind w:left="0"/>
        <w:rPr>
          <w:b/>
          <w:sz w:val="26"/>
        </w:rPr>
      </w:pPr>
    </w:p>
    <w:p w:rsidR="00222C42" w:rsidRDefault="006B2F2C">
      <w:pPr>
        <w:pStyle w:val="a4"/>
        <w:ind w:left="968" w:right="997" w:firstLine="0"/>
        <w:jc w:val="center"/>
      </w:pPr>
      <w:r>
        <w:t>Положение</w:t>
      </w:r>
    </w:p>
    <w:p w:rsidR="00222C42" w:rsidRDefault="00FC418C" w:rsidP="00FC418C">
      <w:pPr>
        <w:pStyle w:val="a4"/>
        <w:tabs>
          <w:tab w:val="left" w:pos="944"/>
        </w:tabs>
        <w:spacing w:before="256"/>
        <w:ind w:firstLine="0"/>
      </w:pPr>
      <w:r>
        <w:t xml:space="preserve">о </w:t>
      </w:r>
      <w:r w:rsidR="006B2F2C">
        <w:t>сетевой форме реализации образовательных</w:t>
      </w:r>
      <w:r w:rsidR="006B2F2C">
        <w:rPr>
          <w:spacing w:val="-12"/>
        </w:rPr>
        <w:t xml:space="preserve"> </w:t>
      </w:r>
      <w:r w:rsidR="006B2F2C">
        <w:t>программ</w:t>
      </w:r>
    </w:p>
    <w:p w:rsidR="00222C42" w:rsidRDefault="006B2F2C">
      <w:pPr>
        <w:pStyle w:val="Heading1"/>
        <w:numPr>
          <w:ilvl w:val="1"/>
          <w:numId w:val="14"/>
        </w:numPr>
        <w:tabs>
          <w:tab w:val="left" w:pos="3933"/>
        </w:tabs>
        <w:spacing w:before="257"/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22C42" w:rsidRDefault="00222C42">
      <w:pPr>
        <w:pStyle w:val="a3"/>
        <w:spacing w:before="5"/>
        <w:ind w:left="0"/>
        <w:rPr>
          <w:b/>
          <w:sz w:val="20"/>
        </w:rPr>
      </w:pPr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line="360" w:lineRule="auto"/>
        <w:ind w:right="1495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ст.13, ст.15, п.7 ч.1</w:t>
      </w:r>
      <w:r>
        <w:rPr>
          <w:spacing w:val="-22"/>
          <w:sz w:val="24"/>
        </w:rPr>
        <w:t xml:space="preserve"> </w:t>
      </w:r>
      <w:r>
        <w:rPr>
          <w:sz w:val="24"/>
        </w:rPr>
        <w:t>ст.34 Федерального закона «Об образовании в РФ»</w:t>
      </w:r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line="360" w:lineRule="auto"/>
        <w:ind w:right="798"/>
        <w:jc w:val="both"/>
        <w:rPr>
          <w:sz w:val="24"/>
        </w:rPr>
      </w:pPr>
      <w:r>
        <w:rPr>
          <w:sz w:val="24"/>
        </w:rPr>
        <w:t>Организация сетевого взаимодействия предполагает использование ресурсов нескольких образовательных либо иных учреждений, обеспечивающих</w:t>
      </w:r>
      <w:r>
        <w:rPr>
          <w:spacing w:val="-28"/>
          <w:sz w:val="24"/>
        </w:rPr>
        <w:t xml:space="preserve"> </w:t>
      </w:r>
      <w:r>
        <w:rPr>
          <w:sz w:val="24"/>
        </w:rPr>
        <w:t>возможность обучающимся осваивать образовательные программы различного уровня и направленности.</w:t>
      </w:r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line="360" w:lineRule="auto"/>
        <w:ind w:right="555"/>
        <w:jc w:val="both"/>
        <w:rPr>
          <w:sz w:val="24"/>
        </w:rPr>
      </w:pPr>
      <w:proofErr w:type="gramStart"/>
      <w:r>
        <w:rPr>
          <w:sz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</w:t>
      </w:r>
      <w:r>
        <w:rPr>
          <w:spacing w:val="-33"/>
          <w:sz w:val="24"/>
        </w:rPr>
        <w:t xml:space="preserve"> </w:t>
      </w:r>
      <w:r>
        <w:rPr>
          <w:sz w:val="24"/>
        </w:rPr>
        <w:t>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before="2" w:line="360" w:lineRule="auto"/>
        <w:ind w:right="411"/>
        <w:jc w:val="both"/>
        <w:rPr>
          <w:sz w:val="24"/>
        </w:rPr>
      </w:pPr>
      <w:r>
        <w:rPr>
          <w:sz w:val="24"/>
        </w:rPr>
        <w:t>В реализации образовательных программ с использованием сетевой формы наряду</w:t>
      </w:r>
      <w:r>
        <w:rPr>
          <w:spacing w:val="-30"/>
          <w:sz w:val="24"/>
        </w:rPr>
        <w:t xml:space="preserve"> </w:t>
      </w:r>
      <w:r>
        <w:rPr>
          <w:sz w:val="24"/>
        </w:rPr>
        <w:t>с организациями, осуществляющими образовательную деятельность, также могут участвовать научные организации, медицинские организации, организации</w:t>
      </w:r>
      <w:r>
        <w:rPr>
          <w:spacing w:val="-24"/>
          <w:sz w:val="24"/>
        </w:rPr>
        <w:t xml:space="preserve"> </w:t>
      </w:r>
      <w:r>
        <w:rPr>
          <w:sz w:val="24"/>
        </w:rPr>
        <w:t>культуры,</w:t>
      </w:r>
    </w:p>
    <w:p w:rsidR="00222C42" w:rsidRDefault="006B2F2C" w:rsidP="006B2F2C">
      <w:pPr>
        <w:pStyle w:val="a3"/>
        <w:spacing w:line="360" w:lineRule="auto"/>
        <w:ind w:right="427"/>
        <w:jc w:val="both"/>
      </w:pPr>
      <w:r>
        <w:t>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line="360" w:lineRule="auto"/>
        <w:ind w:right="546"/>
        <w:jc w:val="both"/>
        <w:rPr>
          <w:sz w:val="24"/>
        </w:rPr>
      </w:pPr>
      <w:r>
        <w:rPr>
          <w:sz w:val="24"/>
        </w:rPr>
        <w:t>Необходимыми условиями организации сетевого взаимодействия образовательных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ind w:left="281"/>
        <w:jc w:val="both"/>
        <w:rPr>
          <w:sz w:val="24"/>
        </w:rPr>
      </w:pPr>
      <w:r>
        <w:rPr>
          <w:sz w:val="24"/>
        </w:rPr>
        <w:t>наличие нормативно-правовой базы регулирования правоотношений 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сети;</w:t>
      </w:r>
    </w:p>
    <w:p w:rsidR="00222C42" w:rsidRDefault="00222C42" w:rsidP="006B2F2C">
      <w:pPr>
        <w:jc w:val="both"/>
        <w:rPr>
          <w:sz w:val="24"/>
        </w:rPr>
        <w:sectPr w:rsidR="00222C42">
          <w:type w:val="continuous"/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68"/>
        <w:ind w:left="281"/>
        <w:jc w:val="both"/>
        <w:rPr>
          <w:sz w:val="24"/>
        </w:rPr>
      </w:pPr>
      <w:r>
        <w:rPr>
          <w:sz w:val="24"/>
        </w:rPr>
        <w:lastRenderedPageBreak/>
        <w:t>договорные формы правоотношений между 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сети;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40" w:line="360" w:lineRule="auto"/>
        <w:ind w:right="365" w:firstLine="0"/>
        <w:jc w:val="both"/>
        <w:rPr>
          <w:sz w:val="24"/>
        </w:rPr>
      </w:pPr>
      <w:r>
        <w:rPr>
          <w:sz w:val="24"/>
        </w:rPr>
        <w:t>наличие в сети различных учреждений и организаций, предоставляющих</w:t>
      </w:r>
      <w:r>
        <w:rPr>
          <w:spacing w:val="-3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действительную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1072" w:firstLine="0"/>
        <w:jc w:val="both"/>
        <w:rPr>
          <w:sz w:val="24"/>
        </w:rPr>
      </w:pPr>
      <w:r>
        <w:rPr>
          <w:sz w:val="24"/>
        </w:rPr>
        <w:t>возможность осуществления перемещений обучающихся и (или) учителей образовательных учреждений, входящих в сеть;- возможность организации зачета результатов по учебным курсам 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</w:p>
    <w:p w:rsidR="00222C42" w:rsidRDefault="006B2F2C" w:rsidP="006B2F2C">
      <w:pPr>
        <w:pStyle w:val="a3"/>
        <w:spacing w:line="275" w:lineRule="exact"/>
        <w:jc w:val="both"/>
      </w:pPr>
      <w:r>
        <w:t>программам</w:t>
      </w:r>
    </w:p>
    <w:p w:rsidR="00222C42" w:rsidRDefault="006B2F2C" w:rsidP="006B2F2C">
      <w:pPr>
        <w:pStyle w:val="a5"/>
        <w:numPr>
          <w:ilvl w:val="1"/>
          <w:numId w:val="13"/>
        </w:numPr>
        <w:tabs>
          <w:tab w:val="left" w:pos="563"/>
        </w:tabs>
        <w:spacing w:before="139" w:line="360" w:lineRule="auto"/>
        <w:ind w:right="223"/>
        <w:jc w:val="both"/>
        <w:rPr>
          <w:sz w:val="24"/>
        </w:rPr>
      </w:pPr>
      <w:r>
        <w:rPr>
          <w:sz w:val="24"/>
        </w:rPr>
        <w:t>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</w:t>
      </w:r>
      <w:r>
        <w:rPr>
          <w:spacing w:val="-28"/>
          <w:sz w:val="24"/>
        </w:rPr>
        <w:t xml:space="preserve"> </w:t>
      </w:r>
      <w:r>
        <w:rPr>
          <w:sz w:val="24"/>
        </w:rPr>
        <w:t>образовательных учреждений, представители управления образования 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3261"/>
        </w:tabs>
        <w:spacing w:before="6"/>
        <w:ind w:left="3260" w:hanging="241"/>
        <w:jc w:val="both"/>
      </w:pPr>
      <w:r>
        <w:t>Цели сетевого</w:t>
      </w:r>
      <w:r>
        <w:rPr>
          <w:spacing w:val="-1"/>
        </w:rPr>
        <w:t xml:space="preserve"> </w:t>
      </w:r>
      <w:r>
        <w:t>взаимодействия</w:t>
      </w:r>
    </w:p>
    <w:p w:rsidR="00222C42" w:rsidRDefault="006B2F2C" w:rsidP="006B2F2C">
      <w:pPr>
        <w:pStyle w:val="a5"/>
        <w:numPr>
          <w:ilvl w:val="1"/>
          <w:numId w:val="11"/>
        </w:numPr>
        <w:tabs>
          <w:tab w:val="left" w:pos="563"/>
        </w:tabs>
        <w:spacing w:before="132" w:line="360" w:lineRule="auto"/>
        <w:ind w:right="431"/>
        <w:jc w:val="both"/>
        <w:rPr>
          <w:sz w:val="24"/>
        </w:rPr>
      </w:pPr>
      <w:r>
        <w:rPr>
          <w:sz w:val="24"/>
        </w:rPr>
        <w:t xml:space="preserve">Обеспечение качественного образования, социализация и адаптация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условиям современной жизни путем формирования сетевой 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:rsidR="00222C42" w:rsidRDefault="006B2F2C" w:rsidP="006B2F2C">
      <w:pPr>
        <w:pStyle w:val="a5"/>
        <w:numPr>
          <w:ilvl w:val="1"/>
          <w:numId w:val="11"/>
        </w:numPr>
        <w:tabs>
          <w:tab w:val="left" w:pos="563"/>
        </w:tabs>
        <w:spacing w:line="360" w:lineRule="auto"/>
        <w:ind w:right="477"/>
        <w:jc w:val="both"/>
        <w:rPr>
          <w:sz w:val="24"/>
        </w:rPr>
      </w:pPr>
      <w:r>
        <w:rPr>
          <w:sz w:val="24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 2.3.Обновление содержания методической работы с педагогическими и руководящими кадрами на принципах сетевой организации и</w:t>
      </w:r>
      <w:r>
        <w:rPr>
          <w:spacing w:val="-9"/>
          <w:sz w:val="24"/>
        </w:rPr>
        <w:t xml:space="preserve"> </w:t>
      </w:r>
      <w:r>
        <w:rPr>
          <w:sz w:val="24"/>
        </w:rPr>
        <w:t>маркетинга.</w:t>
      </w: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3364"/>
        </w:tabs>
        <w:spacing w:before="6"/>
        <w:ind w:left="3363" w:hanging="241"/>
        <w:jc w:val="both"/>
      </w:pPr>
      <w:r>
        <w:t>Основные задачи,</w:t>
      </w:r>
      <w:r>
        <w:rPr>
          <w:spacing w:val="-3"/>
        </w:rPr>
        <w:t xml:space="preserve"> </w:t>
      </w:r>
      <w:r>
        <w:t>решаемые</w:t>
      </w:r>
    </w:p>
    <w:p w:rsidR="00222C42" w:rsidRDefault="006B2F2C" w:rsidP="006B2F2C">
      <w:pPr>
        <w:spacing w:before="137"/>
        <w:ind w:left="2828"/>
        <w:jc w:val="both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словия</w:t>
      </w:r>
      <w:r>
        <w:rPr>
          <w:b/>
          <w:sz w:val="24"/>
        </w:rPr>
        <w:t>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е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>г</w:t>
      </w:r>
      <w:r>
        <w:rPr>
          <w:b/>
          <w:sz w:val="24"/>
        </w:rPr>
        <w:t>о в</w:t>
      </w:r>
      <w:r>
        <w:rPr>
          <w:b/>
          <w:spacing w:val="1"/>
          <w:sz w:val="24"/>
        </w:rPr>
        <w:t>з</w:t>
      </w:r>
      <w:r>
        <w:rPr>
          <w:b/>
          <w:sz w:val="24"/>
        </w:rPr>
        <w:t>аи</w:t>
      </w:r>
      <w:r>
        <w:rPr>
          <w:b/>
          <w:spacing w:val="-1"/>
          <w:sz w:val="24"/>
        </w:rPr>
        <w:t>мо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й</w:t>
      </w:r>
      <w:r>
        <w:rPr>
          <w:b/>
          <w:spacing w:val="-1"/>
          <w:sz w:val="24"/>
        </w:rPr>
        <w:t>с</w:t>
      </w:r>
      <w:r>
        <w:rPr>
          <w:b/>
          <w:spacing w:val="1"/>
          <w:sz w:val="24"/>
        </w:rPr>
        <w:t>т</w:t>
      </w:r>
      <w:r>
        <w:rPr>
          <w:b/>
          <w:spacing w:val="-3"/>
          <w:sz w:val="24"/>
        </w:rPr>
        <w:t>в</w:t>
      </w:r>
      <w:r>
        <w:rPr>
          <w:b/>
          <w:sz w:val="24"/>
        </w:rPr>
        <w:t>ия</w:t>
      </w:r>
    </w:p>
    <w:p w:rsidR="00222C42" w:rsidRDefault="006B2F2C" w:rsidP="006B2F2C">
      <w:pPr>
        <w:pStyle w:val="Heading1"/>
        <w:numPr>
          <w:ilvl w:val="1"/>
          <w:numId w:val="10"/>
        </w:numPr>
        <w:tabs>
          <w:tab w:val="left" w:pos="562"/>
        </w:tabs>
        <w:spacing w:before="140"/>
        <w:jc w:val="both"/>
      </w:pPr>
      <w:r>
        <w:t>Методические</w:t>
      </w:r>
      <w:r>
        <w:rPr>
          <w:spacing w:val="-2"/>
        </w:rPr>
        <w:t xml:space="preserve"> </w:t>
      </w:r>
      <w:r>
        <w:t>задачи: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2" w:line="360" w:lineRule="auto"/>
        <w:ind w:right="1017" w:firstLine="0"/>
        <w:jc w:val="both"/>
        <w:rPr>
          <w:sz w:val="24"/>
        </w:rPr>
      </w:pPr>
      <w:r>
        <w:rPr>
          <w:sz w:val="24"/>
        </w:rPr>
        <w:t>расширение спектра образовательных услуг в целях реализации индивидуальных образовательных 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>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22C42" w:rsidRDefault="006B2F2C" w:rsidP="006B2F2C">
      <w:pPr>
        <w:pStyle w:val="a3"/>
        <w:spacing w:before="1" w:line="360" w:lineRule="auto"/>
        <w:ind w:right="519"/>
        <w:jc w:val="both"/>
      </w:pPr>
      <w:r>
        <w:t xml:space="preserve">-внедрение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>
        <w:t>общеучебных</w:t>
      </w:r>
      <w:proofErr w:type="spellEnd"/>
      <w:r>
        <w:t xml:space="preserve"> навыков и компетенций, необходимых для успешного функционирования в </w:t>
      </w:r>
      <w:proofErr w:type="gramStart"/>
      <w:r>
        <w:t>современном</w:t>
      </w:r>
      <w:proofErr w:type="gramEnd"/>
    </w:p>
    <w:p w:rsidR="00222C42" w:rsidRDefault="006B2F2C" w:rsidP="006B2F2C">
      <w:pPr>
        <w:pStyle w:val="a3"/>
        <w:spacing w:line="275" w:lineRule="exact"/>
        <w:jc w:val="both"/>
      </w:pPr>
      <w:r>
        <w:t xml:space="preserve">информационном </w:t>
      </w:r>
      <w:proofErr w:type="gramStart"/>
      <w:r>
        <w:t>обществе</w:t>
      </w:r>
      <w:proofErr w:type="gramEnd"/>
      <w:r>
        <w:t>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342"/>
        </w:tabs>
        <w:spacing w:before="139"/>
        <w:ind w:left="341" w:hanging="200"/>
        <w:jc w:val="both"/>
        <w:rPr>
          <w:sz w:val="24"/>
        </w:rPr>
      </w:pPr>
      <w:r>
        <w:rPr>
          <w:sz w:val="24"/>
        </w:rPr>
        <w:t xml:space="preserve">введение в педагогическую практику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оценивания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</w:p>
    <w:p w:rsidR="00222C42" w:rsidRDefault="006B2F2C" w:rsidP="006B2F2C">
      <w:pPr>
        <w:pStyle w:val="a3"/>
        <w:spacing w:before="137" w:line="360" w:lineRule="auto"/>
        <w:ind w:right="427"/>
        <w:jc w:val="both"/>
      </w:pPr>
      <w:r>
        <w:t>достижений учащихся с целью унификации подходов к оцениванию в образовательных учреждениях сети;</w:t>
      </w:r>
    </w:p>
    <w:p w:rsidR="00222C42" w:rsidRDefault="00222C42" w:rsidP="006B2F2C">
      <w:pPr>
        <w:spacing w:line="360" w:lineRule="auto"/>
        <w:jc w:val="both"/>
        <w:sectPr w:rsidR="00222C42"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3"/>
        <w:spacing w:before="68" w:line="360" w:lineRule="auto"/>
        <w:ind w:right="898"/>
        <w:jc w:val="both"/>
      </w:pPr>
      <w:r>
        <w:lastRenderedPageBreak/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" w:line="360" w:lineRule="auto"/>
        <w:ind w:right="659" w:firstLine="0"/>
        <w:jc w:val="both"/>
        <w:rPr>
          <w:sz w:val="24"/>
        </w:rPr>
      </w:pPr>
      <w:r>
        <w:rPr>
          <w:sz w:val="24"/>
        </w:rPr>
        <w:t>использование в учебном процессе мониторинга результатов учебной деятельности учащихся для объективного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1175" w:firstLine="0"/>
        <w:jc w:val="both"/>
        <w:rPr>
          <w:sz w:val="24"/>
        </w:rPr>
      </w:pPr>
      <w:r>
        <w:rPr>
          <w:sz w:val="24"/>
        </w:rPr>
        <w:t>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222C42" w:rsidRDefault="006B2F2C" w:rsidP="006B2F2C">
      <w:pPr>
        <w:pStyle w:val="Heading1"/>
        <w:numPr>
          <w:ilvl w:val="1"/>
          <w:numId w:val="10"/>
        </w:numPr>
        <w:tabs>
          <w:tab w:val="left" w:pos="622"/>
        </w:tabs>
        <w:ind w:left="622"/>
        <w:jc w:val="both"/>
        <w:rPr>
          <w:b w:val="0"/>
        </w:rPr>
      </w:pPr>
      <w:r>
        <w:t>Организационные</w:t>
      </w:r>
      <w:r>
        <w:rPr>
          <w:spacing w:val="-2"/>
        </w:rPr>
        <w:t xml:space="preserve"> </w:t>
      </w:r>
      <w:r>
        <w:t>задачи</w:t>
      </w:r>
      <w:r>
        <w:rPr>
          <w:b w:val="0"/>
        </w:rPr>
        <w:t>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9" w:line="360" w:lineRule="auto"/>
        <w:ind w:right="214" w:firstLine="0"/>
        <w:jc w:val="both"/>
        <w:rPr>
          <w:sz w:val="24"/>
        </w:rPr>
      </w:pPr>
      <w:r>
        <w:rPr>
          <w:sz w:val="24"/>
        </w:rPr>
        <w:t>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:rsidR="00222C42" w:rsidRDefault="006B2F2C" w:rsidP="006B2F2C">
      <w:pPr>
        <w:pStyle w:val="a3"/>
        <w:spacing w:line="360" w:lineRule="auto"/>
        <w:ind w:right="1061"/>
        <w:jc w:val="both"/>
      </w:pPr>
      <w:r>
        <w:t>-освоение механизма создания и эффективного использования ресурсных центров дистанционного обучения;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459" w:firstLine="0"/>
        <w:jc w:val="both"/>
        <w:rPr>
          <w:sz w:val="24"/>
        </w:rPr>
      </w:pPr>
      <w:r>
        <w:rPr>
          <w:sz w:val="24"/>
        </w:rPr>
        <w:t>реализация новых подходов к организационному построению учебно-воспитательного процесса в образовательных 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сети;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ind w:left="281"/>
        <w:jc w:val="both"/>
        <w:rPr>
          <w:sz w:val="24"/>
        </w:rPr>
      </w:pPr>
      <w:r>
        <w:rPr>
          <w:sz w:val="24"/>
        </w:rPr>
        <w:t>формирования системы мониторинга работы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9" w:line="360" w:lineRule="auto"/>
        <w:ind w:right="1736" w:firstLine="0"/>
        <w:jc w:val="both"/>
        <w:rPr>
          <w:sz w:val="24"/>
        </w:rPr>
      </w:pPr>
      <w:r>
        <w:rPr>
          <w:sz w:val="24"/>
        </w:rPr>
        <w:t xml:space="preserve">разработка </w:t>
      </w:r>
      <w:proofErr w:type="gramStart"/>
      <w:r>
        <w:rPr>
          <w:sz w:val="24"/>
        </w:rPr>
        <w:t>комплекса показателей педагогической эффективности работы образовательных сетей</w:t>
      </w:r>
      <w:proofErr w:type="gramEnd"/>
      <w:r>
        <w:rPr>
          <w:sz w:val="24"/>
        </w:rPr>
        <w:t>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243" w:firstLine="0"/>
        <w:jc w:val="both"/>
        <w:rPr>
          <w:sz w:val="24"/>
        </w:rPr>
      </w:pPr>
      <w:r>
        <w:rPr>
          <w:sz w:val="24"/>
        </w:rPr>
        <w:t>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обучения в условиях сетевого взаимодействия образовательных учреждений и направленных на полноценное удовлетворение 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22C42" w:rsidRDefault="006B2F2C" w:rsidP="006B2F2C">
      <w:pPr>
        <w:pStyle w:val="Heading1"/>
        <w:numPr>
          <w:ilvl w:val="1"/>
          <w:numId w:val="10"/>
        </w:numPr>
        <w:tabs>
          <w:tab w:val="left" w:pos="562"/>
        </w:tabs>
        <w:spacing w:before="1"/>
        <w:jc w:val="both"/>
        <w:rPr>
          <w:b w:val="0"/>
        </w:rPr>
      </w:pPr>
      <w:r>
        <w:t>Финансово-экономические</w:t>
      </w:r>
      <w:r>
        <w:rPr>
          <w:spacing w:val="-2"/>
        </w:rPr>
        <w:t xml:space="preserve"> </w:t>
      </w:r>
      <w:r>
        <w:t>задачи</w:t>
      </w:r>
      <w:r>
        <w:rPr>
          <w:b w:val="0"/>
        </w:rPr>
        <w:t>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7" w:line="360" w:lineRule="auto"/>
        <w:ind w:right="857" w:firstLine="0"/>
        <w:jc w:val="both"/>
        <w:rPr>
          <w:sz w:val="24"/>
        </w:rPr>
      </w:pPr>
      <w:r>
        <w:rPr>
          <w:sz w:val="24"/>
        </w:rPr>
        <w:t>определение экономических индикаторов эффективности работы образовательных учреждений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631" w:firstLine="0"/>
        <w:jc w:val="both"/>
        <w:rPr>
          <w:sz w:val="24"/>
        </w:rPr>
      </w:pPr>
      <w:r>
        <w:rPr>
          <w:sz w:val="24"/>
        </w:rPr>
        <w:t>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функционирования образовательных сетей;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2"/>
        <w:ind w:left="281"/>
        <w:jc w:val="both"/>
        <w:rPr>
          <w:sz w:val="24"/>
        </w:rPr>
      </w:pPr>
      <w:r>
        <w:rPr>
          <w:sz w:val="24"/>
        </w:rPr>
        <w:t>привлечение внебюджетных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222C42" w:rsidRDefault="00222C42" w:rsidP="006B2F2C">
      <w:pPr>
        <w:pStyle w:val="a3"/>
        <w:ind w:left="0"/>
        <w:jc w:val="both"/>
        <w:rPr>
          <w:sz w:val="26"/>
        </w:rPr>
      </w:pPr>
    </w:p>
    <w:p w:rsidR="00222C42" w:rsidRDefault="00222C42" w:rsidP="006B2F2C">
      <w:pPr>
        <w:pStyle w:val="a3"/>
        <w:spacing w:before="4"/>
        <w:ind w:left="0"/>
        <w:jc w:val="both"/>
        <w:rPr>
          <w:sz w:val="22"/>
        </w:rPr>
      </w:pP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1174"/>
        </w:tabs>
        <w:spacing w:line="360" w:lineRule="auto"/>
        <w:ind w:left="4133" w:right="958" w:hanging="3200"/>
        <w:jc w:val="both"/>
      </w:pPr>
      <w:r>
        <w:t>Нормативно-правовые акты, регулирующие сетевое взаимодействие учреждений.</w:t>
      </w:r>
    </w:p>
    <w:p w:rsidR="00222C42" w:rsidRDefault="006B2F2C" w:rsidP="006B2F2C">
      <w:pPr>
        <w:pStyle w:val="a5"/>
        <w:numPr>
          <w:ilvl w:val="1"/>
          <w:numId w:val="9"/>
        </w:numPr>
        <w:tabs>
          <w:tab w:val="left" w:pos="563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При заключении договоров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222C42" w:rsidRDefault="006B2F2C" w:rsidP="006B2F2C">
      <w:pPr>
        <w:pStyle w:val="a3"/>
        <w:spacing w:before="137"/>
        <w:jc w:val="both"/>
      </w:pPr>
      <w:r>
        <w:t>становятся участниками гражданских правоотношений, которые регулируются</w:t>
      </w:r>
    </w:p>
    <w:p w:rsidR="00222C42" w:rsidRDefault="00222C42" w:rsidP="006B2F2C">
      <w:pPr>
        <w:jc w:val="both"/>
        <w:sectPr w:rsidR="00222C42"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3"/>
        <w:spacing w:before="68"/>
        <w:jc w:val="both"/>
      </w:pPr>
      <w:r>
        <w:lastRenderedPageBreak/>
        <w:t>Гражданским кодексом Российской Федерации.</w:t>
      </w:r>
    </w:p>
    <w:p w:rsidR="00222C42" w:rsidRDefault="006B2F2C" w:rsidP="006B2F2C">
      <w:pPr>
        <w:pStyle w:val="a5"/>
        <w:numPr>
          <w:ilvl w:val="1"/>
          <w:numId w:val="9"/>
        </w:numPr>
        <w:tabs>
          <w:tab w:val="left" w:pos="563"/>
        </w:tabs>
        <w:spacing w:before="140" w:line="360" w:lineRule="auto"/>
        <w:ind w:right="927"/>
        <w:jc w:val="both"/>
        <w:rPr>
          <w:sz w:val="24"/>
        </w:rPr>
      </w:pPr>
      <w:r>
        <w:rPr>
          <w:sz w:val="24"/>
        </w:rPr>
        <w:t>Средствами правового регулирования сетевого взаимодействия в учреждениях выступают:</w:t>
      </w:r>
    </w:p>
    <w:p w:rsidR="00222C42" w:rsidRDefault="006B2F2C" w:rsidP="006B2F2C">
      <w:pPr>
        <w:pStyle w:val="a3"/>
        <w:jc w:val="both"/>
      </w:pPr>
      <w:r>
        <w:t>-Уставы образовательных учреждений;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7" w:line="360" w:lineRule="auto"/>
        <w:ind w:right="982" w:firstLine="0"/>
        <w:jc w:val="both"/>
        <w:rPr>
          <w:sz w:val="24"/>
        </w:rPr>
      </w:pPr>
      <w:r>
        <w:rPr>
          <w:sz w:val="24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325" w:firstLine="0"/>
        <w:jc w:val="both"/>
        <w:rPr>
          <w:sz w:val="24"/>
        </w:rPr>
      </w:pPr>
      <w:r>
        <w:rPr>
          <w:sz w:val="24"/>
        </w:rPr>
        <w:t>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222C42" w:rsidRDefault="006B2F2C" w:rsidP="006B2F2C">
      <w:pPr>
        <w:pStyle w:val="a3"/>
        <w:jc w:val="both"/>
      </w:pPr>
      <w:r>
        <w:t>В договоре о сетевой форме реализации образовательных программ указываются:</w:t>
      </w:r>
    </w:p>
    <w:p w:rsidR="00222C42" w:rsidRDefault="006B2F2C" w:rsidP="006B2F2C">
      <w:pPr>
        <w:pStyle w:val="a5"/>
        <w:numPr>
          <w:ilvl w:val="0"/>
          <w:numId w:val="8"/>
        </w:numPr>
        <w:tabs>
          <w:tab w:val="left" w:pos="402"/>
        </w:tabs>
        <w:spacing w:before="139" w:line="360" w:lineRule="auto"/>
        <w:ind w:right="301" w:firstLine="0"/>
        <w:jc w:val="both"/>
        <w:rPr>
          <w:sz w:val="24"/>
        </w:rPr>
      </w:pPr>
      <w:r>
        <w:rPr>
          <w:sz w:val="24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>
        <w:rPr>
          <w:sz w:val="24"/>
        </w:rPr>
        <w:t>определенных</w:t>
      </w:r>
      <w:proofErr w:type="gramEnd"/>
      <w:r>
        <w:rPr>
          <w:sz w:val="24"/>
        </w:rPr>
        <w:t xml:space="preserve"> уровня, вида и направленности),</w:t>
      </w:r>
      <w:r>
        <w:rPr>
          <w:spacing w:val="-29"/>
          <w:sz w:val="24"/>
        </w:rPr>
        <w:t xml:space="preserve"> </w:t>
      </w:r>
      <w:r>
        <w:rPr>
          <w:sz w:val="24"/>
        </w:rPr>
        <w:t>реализуемой с использованием 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222C42" w:rsidRDefault="006B2F2C" w:rsidP="006B2F2C">
      <w:pPr>
        <w:pStyle w:val="a5"/>
        <w:numPr>
          <w:ilvl w:val="0"/>
          <w:numId w:val="8"/>
        </w:numPr>
        <w:tabs>
          <w:tab w:val="left" w:pos="402"/>
        </w:tabs>
        <w:spacing w:line="360" w:lineRule="auto"/>
        <w:ind w:right="374" w:firstLine="0"/>
        <w:jc w:val="both"/>
        <w:rPr>
          <w:sz w:val="24"/>
        </w:rPr>
      </w:pPr>
      <w:proofErr w:type="gramStart"/>
      <w:r>
        <w:rPr>
          <w:sz w:val="24"/>
        </w:rPr>
        <w:t>статус обучающихся в организациях, правила приема на обучение по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образовательной программе, реализуемой с использованием 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  <w:proofErr w:type="gramEnd"/>
    </w:p>
    <w:p w:rsidR="00222C42" w:rsidRDefault="006B2F2C" w:rsidP="006B2F2C">
      <w:pPr>
        <w:pStyle w:val="a5"/>
        <w:numPr>
          <w:ilvl w:val="0"/>
          <w:numId w:val="8"/>
        </w:numPr>
        <w:tabs>
          <w:tab w:val="left" w:pos="404"/>
        </w:tabs>
        <w:spacing w:line="360" w:lineRule="auto"/>
        <w:ind w:right="450" w:firstLine="0"/>
        <w:jc w:val="both"/>
        <w:rPr>
          <w:sz w:val="24"/>
        </w:rPr>
      </w:pPr>
      <w:r>
        <w:rPr>
          <w:sz w:val="24"/>
        </w:rPr>
        <w:t>условия и порядок осуществления образовательной деятельности по</w:t>
      </w:r>
      <w:r>
        <w:rPr>
          <w:spacing w:val="-32"/>
          <w:sz w:val="24"/>
        </w:rPr>
        <w:t xml:space="preserve"> </w:t>
      </w:r>
      <w:r>
        <w:rPr>
          <w:sz w:val="24"/>
        </w:rPr>
        <w:t>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формы;4) выдаваемые документ или документы об образовании и (или) 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</w:p>
    <w:p w:rsidR="00222C42" w:rsidRDefault="006B2F2C" w:rsidP="006B2F2C">
      <w:pPr>
        <w:pStyle w:val="a3"/>
        <w:spacing w:before="1" w:line="360" w:lineRule="auto"/>
        <w:ind w:right="1425"/>
        <w:jc w:val="both"/>
      </w:pPr>
      <w:r>
        <w:t>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222C42" w:rsidRDefault="006B2F2C" w:rsidP="006B2F2C">
      <w:pPr>
        <w:pStyle w:val="a3"/>
        <w:jc w:val="both"/>
      </w:pPr>
      <w:r>
        <w:t>5) срок действия договора, порядок его изменения и прекращения.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9"/>
        <w:ind w:left="281"/>
        <w:jc w:val="both"/>
        <w:rPr>
          <w:sz w:val="24"/>
        </w:rPr>
      </w:pPr>
      <w:r>
        <w:rPr>
          <w:sz w:val="24"/>
        </w:rPr>
        <w:t>для организации реализации образовательных программ с 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сетевой</w:t>
      </w:r>
    </w:p>
    <w:p w:rsidR="00222C42" w:rsidRDefault="006B2F2C" w:rsidP="006B2F2C">
      <w:pPr>
        <w:pStyle w:val="a3"/>
        <w:spacing w:before="137" w:line="360" w:lineRule="auto"/>
        <w:ind w:right="409"/>
        <w:jc w:val="both"/>
      </w:pPr>
      <w:r>
        <w:t>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222C42" w:rsidRDefault="006B2F2C" w:rsidP="006B2F2C">
      <w:pPr>
        <w:pStyle w:val="a5"/>
        <w:numPr>
          <w:ilvl w:val="1"/>
          <w:numId w:val="9"/>
        </w:numPr>
        <w:tabs>
          <w:tab w:val="left" w:pos="563"/>
        </w:tabs>
        <w:spacing w:before="1" w:line="360" w:lineRule="auto"/>
        <w:ind w:right="187"/>
        <w:jc w:val="both"/>
        <w:rPr>
          <w:sz w:val="24"/>
        </w:rPr>
      </w:pPr>
      <w:r>
        <w:rPr>
          <w:sz w:val="24"/>
        </w:rPr>
        <w:t>В комплекте локальных актов могут быть закреплены положения, связанные с особенностями обучения с использованием сетевых форм организации учебного</w:t>
      </w:r>
      <w:r>
        <w:rPr>
          <w:spacing w:val="-28"/>
          <w:sz w:val="24"/>
        </w:rPr>
        <w:t xml:space="preserve"> </w:t>
      </w:r>
      <w:r>
        <w:rPr>
          <w:sz w:val="24"/>
        </w:rPr>
        <w:t>процесса: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" w:line="360" w:lineRule="auto"/>
        <w:ind w:right="1909" w:firstLine="0"/>
        <w:jc w:val="both"/>
        <w:rPr>
          <w:sz w:val="24"/>
        </w:rPr>
      </w:pPr>
      <w:r>
        <w:rPr>
          <w:sz w:val="24"/>
        </w:rPr>
        <w:t>о праве обучающихся на освоение учебных предметов и курсов в</w:t>
      </w:r>
      <w:r>
        <w:rPr>
          <w:spacing w:val="-23"/>
          <w:sz w:val="24"/>
        </w:rPr>
        <w:t xml:space="preserve"> </w:t>
      </w:r>
      <w:r>
        <w:rPr>
          <w:sz w:val="24"/>
        </w:rPr>
        <w:t>других образовательных учреждениях 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1471" w:firstLine="0"/>
        <w:jc w:val="both"/>
        <w:rPr>
          <w:sz w:val="24"/>
        </w:rPr>
      </w:pPr>
      <w:proofErr w:type="gramStart"/>
      <w:r>
        <w:rPr>
          <w:sz w:val="24"/>
        </w:rPr>
        <w:t>порядок оформления договора с родителями (законными представителями) обучающихся, осваивающих учебные предметы в сторонних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образовательных учреждениях;</w:t>
      </w:r>
      <w:proofErr w:type="gramEnd"/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275" w:lineRule="exact"/>
        <w:ind w:left="281"/>
        <w:jc w:val="both"/>
        <w:rPr>
          <w:sz w:val="24"/>
        </w:rPr>
      </w:pPr>
      <w:r>
        <w:rPr>
          <w:sz w:val="24"/>
        </w:rPr>
        <w:t>предельные величины учебной нагрузки 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222C42" w:rsidRDefault="00222C42" w:rsidP="006B2F2C">
      <w:pPr>
        <w:spacing w:line="275" w:lineRule="exact"/>
        <w:jc w:val="both"/>
        <w:rPr>
          <w:sz w:val="24"/>
        </w:rPr>
        <w:sectPr w:rsidR="00222C42"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68" w:line="360" w:lineRule="auto"/>
        <w:ind w:right="362" w:firstLine="0"/>
        <w:jc w:val="both"/>
        <w:rPr>
          <w:sz w:val="24"/>
        </w:rPr>
      </w:pPr>
      <w:r>
        <w:rPr>
          <w:sz w:val="24"/>
        </w:rPr>
        <w:lastRenderedPageBreak/>
        <w:t>порядок разработки и утверждения индивидуального учебного плана, годовых</w:t>
      </w:r>
      <w:r>
        <w:rPr>
          <w:spacing w:val="-32"/>
          <w:sz w:val="24"/>
        </w:rPr>
        <w:t xml:space="preserve"> </w:t>
      </w:r>
      <w:r>
        <w:rPr>
          <w:sz w:val="24"/>
        </w:rPr>
        <w:t>учебных графиков,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расписаний;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"/>
        <w:ind w:left="281"/>
        <w:jc w:val="both"/>
        <w:rPr>
          <w:sz w:val="24"/>
        </w:rPr>
      </w:pPr>
      <w:r>
        <w:rPr>
          <w:sz w:val="24"/>
        </w:rPr>
        <w:t>порядок и формы проведения промежуточной и итоговой аттестации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before="139" w:line="360" w:lineRule="auto"/>
        <w:ind w:right="660" w:firstLine="0"/>
        <w:jc w:val="both"/>
        <w:rPr>
          <w:sz w:val="24"/>
        </w:rPr>
      </w:pPr>
      <w:r>
        <w:rPr>
          <w:sz w:val="24"/>
        </w:rPr>
        <w:t>порядок осуществления зачетов учебных курсов, освоенных учащимися в</w:t>
      </w:r>
      <w:r>
        <w:rPr>
          <w:spacing w:val="-29"/>
          <w:sz w:val="24"/>
        </w:rPr>
        <w:t xml:space="preserve"> </w:t>
      </w:r>
      <w:r>
        <w:rPr>
          <w:sz w:val="24"/>
        </w:rPr>
        <w:t>сторонних образовательных учреждениях или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организациях;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right="1763" w:firstLine="0"/>
        <w:jc w:val="both"/>
        <w:rPr>
          <w:sz w:val="24"/>
        </w:rPr>
      </w:pPr>
      <w:r>
        <w:rPr>
          <w:sz w:val="24"/>
        </w:rPr>
        <w:t>условия и порядок заключения договоров со сторонними учреждениями</w:t>
      </w:r>
      <w:r>
        <w:rPr>
          <w:spacing w:val="-24"/>
          <w:sz w:val="24"/>
        </w:rPr>
        <w:t xml:space="preserve"> </w:t>
      </w:r>
      <w:r>
        <w:rPr>
          <w:sz w:val="24"/>
        </w:rPr>
        <w:t>и организациями.</w:t>
      </w:r>
    </w:p>
    <w:p w:rsidR="00222C42" w:rsidRDefault="006B2F2C" w:rsidP="006B2F2C">
      <w:pPr>
        <w:pStyle w:val="a5"/>
        <w:numPr>
          <w:ilvl w:val="1"/>
          <w:numId w:val="9"/>
        </w:numPr>
        <w:tabs>
          <w:tab w:val="left" w:pos="563"/>
        </w:tabs>
        <w:spacing w:line="360" w:lineRule="auto"/>
        <w:ind w:right="1948"/>
        <w:jc w:val="both"/>
        <w:rPr>
          <w:sz w:val="24"/>
        </w:rPr>
      </w:pPr>
      <w:r>
        <w:rPr>
          <w:sz w:val="24"/>
        </w:rPr>
        <w:t>Комплект локальных актов обеспечивает регулирование всех</w:t>
      </w:r>
      <w:r>
        <w:rPr>
          <w:spacing w:val="-24"/>
          <w:sz w:val="24"/>
        </w:rPr>
        <w:t xml:space="preserve"> </w:t>
      </w:r>
      <w:r>
        <w:rPr>
          <w:sz w:val="24"/>
        </w:rPr>
        <w:t>деталей образовательного процесса в рамках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1294"/>
        </w:tabs>
        <w:spacing w:before="5" w:line="360" w:lineRule="auto"/>
        <w:ind w:left="4162" w:right="1081" w:hanging="3109"/>
        <w:jc w:val="both"/>
      </w:pPr>
      <w:r>
        <w:t>Содержание и организация деятельности сетевого взаимодействия учреждений</w:t>
      </w:r>
    </w:p>
    <w:p w:rsidR="00222C42" w:rsidRDefault="006B2F2C" w:rsidP="006B2F2C">
      <w:pPr>
        <w:pStyle w:val="a5"/>
        <w:numPr>
          <w:ilvl w:val="1"/>
          <w:numId w:val="7"/>
        </w:numPr>
        <w:tabs>
          <w:tab w:val="left" w:pos="563"/>
        </w:tabs>
        <w:spacing w:line="360" w:lineRule="auto"/>
        <w:ind w:right="314"/>
        <w:jc w:val="both"/>
        <w:rPr>
          <w:sz w:val="24"/>
        </w:rPr>
      </w:pPr>
      <w:r>
        <w:rPr>
          <w:sz w:val="24"/>
        </w:rPr>
        <w:t>Образовательные учреждения, входящие в сетевое взаимодействие, организуют</w:t>
      </w:r>
      <w:r>
        <w:rPr>
          <w:spacing w:val="-37"/>
          <w:sz w:val="24"/>
        </w:rPr>
        <w:t xml:space="preserve"> </w:t>
      </w:r>
      <w:r>
        <w:rPr>
          <w:sz w:val="24"/>
        </w:rPr>
        <w:t>свою деятельность, реализуя общеобразовательные программы, программы дополнительного образования.</w:t>
      </w:r>
    </w:p>
    <w:p w:rsidR="00222C42" w:rsidRDefault="006B2F2C" w:rsidP="006B2F2C">
      <w:pPr>
        <w:pStyle w:val="a5"/>
        <w:numPr>
          <w:ilvl w:val="1"/>
          <w:numId w:val="7"/>
        </w:numPr>
        <w:tabs>
          <w:tab w:val="left" w:pos="563"/>
        </w:tabs>
        <w:spacing w:line="360" w:lineRule="auto"/>
        <w:ind w:right="408"/>
        <w:jc w:val="both"/>
        <w:rPr>
          <w:sz w:val="24"/>
        </w:rPr>
      </w:pPr>
      <w:r>
        <w:rPr>
          <w:sz w:val="24"/>
        </w:rPr>
        <w:t>Деятельность образовательных учреждений в составе сетевого взаимодействия строится с учетом социального заказа, запросов обучающихся и их родителей</w:t>
      </w:r>
      <w:r>
        <w:rPr>
          <w:spacing w:val="-33"/>
          <w:sz w:val="24"/>
        </w:rPr>
        <w:t xml:space="preserve"> </w:t>
      </w:r>
      <w:r>
        <w:rPr>
          <w:sz w:val="24"/>
        </w:rPr>
        <w:t>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года.</w:t>
      </w:r>
    </w:p>
    <w:p w:rsidR="00222C42" w:rsidRDefault="006B2F2C" w:rsidP="006B2F2C">
      <w:pPr>
        <w:pStyle w:val="a5"/>
        <w:numPr>
          <w:ilvl w:val="1"/>
          <w:numId w:val="7"/>
        </w:numPr>
        <w:tabs>
          <w:tab w:val="left" w:pos="563"/>
        </w:tabs>
        <w:spacing w:line="360" w:lineRule="auto"/>
        <w:ind w:right="959"/>
        <w:jc w:val="both"/>
        <w:rPr>
          <w:sz w:val="24"/>
        </w:rPr>
      </w:pPr>
      <w:r>
        <w:rPr>
          <w:sz w:val="24"/>
        </w:rPr>
        <w:t>Выбор конкретного варианта сетевой организации определяется, прежде</w:t>
      </w:r>
      <w:r>
        <w:rPr>
          <w:spacing w:val="-30"/>
          <w:sz w:val="24"/>
        </w:rPr>
        <w:t xml:space="preserve"> </w:t>
      </w:r>
      <w:r>
        <w:rPr>
          <w:sz w:val="24"/>
        </w:rPr>
        <w:t>всего, ресурсами, которыми располагает школа и ее партнеры, муниципальная система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222C42" w:rsidRDefault="006B2F2C" w:rsidP="006B2F2C">
      <w:pPr>
        <w:pStyle w:val="a5"/>
        <w:numPr>
          <w:ilvl w:val="1"/>
          <w:numId w:val="7"/>
        </w:numPr>
        <w:tabs>
          <w:tab w:val="left" w:pos="563"/>
        </w:tabs>
        <w:spacing w:line="360" w:lineRule="auto"/>
        <w:ind w:right="891"/>
        <w:jc w:val="both"/>
        <w:rPr>
          <w:sz w:val="24"/>
        </w:rPr>
      </w:pPr>
      <w:r>
        <w:rPr>
          <w:sz w:val="24"/>
        </w:rPr>
        <w:t>В условиях паритетной кооперации оценивание учебных достижений учащихся осуществляется как учителями своей школы, так и сетевыми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учителями.</w:t>
      </w: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2812"/>
        </w:tabs>
        <w:spacing w:before="2" w:line="360" w:lineRule="auto"/>
        <w:ind w:left="4162" w:right="2596" w:hanging="1592"/>
        <w:jc w:val="both"/>
      </w:pPr>
      <w:r>
        <w:t>Управление сетевым взаимодействием учреждений</w:t>
      </w:r>
    </w:p>
    <w:p w:rsidR="00222C42" w:rsidRDefault="00222C42" w:rsidP="006B2F2C">
      <w:pPr>
        <w:pStyle w:val="a3"/>
        <w:spacing w:before="6"/>
        <w:ind w:left="0"/>
        <w:jc w:val="both"/>
        <w:rPr>
          <w:b/>
          <w:sz w:val="35"/>
        </w:rPr>
      </w:pP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63"/>
        </w:tabs>
        <w:spacing w:line="360" w:lineRule="auto"/>
        <w:ind w:right="307"/>
        <w:jc w:val="both"/>
        <w:rPr>
          <w:sz w:val="24"/>
        </w:rPr>
      </w:pPr>
      <w:r>
        <w:rPr>
          <w:sz w:val="24"/>
        </w:rPr>
        <w:t xml:space="preserve">Управление сети осуществляется на основе сочетания принципов коллегиальности. Отношение между учреждениями определяются </w:t>
      </w:r>
      <w:proofErr w:type="gramStart"/>
      <w:r>
        <w:rPr>
          <w:sz w:val="24"/>
        </w:rPr>
        <w:t>договорами</w:t>
      </w:r>
      <w:proofErr w:type="gramEnd"/>
      <w:r>
        <w:rPr>
          <w:sz w:val="24"/>
        </w:rPr>
        <w:t xml:space="preserve"> заключенными между</w:t>
      </w:r>
      <w:r>
        <w:rPr>
          <w:spacing w:val="-28"/>
          <w:sz w:val="24"/>
        </w:rPr>
        <w:t xml:space="preserve"> </w:t>
      </w:r>
      <w:r>
        <w:rPr>
          <w:sz w:val="24"/>
        </w:rPr>
        <w:t>ними.</w:t>
      </w: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72"/>
        </w:tabs>
        <w:spacing w:line="360" w:lineRule="auto"/>
        <w:ind w:right="374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Непосредственное управление </w:t>
      </w:r>
      <w:r>
        <w:rPr>
          <w:w w:val="105"/>
          <w:sz w:val="24"/>
        </w:rPr>
        <w:t xml:space="preserve">сетевым </w:t>
      </w:r>
      <w:r>
        <w:rPr>
          <w:spacing w:val="-3"/>
          <w:w w:val="105"/>
          <w:sz w:val="24"/>
        </w:rPr>
        <w:t xml:space="preserve">взаимодействием образовательных учреждений осуществляет Координационный </w:t>
      </w:r>
      <w:r>
        <w:rPr>
          <w:w w:val="105"/>
          <w:sz w:val="24"/>
        </w:rPr>
        <w:t xml:space="preserve">Совет сети, в </w:t>
      </w:r>
      <w:r>
        <w:rPr>
          <w:spacing w:val="-3"/>
          <w:w w:val="105"/>
          <w:sz w:val="24"/>
        </w:rPr>
        <w:t xml:space="preserve">состав которого входят </w:t>
      </w:r>
      <w:r>
        <w:rPr>
          <w:w w:val="105"/>
          <w:sz w:val="24"/>
        </w:rPr>
        <w:t xml:space="preserve">по одному </w:t>
      </w:r>
      <w:r>
        <w:rPr>
          <w:spacing w:val="-3"/>
          <w:w w:val="105"/>
          <w:sz w:val="24"/>
        </w:rPr>
        <w:t xml:space="preserve">представителю </w:t>
      </w:r>
      <w:r>
        <w:rPr>
          <w:w w:val="105"/>
          <w:sz w:val="24"/>
        </w:rPr>
        <w:t xml:space="preserve">от </w:t>
      </w:r>
      <w:r>
        <w:rPr>
          <w:spacing w:val="-3"/>
          <w:w w:val="105"/>
          <w:sz w:val="24"/>
        </w:rPr>
        <w:t>каждого образовательного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учреждения.</w:t>
      </w:r>
    </w:p>
    <w:p w:rsidR="00222C42" w:rsidRDefault="00222C42" w:rsidP="006B2F2C">
      <w:pPr>
        <w:spacing w:line="360" w:lineRule="auto"/>
        <w:jc w:val="both"/>
        <w:rPr>
          <w:sz w:val="24"/>
        </w:rPr>
        <w:sectPr w:rsidR="00222C42"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70"/>
        </w:tabs>
        <w:spacing w:before="68"/>
        <w:ind w:left="569" w:hanging="428"/>
        <w:jc w:val="both"/>
        <w:rPr>
          <w:sz w:val="24"/>
        </w:rPr>
      </w:pPr>
      <w:r>
        <w:rPr>
          <w:sz w:val="24"/>
        </w:rPr>
        <w:lastRenderedPageBreak/>
        <w:t>Основные функции Координационного Совета сети состоят в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следующем: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40" w:line="360" w:lineRule="auto"/>
        <w:ind w:right="1288" w:firstLine="0"/>
        <w:jc w:val="both"/>
        <w:rPr>
          <w:sz w:val="24"/>
        </w:rPr>
      </w:pPr>
      <w:r>
        <w:rPr>
          <w:sz w:val="24"/>
        </w:rPr>
        <w:t>запрашивает, обобщает информацию о кадровых, методических, материально- технических ресурсах общеобразовательных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сети;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ind w:left="281"/>
        <w:jc w:val="both"/>
        <w:rPr>
          <w:sz w:val="24"/>
        </w:rPr>
      </w:pPr>
      <w:r>
        <w:rPr>
          <w:sz w:val="24"/>
        </w:rPr>
        <w:t>согласует учебные планы общеобразовательных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сети;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37" w:line="360" w:lineRule="auto"/>
        <w:ind w:right="1298" w:firstLine="0"/>
        <w:jc w:val="both"/>
        <w:rPr>
          <w:sz w:val="24"/>
        </w:rPr>
      </w:pPr>
      <w:r>
        <w:rPr>
          <w:sz w:val="24"/>
        </w:rPr>
        <w:t>запрашивает у общеобразовательных учреждений сети информацию о</w:t>
      </w:r>
      <w:r>
        <w:rPr>
          <w:spacing w:val="-28"/>
          <w:sz w:val="24"/>
        </w:rPr>
        <w:t xml:space="preserve"> </w:t>
      </w:r>
      <w:r>
        <w:rPr>
          <w:sz w:val="24"/>
        </w:rPr>
        <w:t>выборе, составляет сетевую карту спроса 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ind w:left="281"/>
        <w:jc w:val="both"/>
        <w:rPr>
          <w:sz w:val="24"/>
        </w:rPr>
      </w:pPr>
      <w:r>
        <w:rPr>
          <w:sz w:val="24"/>
        </w:rPr>
        <w:t>формирует сменные группы, составляет 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расписание;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39" w:line="360" w:lineRule="auto"/>
        <w:ind w:right="513" w:firstLine="0"/>
        <w:jc w:val="both"/>
        <w:rPr>
          <w:sz w:val="24"/>
        </w:rPr>
      </w:pPr>
      <w:r>
        <w:rPr>
          <w:sz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" w:line="360" w:lineRule="auto"/>
        <w:ind w:right="603" w:firstLine="0"/>
        <w:jc w:val="both"/>
        <w:rPr>
          <w:sz w:val="24"/>
        </w:rPr>
      </w:pPr>
      <w:r>
        <w:rPr>
          <w:sz w:val="24"/>
        </w:rPr>
        <w:t xml:space="preserve">анализирует информацию о ресурсах </w:t>
      </w:r>
      <w:proofErr w:type="spellStart"/>
      <w:r>
        <w:rPr>
          <w:sz w:val="24"/>
        </w:rPr>
        <w:t>необразовательных</w:t>
      </w:r>
      <w:proofErr w:type="spellEnd"/>
      <w:r>
        <w:rPr>
          <w:sz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</w:t>
      </w:r>
      <w:r>
        <w:rPr>
          <w:spacing w:val="-27"/>
          <w:sz w:val="24"/>
        </w:rPr>
        <w:t xml:space="preserve"> </w:t>
      </w:r>
      <w:r>
        <w:rPr>
          <w:sz w:val="24"/>
        </w:rPr>
        <w:t>условиях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ind w:left="281"/>
        <w:jc w:val="both"/>
        <w:rPr>
          <w:sz w:val="24"/>
        </w:rPr>
      </w:pPr>
      <w:r>
        <w:rPr>
          <w:sz w:val="24"/>
        </w:rPr>
        <w:t>составляет транспортную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37" w:line="360" w:lineRule="auto"/>
        <w:ind w:right="258" w:firstLine="0"/>
        <w:jc w:val="both"/>
        <w:rPr>
          <w:sz w:val="24"/>
        </w:rPr>
      </w:pPr>
      <w:r>
        <w:rPr>
          <w:sz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>
        <w:rPr>
          <w:sz w:val="24"/>
        </w:rPr>
        <w:t>необразовательных</w:t>
      </w:r>
      <w:proofErr w:type="spellEnd"/>
      <w:r>
        <w:rPr>
          <w:sz w:val="24"/>
        </w:rPr>
        <w:t xml:space="preserve"> учреждений и организаций для реализации общеобразовательных программ 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</w:p>
    <w:p w:rsidR="00222C42" w:rsidRDefault="006B2F2C" w:rsidP="006B2F2C">
      <w:pPr>
        <w:pStyle w:val="a3"/>
        <w:spacing w:before="1"/>
        <w:jc w:val="both"/>
      </w:pPr>
      <w:r>
        <w:t>дополнительного образования;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2"/>
        </w:tabs>
        <w:spacing w:before="137" w:line="360" w:lineRule="auto"/>
        <w:ind w:right="897" w:firstLine="0"/>
        <w:jc w:val="both"/>
        <w:rPr>
          <w:sz w:val="24"/>
        </w:rPr>
      </w:pPr>
      <w:r>
        <w:rPr>
          <w:sz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взаимодействия;</w:t>
      </w:r>
    </w:p>
    <w:p w:rsidR="00222C42" w:rsidRDefault="006B2F2C" w:rsidP="006B2F2C">
      <w:pPr>
        <w:pStyle w:val="a5"/>
        <w:numPr>
          <w:ilvl w:val="0"/>
          <w:numId w:val="5"/>
        </w:numPr>
        <w:tabs>
          <w:tab w:val="left" w:pos="284"/>
        </w:tabs>
        <w:spacing w:before="1" w:line="360" w:lineRule="auto"/>
        <w:ind w:right="1723" w:firstLine="0"/>
        <w:jc w:val="both"/>
        <w:rPr>
          <w:sz w:val="24"/>
        </w:rPr>
      </w:pPr>
      <w:r>
        <w:rPr>
          <w:sz w:val="24"/>
        </w:rPr>
        <w:t>утверждает локальные акты сети (Положение о Совете; Договор о</w:t>
      </w:r>
      <w:r>
        <w:rPr>
          <w:spacing w:val="-37"/>
          <w:sz w:val="24"/>
        </w:rPr>
        <w:t xml:space="preserve"> </w:t>
      </w:r>
      <w:r>
        <w:rPr>
          <w:sz w:val="24"/>
        </w:rPr>
        <w:t>сетевом взаимодействии 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учреждений)</w:t>
      </w: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02"/>
        </w:tabs>
        <w:ind w:left="502" w:hanging="360"/>
        <w:jc w:val="both"/>
        <w:rPr>
          <w:sz w:val="24"/>
        </w:rPr>
      </w:pPr>
      <w:r>
        <w:rPr>
          <w:w w:val="105"/>
          <w:sz w:val="24"/>
        </w:rPr>
        <w:t xml:space="preserve">К </w:t>
      </w:r>
      <w:r>
        <w:rPr>
          <w:spacing w:val="-3"/>
          <w:w w:val="105"/>
          <w:sz w:val="24"/>
        </w:rPr>
        <w:t>исключительной компетенции Совета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относится: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419"/>
        </w:tabs>
        <w:spacing w:before="139" w:line="360" w:lineRule="auto"/>
        <w:ind w:right="718" w:firstLine="0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определение приоритетных направлений деятельности </w:t>
      </w:r>
      <w:r>
        <w:rPr>
          <w:w w:val="105"/>
          <w:sz w:val="24"/>
        </w:rPr>
        <w:t xml:space="preserve">сетевого </w:t>
      </w:r>
      <w:r>
        <w:rPr>
          <w:spacing w:val="-3"/>
          <w:w w:val="105"/>
          <w:sz w:val="24"/>
        </w:rPr>
        <w:t>взаимодействия образовательных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учреждений;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419"/>
        </w:tabs>
        <w:spacing w:line="360" w:lineRule="auto"/>
        <w:ind w:right="498" w:firstLine="0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внесение изменений </w:t>
      </w:r>
      <w:r>
        <w:rPr>
          <w:w w:val="105"/>
          <w:sz w:val="24"/>
        </w:rPr>
        <w:t xml:space="preserve">и </w:t>
      </w:r>
      <w:r>
        <w:rPr>
          <w:spacing w:val="-3"/>
          <w:w w:val="105"/>
          <w:sz w:val="24"/>
        </w:rPr>
        <w:t xml:space="preserve">дополнений </w:t>
      </w:r>
      <w:r>
        <w:rPr>
          <w:w w:val="105"/>
          <w:sz w:val="24"/>
        </w:rPr>
        <w:t xml:space="preserve">в </w:t>
      </w:r>
      <w:r>
        <w:rPr>
          <w:spacing w:val="-3"/>
          <w:w w:val="105"/>
          <w:sz w:val="24"/>
        </w:rPr>
        <w:t xml:space="preserve">документы, регламентирующие деятельность </w:t>
      </w:r>
      <w:r>
        <w:rPr>
          <w:spacing w:val="-4"/>
          <w:w w:val="105"/>
          <w:sz w:val="24"/>
        </w:rPr>
        <w:t xml:space="preserve">сетевого </w:t>
      </w:r>
      <w:r>
        <w:rPr>
          <w:spacing w:val="-5"/>
          <w:w w:val="105"/>
          <w:sz w:val="24"/>
        </w:rPr>
        <w:t>взаимодействия образовательных</w:t>
      </w:r>
      <w:r>
        <w:rPr>
          <w:spacing w:val="-1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учреждений;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before="1" w:line="360" w:lineRule="auto"/>
        <w:ind w:right="903" w:firstLine="0"/>
        <w:jc w:val="both"/>
        <w:rPr>
          <w:sz w:val="24"/>
        </w:rPr>
      </w:pPr>
      <w:r>
        <w:rPr>
          <w:spacing w:val="-6"/>
          <w:w w:val="105"/>
          <w:sz w:val="24"/>
        </w:rPr>
        <w:t>принятие</w:t>
      </w:r>
      <w:r>
        <w:rPr>
          <w:spacing w:val="-8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решения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9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приеме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сеть</w:t>
      </w:r>
      <w:r>
        <w:rPr>
          <w:spacing w:val="-8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новых</w:t>
      </w:r>
      <w:r>
        <w:rPr>
          <w:spacing w:val="-10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образовательных</w:t>
      </w:r>
      <w:r>
        <w:rPr>
          <w:spacing w:val="-11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учреждений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 xml:space="preserve">о </w:t>
      </w:r>
      <w:r>
        <w:rPr>
          <w:spacing w:val="-7"/>
          <w:w w:val="105"/>
          <w:sz w:val="24"/>
        </w:rPr>
        <w:t xml:space="preserve">выходе </w:t>
      </w:r>
      <w:r>
        <w:rPr>
          <w:spacing w:val="-3"/>
          <w:w w:val="105"/>
          <w:sz w:val="24"/>
        </w:rPr>
        <w:t xml:space="preserve">из </w:t>
      </w:r>
      <w:r>
        <w:rPr>
          <w:spacing w:val="-4"/>
          <w:w w:val="105"/>
          <w:sz w:val="24"/>
        </w:rPr>
        <w:t xml:space="preserve">его </w:t>
      </w:r>
      <w:r>
        <w:rPr>
          <w:spacing w:val="-6"/>
          <w:w w:val="105"/>
          <w:sz w:val="24"/>
        </w:rPr>
        <w:t xml:space="preserve">состава </w:t>
      </w:r>
      <w:r>
        <w:rPr>
          <w:spacing w:val="-7"/>
          <w:w w:val="105"/>
          <w:sz w:val="24"/>
        </w:rPr>
        <w:t>образовательных</w:t>
      </w:r>
      <w:r>
        <w:rPr>
          <w:spacing w:val="-46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учреждений.</w:t>
      </w: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31"/>
        </w:tabs>
        <w:spacing w:line="360" w:lineRule="auto"/>
        <w:ind w:right="255"/>
        <w:jc w:val="both"/>
        <w:rPr>
          <w:sz w:val="24"/>
        </w:rPr>
      </w:pPr>
      <w:r>
        <w:rPr>
          <w:spacing w:val="3"/>
          <w:w w:val="105"/>
          <w:sz w:val="24"/>
        </w:rPr>
        <w:t xml:space="preserve">Заседание </w:t>
      </w:r>
      <w:r>
        <w:rPr>
          <w:spacing w:val="2"/>
          <w:w w:val="105"/>
          <w:sz w:val="24"/>
        </w:rPr>
        <w:t xml:space="preserve">Совета </w:t>
      </w:r>
      <w:r>
        <w:rPr>
          <w:spacing w:val="3"/>
          <w:w w:val="105"/>
          <w:sz w:val="24"/>
        </w:rPr>
        <w:t xml:space="preserve">проводится </w:t>
      </w:r>
      <w:r>
        <w:rPr>
          <w:w w:val="105"/>
          <w:sz w:val="24"/>
        </w:rPr>
        <w:t xml:space="preserve">не реже </w:t>
      </w:r>
      <w:r>
        <w:rPr>
          <w:spacing w:val="2"/>
          <w:w w:val="105"/>
          <w:sz w:val="24"/>
        </w:rPr>
        <w:t xml:space="preserve">одного раза </w:t>
      </w:r>
      <w:r>
        <w:rPr>
          <w:w w:val="105"/>
          <w:sz w:val="24"/>
        </w:rPr>
        <w:t xml:space="preserve">в два </w:t>
      </w:r>
      <w:r>
        <w:rPr>
          <w:spacing w:val="2"/>
          <w:w w:val="105"/>
          <w:sz w:val="24"/>
        </w:rPr>
        <w:t xml:space="preserve">месяца или </w:t>
      </w:r>
      <w:r>
        <w:rPr>
          <w:w w:val="105"/>
          <w:sz w:val="24"/>
        </w:rPr>
        <w:t xml:space="preserve">по </w:t>
      </w:r>
      <w:r>
        <w:rPr>
          <w:spacing w:val="2"/>
          <w:w w:val="105"/>
          <w:sz w:val="24"/>
        </w:rPr>
        <w:t xml:space="preserve">мере </w:t>
      </w:r>
      <w:r>
        <w:rPr>
          <w:spacing w:val="-4"/>
          <w:w w:val="105"/>
          <w:sz w:val="24"/>
        </w:rPr>
        <w:t xml:space="preserve">необходимости </w:t>
      </w:r>
      <w:r>
        <w:rPr>
          <w:w w:val="105"/>
          <w:sz w:val="24"/>
        </w:rPr>
        <w:t xml:space="preserve">и </w:t>
      </w:r>
      <w:r>
        <w:rPr>
          <w:spacing w:val="-4"/>
          <w:w w:val="105"/>
          <w:sz w:val="24"/>
        </w:rPr>
        <w:t xml:space="preserve">правомочно, </w:t>
      </w:r>
      <w:r>
        <w:rPr>
          <w:spacing w:val="-3"/>
          <w:w w:val="105"/>
          <w:sz w:val="24"/>
        </w:rPr>
        <w:t xml:space="preserve">если на </w:t>
      </w:r>
      <w:r>
        <w:rPr>
          <w:spacing w:val="-4"/>
          <w:w w:val="105"/>
          <w:sz w:val="24"/>
        </w:rPr>
        <w:t xml:space="preserve">заседании </w:t>
      </w:r>
      <w:r>
        <w:rPr>
          <w:spacing w:val="-5"/>
          <w:w w:val="105"/>
          <w:sz w:val="24"/>
        </w:rPr>
        <w:t xml:space="preserve">присутствует </w:t>
      </w:r>
      <w:r>
        <w:rPr>
          <w:spacing w:val="-4"/>
          <w:w w:val="105"/>
          <w:sz w:val="24"/>
        </w:rPr>
        <w:t xml:space="preserve">более половины </w:t>
      </w:r>
      <w:r>
        <w:rPr>
          <w:spacing w:val="-3"/>
          <w:w w:val="105"/>
          <w:sz w:val="24"/>
        </w:rPr>
        <w:t xml:space="preserve">его </w:t>
      </w:r>
      <w:r>
        <w:rPr>
          <w:spacing w:val="-4"/>
          <w:w w:val="105"/>
          <w:sz w:val="24"/>
        </w:rPr>
        <w:t>членов.</w:t>
      </w:r>
      <w:r>
        <w:rPr>
          <w:spacing w:val="-4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Решение</w:t>
      </w:r>
      <w:r>
        <w:rPr>
          <w:spacing w:val="-4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Совета</w:t>
      </w:r>
      <w:r>
        <w:rPr>
          <w:spacing w:val="-4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считается</w:t>
      </w:r>
      <w:r>
        <w:rPr>
          <w:spacing w:val="-4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принятым,</w:t>
      </w:r>
      <w:r>
        <w:rPr>
          <w:spacing w:val="-4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если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4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него</w:t>
      </w:r>
      <w:r>
        <w:rPr>
          <w:spacing w:val="-4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проголосовали</w:t>
      </w:r>
      <w:r>
        <w:rPr>
          <w:spacing w:val="-4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более</w:t>
      </w:r>
      <w:r>
        <w:rPr>
          <w:spacing w:val="-4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50%</w:t>
      </w:r>
      <w:r>
        <w:rPr>
          <w:spacing w:val="-4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членов Совета, </w:t>
      </w:r>
      <w:r>
        <w:rPr>
          <w:spacing w:val="-4"/>
          <w:w w:val="105"/>
          <w:sz w:val="24"/>
        </w:rPr>
        <w:t xml:space="preserve">присутствующих </w:t>
      </w:r>
      <w:r>
        <w:rPr>
          <w:w w:val="105"/>
          <w:sz w:val="24"/>
        </w:rPr>
        <w:t>на</w:t>
      </w:r>
      <w:r>
        <w:rPr>
          <w:spacing w:val="-2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заседании.</w:t>
      </w:r>
    </w:p>
    <w:p w:rsidR="00222C42" w:rsidRDefault="00222C42" w:rsidP="006B2F2C">
      <w:pPr>
        <w:spacing w:line="360" w:lineRule="auto"/>
        <w:jc w:val="both"/>
        <w:rPr>
          <w:sz w:val="24"/>
        </w:rPr>
        <w:sectPr w:rsidR="00222C42">
          <w:pgSz w:w="11910" w:h="16840"/>
          <w:pgMar w:top="1040" w:right="680" w:bottom="280" w:left="1560" w:header="720" w:footer="720" w:gutter="0"/>
          <w:cols w:space="720"/>
        </w:sectPr>
      </w:pPr>
    </w:p>
    <w:p w:rsidR="00222C42" w:rsidRDefault="006B2F2C" w:rsidP="006B2F2C">
      <w:pPr>
        <w:pStyle w:val="a5"/>
        <w:numPr>
          <w:ilvl w:val="1"/>
          <w:numId w:val="6"/>
        </w:numPr>
        <w:tabs>
          <w:tab w:val="left" w:pos="572"/>
        </w:tabs>
        <w:spacing w:before="68"/>
        <w:ind w:left="571" w:hanging="430"/>
        <w:jc w:val="both"/>
        <w:rPr>
          <w:sz w:val="24"/>
        </w:rPr>
      </w:pPr>
      <w:r>
        <w:rPr>
          <w:spacing w:val="-3"/>
          <w:w w:val="105"/>
          <w:sz w:val="24"/>
        </w:rPr>
        <w:lastRenderedPageBreak/>
        <w:t xml:space="preserve">Председатель Координационного Совета выбирается </w:t>
      </w:r>
      <w:r>
        <w:rPr>
          <w:w w:val="105"/>
          <w:sz w:val="24"/>
        </w:rPr>
        <w:t xml:space="preserve">на </w:t>
      </w:r>
      <w:r>
        <w:rPr>
          <w:spacing w:val="-3"/>
          <w:w w:val="105"/>
          <w:sz w:val="24"/>
        </w:rPr>
        <w:t>первом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заседании.</w:t>
      </w:r>
    </w:p>
    <w:p w:rsidR="00222C42" w:rsidRDefault="006B2F2C" w:rsidP="006B2F2C">
      <w:pPr>
        <w:pStyle w:val="a5"/>
        <w:numPr>
          <w:ilvl w:val="1"/>
          <w:numId w:val="3"/>
        </w:numPr>
        <w:tabs>
          <w:tab w:val="left" w:pos="567"/>
        </w:tabs>
        <w:spacing w:before="140"/>
        <w:jc w:val="both"/>
        <w:rPr>
          <w:sz w:val="24"/>
        </w:rPr>
      </w:pPr>
      <w:r w:rsidRPr="006B2F2C">
        <w:rPr>
          <w:i/>
          <w:spacing w:val="-3"/>
          <w:w w:val="105"/>
          <w:sz w:val="24"/>
        </w:rPr>
        <w:t>Член Совета имеет</w:t>
      </w:r>
      <w:r w:rsidRPr="006B2F2C">
        <w:rPr>
          <w:i/>
          <w:spacing w:val="-13"/>
          <w:w w:val="105"/>
          <w:sz w:val="24"/>
        </w:rPr>
        <w:t xml:space="preserve"> </w:t>
      </w:r>
      <w:r w:rsidRPr="006B2F2C">
        <w:rPr>
          <w:i/>
          <w:spacing w:val="-3"/>
          <w:w w:val="105"/>
          <w:sz w:val="24"/>
        </w:rPr>
        <w:t>право</w:t>
      </w:r>
      <w:r>
        <w:rPr>
          <w:spacing w:val="-3"/>
          <w:w w:val="105"/>
          <w:sz w:val="24"/>
        </w:rPr>
        <w:t>: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419"/>
        </w:tabs>
        <w:spacing w:before="137"/>
        <w:ind w:left="418" w:hanging="277"/>
        <w:jc w:val="both"/>
        <w:rPr>
          <w:sz w:val="24"/>
        </w:rPr>
      </w:pPr>
      <w:r>
        <w:rPr>
          <w:spacing w:val="-5"/>
          <w:w w:val="105"/>
          <w:sz w:val="24"/>
        </w:rPr>
        <w:t xml:space="preserve">участвовать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работе </w:t>
      </w:r>
      <w:r>
        <w:rPr>
          <w:spacing w:val="-4"/>
          <w:w w:val="105"/>
          <w:sz w:val="24"/>
        </w:rPr>
        <w:t xml:space="preserve">Совета </w:t>
      </w:r>
      <w:r>
        <w:rPr>
          <w:w w:val="105"/>
          <w:sz w:val="24"/>
        </w:rPr>
        <w:t xml:space="preserve">с </w:t>
      </w:r>
      <w:r>
        <w:rPr>
          <w:spacing w:val="-4"/>
          <w:w w:val="105"/>
          <w:sz w:val="24"/>
        </w:rPr>
        <w:t xml:space="preserve">правом одного </w:t>
      </w:r>
      <w:r>
        <w:rPr>
          <w:spacing w:val="-5"/>
          <w:w w:val="105"/>
          <w:sz w:val="24"/>
        </w:rPr>
        <w:t xml:space="preserve">голоса </w:t>
      </w:r>
      <w:r>
        <w:rPr>
          <w:spacing w:val="-3"/>
          <w:w w:val="105"/>
          <w:sz w:val="24"/>
        </w:rPr>
        <w:t xml:space="preserve">при </w:t>
      </w:r>
      <w:r>
        <w:rPr>
          <w:spacing w:val="-4"/>
          <w:w w:val="105"/>
          <w:sz w:val="24"/>
        </w:rPr>
        <w:t>принятии Советом</w:t>
      </w:r>
      <w:r>
        <w:rPr>
          <w:spacing w:val="-3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решений;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419"/>
        </w:tabs>
        <w:spacing w:before="139" w:line="360" w:lineRule="auto"/>
        <w:ind w:right="1334" w:firstLine="0"/>
        <w:jc w:val="both"/>
        <w:rPr>
          <w:sz w:val="24"/>
        </w:rPr>
      </w:pPr>
      <w:r>
        <w:rPr>
          <w:w w:val="105"/>
          <w:sz w:val="24"/>
        </w:rPr>
        <w:t>получать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полную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сети,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знакомиться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любой документацией, регламентирующей </w:t>
      </w:r>
      <w:r>
        <w:rPr>
          <w:w w:val="105"/>
          <w:sz w:val="24"/>
        </w:rPr>
        <w:t>его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деятельность.</w:t>
      </w:r>
    </w:p>
    <w:p w:rsidR="00222C42" w:rsidRDefault="006B2F2C" w:rsidP="006B2F2C">
      <w:pPr>
        <w:pStyle w:val="a5"/>
        <w:numPr>
          <w:ilvl w:val="1"/>
          <w:numId w:val="3"/>
        </w:numPr>
        <w:tabs>
          <w:tab w:val="left" w:pos="572"/>
        </w:tabs>
        <w:ind w:left="571" w:hanging="430"/>
        <w:jc w:val="both"/>
        <w:rPr>
          <w:sz w:val="24"/>
        </w:rPr>
      </w:pPr>
      <w:r w:rsidRPr="006B2F2C">
        <w:rPr>
          <w:i/>
          <w:w w:val="105"/>
          <w:sz w:val="24"/>
        </w:rPr>
        <w:t>Член Совета</w:t>
      </w:r>
      <w:r w:rsidRPr="006B2F2C">
        <w:rPr>
          <w:i/>
          <w:spacing w:val="-12"/>
          <w:w w:val="105"/>
          <w:sz w:val="24"/>
        </w:rPr>
        <w:t xml:space="preserve"> </w:t>
      </w:r>
      <w:r w:rsidRPr="006B2F2C">
        <w:rPr>
          <w:i/>
          <w:w w:val="105"/>
          <w:sz w:val="24"/>
        </w:rPr>
        <w:t>обязан</w:t>
      </w:r>
      <w:r>
        <w:rPr>
          <w:w w:val="105"/>
          <w:sz w:val="24"/>
        </w:rPr>
        <w:t>: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before="137" w:line="360" w:lineRule="auto"/>
        <w:ind w:right="717" w:firstLine="0"/>
        <w:jc w:val="both"/>
        <w:rPr>
          <w:sz w:val="24"/>
        </w:rPr>
      </w:pPr>
      <w:r>
        <w:rPr>
          <w:spacing w:val="-5"/>
          <w:w w:val="105"/>
          <w:sz w:val="24"/>
        </w:rPr>
        <w:t xml:space="preserve">соблюдать </w:t>
      </w:r>
      <w:r>
        <w:rPr>
          <w:spacing w:val="-3"/>
          <w:w w:val="105"/>
          <w:sz w:val="24"/>
        </w:rPr>
        <w:t xml:space="preserve">нормы </w:t>
      </w:r>
      <w:r>
        <w:rPr>
          <w:spacing w:val="-4"/>
          <w:w w:val="105"/>
          <w:sz w:val="24"/>
        </w:rPr>
        <w:t xml:space="preserve">данного </w:t>
      </w:r>
      <w:r>
        <w:rPr>
          <w:spacing w:val="-5"/>
          <w:w w:val="105"/>
          <w:sz w:val="24"/>
        </w:rPr>
        <w:t xml:space="preserve">Положения, </w:t>
      </w:r>
      <w:r>
        <w:rPr>
          <w:spacing w:val="-4"/>
          <w:w w:val="105"/>
          <w:sz w:val="24"/>
        </w:rPr>
        <w:t xml:space="preserve">условия </w:t>
      </w:r>
      <w:r>
        <w:rPr>
          <w:spacing w:val="-5"/>
          <w:w w:val="105"/>
          <w:sz w:val="24"/>
        </w:rPr>
        <w:t xml:space="preserve">договоров </w:t>
      </w:r>
      <w:r>
        <w:rPr>
          <w:spacing w:val="-4"/>
          <w:w w:val="105"/>
          <w:sz w:val="24"/>
        </w:rPr>
        <w:t xml:space="preserve">(соглашений), </w:t>
      </w:r>
      <w:r>
        <w:rPr>
          <w:spacing w:val="-5"/>
          <w:w w:val="105"/>
          <w:sz w:val="24"/>
        </w:rPr>
        <w:t xml:space="preserve">заключаемых </w:t>
      </w:r>
      <w:r>
        <w:rPr>
          <w:spacing w:val="-4"/>
          <w:w w:val="105"/>
          <w:sz w:val="24"/>
        </w:rPr>
        <w:t xml:space="preserve">между </w:t>
      </w:r>
      <w:r>
        <w:rPr>
          <w:spacing w:val="-5"/>
          <w:w w:val="105"/>
          <w:sz w:val="24"/>
        </w:rPr>
        <w:t xml:space="preserve">образовательными учреждениями, входящими </w:t>
      </w:r>
      <w:r>
        <w:rPr>
          <w:w w:val="105"/>
          <w:sz w:val="24"/>
        </w:rPr>
        <w:t xml:space="preserve">в </w:t>
      </w:r>
      <w:r>
        <w:rPr>
          <w:spacing w:val="-4"/>
          <w:w w:val="105"/>
          <w:sz w:val="24"/>
        </w:rPr>
        <w:t>данный</w:t>
      </w:r>
      <w:r>
        <w:rPr>
          <w:spacing w:val="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округ;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ind w:left="1042" w:hanging="900"/>
        <w:jc w:val="both"/>
        <w:rPr>
          <w:sz w:val="24"/>
        </w:rPr>
      </w:pPr>
      <w:r>
        <w:rPr>
          <w:spacing w:val="-3"/>
          <w:w w:val="105"/>
          <w:sz w:val="24"/>
        </w:rPr>
        <w:t>выполнять решения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Совета;</w:t>
      </w:r>
    </w:p>
    <w:p w:rsidR="00222C42" w:rsidRDefault="006B2F2C" w:rsidP="006B2F2C">
      <w:pPr>
        <w:pStyle w:val="a5"/>
        <w:numPr>
          <w:ilvl w:val="0"/>
          <w:numId w:val="4"/>
        </w:numPr>
        <w:tabs>
          <w:tab w:val="left" w:pos="294"/>
        </w:tabs>
        <w:spacing w:before="139"/>
        <w:ind w:left="293" w:hanging="152"/>
        <w:jc w:val="both"/>
        <w:rPr>
          <w:sz w:val="24"/>
        </w:rPr>
      </w:pPr>
      <w:r>
        <w:rPr>
          <w:w w:val="105"/>
          <w:sz w:val="24"/>
        </w:rPr>
        <w:t xml:space="preserve">            не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разглашать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конфиденциальную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Совета.</w:t>
      </w:r>
    </w:p>
    <w:p w:rsidR="00222C42" w:rsidRDefault="00222C42" w:rsidP="006B2F2C">
      <w:pPr>
        <w:pStyle w:val="a3"/>
        <w:ind w:left="0"/>
        <w:jc w:val="both"/>
        <w:rPr>
          <w:sz w:val="26"/>
        </w:rPr>
      </w:pPr>
    </w:p>
    <w:p w:rsidR="00222C42" w:rsidRDefault="00222C42" w:rsidP="006B2F2C">
      <w:pPr>
        <w:pStyle w:val="a3"/>
        <w:spacing w:before="6"/>
        <w:ind w:left="0"/>
        <w:jc w:val="both"/>
        <w:rPr>
          <w:sz w:val="22"/>
        </w:rPr>
      </w:pP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999"/>
        </w:tabs>
        <w:spacing w:line="360" w:lineRule="auto"/>
        <w:ind w:left="1630" w:right="784" w:hanging="872"/>
        <w:jc w:val="both"/>
      </w:pPr>
      <w:r>
        <w:t>Источники финансирования сетевого взаимодействия образовательных учреждений в рамках организации профильного</w:t>
      </w:r>
      <w:r>
        <w:rPr>
          <w:spacing w:val="-8"/>
        </w:rPr>
        <w:t xml:space="preserve"> </w:t>
      </w:r>
      <w:r>
        <w:t>обучения</w:t>
      </w:r>
    </w:p>
    <w:p w:rsidR="00222C42" w:rsidRDefault="00222C42" w:rsidP="006B2F2C">
      <w:pPr>
        <w:pStyle w:val="a3"/>
        <w:spacing w:before="5"/>
        <w:ind w:left="0"/>
        <w:jc w:val="both"/>
        <w:rPr>
          <w:b/>
          <w:sz w:val="35"/>
        </w:rPr>
      </w:pPr>
    </w:p>
    <w:p w:rsidR="00222C42" w:rsidRDefault="006B2F2C" w:rsidP="006B2F2C">
      <w:pPr>
        <w:pStyle w:val="a5"/>
        <w:numPr>
          <w:ilvl w:val="1"/>
          <w:numId w:val="2"/>
        </w:numPr>
        <w:tabs>
          <w:tab w:val="left" w:pos="539"/>
        </w:tabs>
        <w:spacing w:line="360" w:lineRule="auto"/>
        <w:ind w:right="200"/>
        <w:jc w:val="both"/>
        <w:rPr>
          <w:sz w:val="24"/>
        </w:rPr>
      </w:pPr>
      <w:r>
        <w:rPr>
          <w:spacing w:val="-7"/>
          <w:sz w:val="24"/>
        </w:rPr>
        <w:t xml:space="preserve">Финансирование деятельности </w:t>
      </w:r>
      <w:r>
        <w:rPr>
          <w:spacing w:val="-6"/>
          <w:sz w:val="24"/>
        </w:rPr>
        <w:t xml:space="preserve">сети </w:t>
      </w:r>
      <w:r>
        <w:rPr>
          <w:spacing w:val="-7"/>
          <w:sz w:val="24"/>
        </w:rPr>
        <w:t xml:space="preserve">осуществляется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объеме средств, </w:t>
      </w:r>
      <w:r>
        <w:rPr>
          <w:spacing w:val="-5"/>
          <w:sz w:val="24"/>
        </w:rPr>
        <w:t xml:space="preserve">выделяемых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цели </w:t>
      </w:r>
      <w:r>
        <w:rPr>
          <w:spacing w:val="-5"/>
          <w:sz w:val="24"/>
        </w:rPr>
        <w:t xml:space="preserve">функционирования образовательных учреждений, </w:t>
      </w:r>
      <w:r>
        <w:rPr>
          <w:spacing w:val="-4"/>
          <w:sz w:val="24"/>
        </w:rPr>
        <w:t xml:space="preserve">входящих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состав сети,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государственными, региональными </w:t>
      </w:r>
      <w:r>
        <w:rPr>
          <w:spacing w:val="-4"/>
          <w:sz w:val="24"/>
        </w:rPr>
        <w:t xml:space="preserve">нормативами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зависимости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типа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вида </w:t>
      </w:r>
      <w:r>
        <w:rPr>
          <w:spacing w:val="-4"/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учреждений.</w:t>
      </w:r>
    </w:p>
    <w:p w:rsidR="00222C42" w:rsidRDefault="006B2F2C" w:rsidP="006B2F2C">
      <w:pPr>
        <w:pStyle w:val="a5"/>
        <w:numPr>
          <w:ilvl w:val="1"/>
          <w:numId w:val="2"/>
        </w:numPr>
        <w:tabs>
          <w:tab w:val="left" w:pos="531"/>
          <w:tab w:val="left" w:pos="10206"/>
        </w:tabs>
        <w:spacing w:before="1" w:line="360" w:lineRule="auto"/>
        <w:ind w:left="0" w:right="31"/>
        <w:jc w:val="both"/>
        <w:rPr>
          <w:sz w:val="24"/>
        </w:rPr>
      </w:pPr>
      <w:r>
        <w:rPr>
          <w:spacing w:val="-6"/>
          <w:sz w:val="24"/>
        </w:rPr>
        <w:t xml:space="preserve">Совет образовательного сети, образовательные </w:t>
      </w:r>
      <w:r>
        <w:rPr>
          <w:spacing w:val="-7"/>
          <w:sz w:val="24"/>
        </w:rPr>
        <w:t xml:space="preserve">учреждения, </w:t>
      </w:r>
      <w:r>
        <w:rPr>
          <w:spacing w:val="-6"/>
          <w:sz w:val="24"/>
        </w:rPr>
        <w:t xml:space="preserve">входящие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состав сети, </w:t>
      </w:r>
      <w:r>
        <w:rPr>
          <w:spacing w:val="-5"/>
          <w:sz w:val="24"/>
        </w:rPr>
        <w:t>вправе: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72"/>
        </w:tabs>
        <w:spacing w:line="360" w:lineRule="auto"/>
        <w:ind w:right="1136" w:firstLine="0"/>
        <w:jc w:val="both"/>
        <w:rPr>
          <w:sz w:val="24"/>
        </w:rPr>
      </w:pPr>
      <w:r>
        <w:rPr>
          <w:spacing w:val="-5"/>
          <w:sz w:val="24"/>
        </w:rPr>
        <w:t xml:space="preserve">привлекать иные </w:t>
      </w:r>
      <w:r>
        <w:rPr>
          <w:spacing w:val="-6"/>
          <w:sz w:val="24"/>
        </w:rPr>
        <w:t xml:space="preserve">финансовые </w:t>
      </w:r>
      <w:r>
        <w:rPr>
          <w:spacing w:val="-5"/>
          <w:sz w:val="24"/>
        </w:rPr>
        <w:t xml:space="preserve">средства </w:t>
      </w:r>
      <w:r>
        <w:rPr>
          <w:sz w:val="24"/>
        </w:rPr>
        <w:t xml:space="preserve">за </w:t>
      </w:r>
      <w:r>
        <w:rPr>
          <w:spacing w:val="-5"/>
          <w:sz w:val="24"/>
        </w:rPr>
        <w:t xml:space="preserve">счет внебюджетных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благотворительных </w:t>
      </w:r>
      <w:r>
        <w:rPr>
          <w:spacing w:val="-3"/>
          <w:sz w:val="24"/>
        </w:rPr>
        <w:t>источников</w:t>
      </w:r>
    </w:p>
    <w:p w:rsidR="00222C42" w:rsidRDefault="006B2F2C" w:rsidP="006B2F2C">
      <w:pPr>
        <w:pStyle w:val="a5"/>
        <w:numPr>
          <w:ilvl w:val="0"/>
          <w:numId w:val="12"/>
        </w:numPr>
        <w:tabs>
          <w:tab w:val="left" w:pos="282"/>
        </w:tabs>
        <w:spacing w:line="360" w:lineRule="auto"/>
        <w:ind w:right="200" w:firstLine="0"/>
        <w:jc w:val="both"/>
        <w:rPr>
          <w:sz w:val="24"/>
        </w:rPr>
      </w:pPr>
      <w:r>
        <w:rPr>
          <w:sz w:val="24"/>
        </w:rPr>
        <w:t>разработать систему стимулирования труда и адресной социальной поддержки</w:t>
      </w:r>
      <w:r>
        <w:rPr>
          <w:spacing w:val="-34"/>
          <w:sz w:val="24"/>
        </w:rPr>
        <w:t xml:space="preserve"> </w:t>
      </w:r>
      <w:r>
        <w:rPr>
          <w:sz w:val="24"/>
        </w:rPr>
        <w:t>педагогов и др. на основе Уставов образовательных учреждений, входящих в 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сети.</w:t>
      </w:r>
    </w:p>
    <w:p w:rsidR="00222C42" w:rsidRDefault="00222C42" w:rsidP="006B2F2C">
      <w:pPr>
        <w:pStyle w:val="a3"/>
        <w:spacing w:before="6"/>
        <w:ind w:left="0"/>
        <w:jc w:val="both"/>
        <w:rPr>
          <w:sz w:val="36"/>
        </w:rPr>
      </w:pPr>
    </w:p>
    <w:p w:rsidR="00222C42" w:rsidRDefault="006B2F2C" w:rsidP="006B2F2C">
      <w:pPr>
        <w:pStyle w:val="Heading1"/>
        <w:numPr>
          <w:ilvl w:val="1"/>
          <w:numId w:val="14"/>
        </w:numPr>
        <w:tabs>
          <w:tab w:val="left" w:pos="927"/>
        </w:tabs>
        <w:spacing w:line="360" w:lineRule="auto"/>
        <w:ind w:left="4162" w:right="712" w:hanging="3476"/>
        <w:jc w:val="both"/>
      </w:pPr>
      <w:r>
        <w:t>Реорганизация и ликвидация сетевого взаимодействия образовательных учреждений</w:t>
      </w:r>
    </w:p>
    <w:p w:rsidR="00222C42" w:rsidRDefault="006B2F2C" w:rsidP="006B2F2C">
      <w:pPr>
        <w:pStyle w:val="a5"/>
        <w:numPr>
          <w:ilvl w:val="1"/>
          <w:numId w:val="1"/>
        </w:numPr>
        <w:tabs>
          <w:tab w:val="left" w:pos="563"/>
        </w:tabs>
        <w:spacing w:line="360" w:lineRule="auto"/>
        <w:ind w:right="300"/>
        <w:jc w:val="both"/>
        <w:rPr>
          <w:sz w:val="24"/>
        </w:rPr>
      </w:pPr>
      <w:r>
        <w:rPr>
          <w:sz w:val="24"/>
        </w:rPr>
        <w:t>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22C42" w:rsidRDefault="006B2F2C" w:rsidP="006B2F2C">
      <w:pPr>
        <w:pStyle w:val="a5"/>
        <w:numPr>
          <w:ilvl w:val="1"/>
          <w:numId w:val="1"/>
        </w:numPr>
        <w:tabs>
          <w:tab w:val="left" w:pos="563"/>
        </w:tabs>
        <w:spacing w:line="360" w:lineRule="auto"/>
        <w:ind w:right="336"/>
        <w:jc w:val="both"/>
        <w:rPr>
          <w:sz w:val="24"/>
        </w:rPr>
      </w:pPr>
      <w:r>
        <w:rPr>
          <w:sz w:val="24"/>
        </w:rPr>
        <w:t>Ликвидация сетевого взаимодействия образовательных учреждений может осуществляться по решению учредителя в соответствии с законодательством</w:t>
      </w:r>
      <w:r>
        <w:rPr>
          <w:spacing w:val="-35"/>
          <w:sz w:val="24"/>
        </w:rPr>
        <w:t xml:space="preserve"> </w:t>
      </w:r>
      <w:r>
        <w:rPr>
          <w:sz w:val="24"/>
        </w:rPr>
        <w:t>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целям.</w:t>
      </w:r>
    </w:p>
    <w:p w:rsidR="00222C42" w:rsidRDefault="00222C42" w:rsidP="006B2F2C">
      <w:pPr>
        <w:spacing w:line="360" w:lineRule="auto"/>
        <w:jc w:val="both"/>
        <w:rPr>
          <w:sz w:val="24"/>
        </w:rPr>
        <w:sectPr w:rsidR="00222C42" w:rsidSect="006B2F2C">
          <w:pgSz w:w="11910" w:h="16840"/>
          <w:pgMar w:top="1040" w:right="680" w:bottom="280" w:left="993" w:header="720" w:footer="720" w:gutter="0"/>
          <w:cols w:space="720"/>
        </w:sectPr>
      </w:pPr>
    </w:p>
    <w:p w:rsidR="00222C42" w:rsidRDefault="006B2F2C" w:rsidP="006B2F2C">
      <w:pPr>
        <w:pStyle w:val="a3"/>
        <w:spacing w:before="68" w:line="360" w:lineRule="auto"/>
        <w:ind w:right="776"/>
        <w:jc w:val="both"/>
      </w:pPr>
      <w:r>
        <w:lastRenderedPageBreak/>
        <w:t xml:space="preserve">8.3 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</w:t>
      </w:r>
      <w:proofErr w:type="gramStart"/>
      <w:r>
        <w:t>согласно</w:t>
      </w:r>
      <w:proofErr w:type="gramEnd"/>
      <w:r>
        <w:t xml:space="preserve"> данного положения или заключенных договоров; нарушением Законов РФ.</w:t>
      </w:r>
    </w:p>
    <w:sectPr w:rsidR="00222C42" w:rsidSect="00222C42">
      <w:pgSz w:w="11910" w:h="16840"/>
      <w:pgMar w:top="1040" w:right="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02"/>
    <w:multiLevelType w:val="hybridMultilevel"/>
    <w:tmpl w:val="F592835C"/>
    <w:lvl w:ilvl="0" w:tplc="CA3E4D40">
      <w:numFmt w:val="bullet"/>
      <w:lvlText w:val="o"/>
      <w:lvlJc w:val="left"/>
      <w:pPr>
        <w:ind w:left="943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CAC6E8A">
      <w:start w:val="1"/>
      <w:numFmt w:val="decimal"/>
      <w:lvlText w:val="%2."/>
      <w:lvlJc w:val="left"/>
      <w:pPr>
        <w:ind w:left="393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3B6E336C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3" w:tplc="19C28DAE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4" w:tplc="C30E78E6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5" w:tplc="B34639D6">
      <w:numFmt w:val="bullet"/>
      <w:lvlText w:val="•"/>
      <w:lvlJc w:val="left"/>
      <w:pPr>
        <w:ind w:left="6485" w:hanging="240"/>
      </w:pPr>
      <w:rPr>
        <w:rFonts w:hint="default"/>
        <w:lang w:val="ru-RU" w:eastAsia="en-US" w:bidi="ar-SA"/>
      </w:rPr>
    </w:lvl>
    <w:lvl w:ilvl="6" w:tplc="4E1043C6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7" w:tplc="783E7F30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B302C05C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1">
    <w:nsid w:val="0F5F5C96"/>
    <w:multiLevelType w:val="hybridMultilevel"/>
    <w:tmpl w:val="70DC4980"/>
    <w:lvl w:ilvl="0" w:tplc="2B92D1DA">
      <w:numFmt w:val="bullet"/>
      <w:lvlText w:val="·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E342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8F2E6682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1E6EAB22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4" w:tplc="CEB6A07E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9C78324C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0A36140E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7" w:tplc="A954A57E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8" w:tplc="61E6092A">
      <w:numFmt w:val="bullet"/>
      <w:lvlText w:val="•"/>
      <w:lvlJc w:val="left"/>
      <w:pPr>
        <w:ind w:left="7761" w:hanging="140"/>
      </w:pPr>
      <w:rPr>
        <w:rFonts w:hint="default"/>
        <w:lang w:val="ru-RU" w:eastAsia="en-US" w:bidi="ar-SA"/>
      </w:rPr>
    </w:lvl>
  </w:abstractNum>
  <w:abstractNum w:abstractNumId="2">
    <w:nsid w:val="1CDC55AA"/>
    <w:multiLevelType w:val="hybridMultilevel"/>
    <w:tmpl w:val="844A7F5A"/>
    <w:lvl w:ilvl="0" w:tplc="0A2A4EA4">
      <w:start w:val="8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52E4738E">
      <w:numFmt w:val="none"/>
      <w:lvlText w:val=""/>
      <w:lvlJc w:val="left"/>
      <w:pPr>
        <w:tabs>
          <w:tab w:val="num" w:pos="360"/>
        </w:tabs>
      </w:pPr>
    </w:lvl>
    <w:lvl w:ilvl="2" w:tplc="A11C2CB8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 w:tplc="E040B53E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 w:tplc="8116A9BC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 w:tplc="0E44B524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9CC6BE8C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BC9A0D00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 w:tplc="1A2447DC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3">
    <w:nsid w:val="22013763"/>
    <w:multiLevelType w:val="hybridMultilevel"/>
    <w:tmpl w:val="48649416"/>
    <w:lvl w:ilvl="0" w:tplc="8D64A7EA">
      <w:start w:val="1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6A78E39A">
      <w:numFmt w:val="none"/>
      <w:lvlText w:val=""/>
      <w:lvlJc w:val="left"/>
      <w:pPr>
        <w:tabs>
          <w:tab w:val="num" w:pos="360"/>
        </w:tabs>
      </w:pPr>
    </w:lvl>
    <w:lvl w:ilvl="2" w:tplc="28B6327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 w:tplc="A2E01E60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 w:tplc="CF7AEFEC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 w:tplc="E76A50EE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08ECC012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EF8EB460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 w:tplc="3758857A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4">
    <w:nsid w:val="3C553B4F"/>
    <w:multiLevelType w:val="hybridMultilevel"/>
    <w:tmpl w:val="1326FB18"/>
    <w:lvl w:ilvl="0" w:tplc="816A32D4">
      <w:start w:val="3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 w:tplc="7744E434">
      <w:numFmt w:val="none"/>
      <w:lvlText w:val=""/>
      <w:lvlJc w:val="left"/>
      <w:pPr>
        <w:tabs>
          <w:tab w:val="num" w:pos="360"/>
        </w:tabs>
      </w:pPr>
    </w:lvl>
    <w:lvl w:ilvl="2" w:tplc="1A4C3768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 w:tplc="FC9C8F20">
      <w:numFmt w:val="bullet"/>
      <w:lvlText w:val="•"/>
      <w:lvlJc w:val="left"/>
      <w:pPr>
        <w:ind w:left="3291" w:hanging="420"/>
      </w:pPr>
      <w:rPr>
        <w:rFonts w:hint="default"/>
        <w:lang w:val="ru-RU" w:eastAsia="en-US" w:bidi="ar-SA"/>
      </w:rPr>
    </w:lvl>
    <w:lvl w:ilvl="4" w:tplc="251AD51A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 w:tplc="E5767A66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415A7996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7" w:tplc="D7C2EA9E">
      <w:numFmt w:val="bullet"/>
      <w:lvlText w:val="•"/>
      <w:lvlJc w:val="left"/>
      <w:pPr>
        <w:ind w:left="6934" w:hanging="420"/>
      </w:pPr>
      <w:rPr>
        <w:rFonts w:hint="default"/>
        <w:lang w:val="ru-RU" w:eastAsia="en-US" w:bidi="ar-SA"/>
      </w:rPr>
    </w:lvl>
    <w:lvl w:ilvl="8" w:tplc="689CBB8C">
      <w:numFmt w:val="bullet"/>
      <w:lvlText w:val="•"/>
      <w:lvlJc w:val="left"/>
      <w:pPr>
        <w:ind w:left="7845" w:hanging="420"/>
      </w:pPr>
      <w:rPr>
        <w:rFonts w:hint="default"/>
        <w:lang w:val="ru-RU" w:eastAsia="en-US" w:bidi="ar-SA"/>
      </w:rPr>
    </w:lvl>
  </w:abstractNum>
  <w:abstractNum w:abstractNumId="5">
    <w:nsid w:val="4181371C"/>
    <w:multiLevelType w:val="hybridMultilevel"/>
    <w:tmpl w:val="C0CE141E"/>
    <w:lvl w:ilvl="0" w:tplc="181C6FF8">
      <w:start w:val="1"/>
      <w:numFmt w:val="decimal"/>
      <w:lvlText w:val="%1)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871F0">
      <w:numFmt w:val="bullet"/>
      <w:lvlText w:val="•"/>
      <w:lvlJc w:val="left"/>
      <w:pPr>
        <w:ind w:left="1092" w:hanging="260"/>
      </w:pPr>
      <w:rPr>
        <w:rFonts w:hint="default"/>
        <w:lang w:val="ru-RU" w:eastAsia="en-US" w:bidi="ar-SA"/>
      </w:rPr>
    </w:lvl>
    <w:lvl w:ilvl="2" w:tplc="7A24518E">
      <w:numFmt w:val="bullet"/>
      <w:lvlText w:val="•"/>
      <w:lvlJc w:val="left"/>
      <w:pPr>
        <w:ind w:left="2045" w:hanging="260"/>
      </w:pPr>
      <w:rPr>
        <w:rFonts w:hint="default"/>
        <w:lang w:val="ru-RU" w:eastAsia="en-US" w:bidi="ar-SA"/>
      </w:rPr>
    </w:lvl>
    <w:lvl w:ilvl="3" w:tplc="3ADC9422">
      <w:numFmt w:val="bullet"/>
      <w:lvlText w:val="•"/>
      <w:lvlJc w:val="left"/>
      <w:pPr>
        <w:ind w:left="2997" w:hanging="260"/>
      </w:pPr>
      <w:rPr>
        <w:rFonts w:hint="default"/>
        <w:lang w:val="ru-RU" w:eastAsia="en-US" w:bidi="ar-SA"/>
      </w:rPr>
    </w:lvl>
    <w:lvl w:ilvl="4" w:tplc="89E0FE74">
      <w:numFmt w:val="bullet"/>
      <w:lvlText w:val="•"/>
      <w:lvlJc w:val="left"/>
      <w:pPr>
        <w:ind w:left="3950" w:hanging="260"/>
      </w:pPr>
      <w:rPr>
        <w:rFonts w:hint="default"/>
        <w:lang w:val="ru-RU" w:eastAsia="en-US" w:bidi="ar-SA"/>
      </w:rPr>
    </w:lvl>
    <w:lvl w:ilvl="5" w:tplc="3CF25DEE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FADEC0C0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7" w:tplc="178829EA">
      <w:numFmt w:val="bullet"/>
      <w:lvlText w:val="•"/>
      <w:lvlJc w:val="left"/>
      <w:pPr>
        <w:ind w:left="6808" w:hanging="260"/>
      </w:pPr>
      <w:rPr>
        <w:rFonts w:hint="default"/>
        <w:lang w:val="ru-RU" w:eastAsia="en-US" w:bidi="ar-SA"/>
      </w:rPr>
    </w:lvl>
    <w:lvl w:ilvl="8" w:tplc="7D88455A">
      <w:numFmt w:val="bullet"/>
      <w:lvlText w:val="•"/>
      <w:lvlJc w:val="left"/>
      <w:pPr>
        <w:ind w:left="7761" w:hanging="260"/>
      </w:pPr>
      <w:rPr>
        <w:rFonts w:hint="default"/>
        <w:lang w:val="ru-RU" w:eastAsia="en-US" w:bidi="ar-SA"/>
      </w:rPr>
    </w:lvl>
  </w:abstractNum>
  <w:abstractNum w:abstractNumId="6">
    <w:nsid w:val="44B521E5"/>
    <w:multiLevelType w:val="hybridMultilevel"/>
    <w:tmpl w:val="2B00F7EA"/>
    <w:lvl w:ilvl="0" w:tplc="793A177A">
      <w:numFmt w:val="bullet"/>
      <w:lvlText w:val="•"/>
      <w:lvlJc w:val="left"/>
      <w:pPr>
        <w:ind w:left="142" w:hanging="27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28521F7C">
      <w:numFmt w:val="bullet"/>
      <w:lvlText w:val="•"/>
      <w:lvlJc w:val="left"/>
      <w:pPr>
        <w:ind w:left="1092" w:hanging="276"/>
      </w:pPr>
      <w:rPr>
        <w:rFonts w:hint="default"/>
        <w:lang w:val="ru-RU" w:eastAsia="en-US" w:bidi="ar-SA"/>
      </w:rPr>
    </w:lvl>
    <w:lvl w:ilvl="2" w:tplc="2B54A15C">
      <w:numFmt w:val="bullet"/>
      <w:lvlText w:val="•"/>
      <w:lvlJc w:val="left"/>
      <w:pPr>
        <w:ind w:left="2045" w:hanging="276"/>
      </w:pPr>
      <w:rPr>
        <w:rFonts w:hint="default"/>
        <w:lang w:val="ru-RU" w:eastAsia="en-US" w:bidi="ar-SA"/>
      </w:rPr>
    </w:lvl>
    <w:lvl w:ilvl="3" w:tplc="B12C7F54">
      <w:numFmt w:val="bullet"/>
      <w:lvlText w:val="•"/>
      <w:lvlJc w:val="left"/>
      <w:pPr>
        <w:ind w:left="2997" w:hanging="276"/>
      </w:pPr>
      <w:rPr>
        <w:rFonts w:hint="default"/>
        <w:lang w:val="ru-RU" w:eastAsia="en-US" w:bidi="ar-SA"/>
      </w:rPr>
    </w:lvl>
    <w:lvl w:ilvl="4" w:tplc="16029442">
      <w:numFmt w:val="bullet"/>
      <w:lvlText w:val="•"/>
      <w:lvlJc w:val="left"/>
      <w:pPr>
        <w:ind w:left="3950" w:hanging="276"/>
      </w:pPr>
      <w:rPr>
        <w:rFonts w:hint="default"/>
        <w:lang w:val="ru-RU" w:eastAsia="en-US" w:bidi="ar-SA"/>
      </w:rPr>
    </w:lvl>
    <w:lvl w:ilvl="5" w:tplc="2B8AC222">
      <w:numFmt w:val="bullet"/>
      <w:lvlText w:val="•"/>
      <w:lvlJc w:val="left"/>
      <w:pPr>
        <w:ind w:left="4903" w:hanging="276"/>
      </w:pPr>
      <w:rPr>
        <w:rFonts w:hint="default"/>
        <w:lang w:val="ru-RU" w:eastAsia="en-US" w:bidi="ar-SA"/>
      </w:rPr>
    </w:lvl>
    <w:lvl w:ilvl="6" w:tplc="1B40E9FA">
      <w:numFmt w:val="bullet"/>
      <w:lvlText w:val="•"/>
      <w:lvlJc w:val="left"/>
      <w:pPr>
        <w:ind w:left="5855" w:hanging="276"/>
      </w:pPr>
      <w:rPr>
        <w:rFonts w:hint="default"/>
        <w:lang w:val="ru-RU" w:eastAsia="en-US" w:bidi="ar-SA"/>
      </w:rPr>
    </w:lvl>
    <w:lvl w:ilvl="7" w:tplc="CFFA42B4">
      <w:numFmt w:val="bullet"/>
      <w:lvlText w:val="•"/>
      <w:lvlJc w:val="left"/>
      <w:pPr>
        <w:ind w:left="6808" w:hanging="276"/>
      </w:pPr>
      <w:rPr>
        <w:rFonts w:hint="default"/>
        <w:lang w:val="ru-RU" w:eastAsia="en-US" w:bidi="ar-SA"/>
      </w:rPr>
    </w:lvl>
    <w:lvl w:ilvl="8" w:tplc="7C7C118A">
      <w:numFmt w:val="bullet"/>
      <w:lvlText w:val="•"/>
      <w:lvlJc w:val="left"/>
      <w:pPr>
        <w:ind w:left="7761" w:hanging="276"/>
      </w:pPr>
      <w:rPr>
        <w:rFonts w:hint="default"/>
        <w:lang w:val="ru-RU" w:eastAsia="en-US" w:bidi="ar-SA"/>
      </w:rPr>
    </w:lvl>
  </w:abstractNum>
  <w:abstractNum w:abstractNumId="7">
    <w:nsid w:val="44B92759"/>
    <w:multiLevelType w:val="hybridMultilevel"/>
    <w:tmpl w:val="89447C52"/>
    <w:lvl w:ilvl="0" w:tplc="C4544C38">
      <w:start w:val="5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6BEA48E2">
      <w:numFmt w:val="none"/>
      <w:lvlText w:val=""/>
      <w:lvlJc w:val="left"/>
      <w:pPr>
        <w:tabs>
          <w:tab w:val="num" w:pos="360"/>
        </w:tabs>
      </w:pPr>
    </w:lvl>
    <w:lvl w:ilvl="2" w:tplc="9B9AFDAA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 w:tplc="ECE6E696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 w:tplc="D012E7D4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 w:tplc="4DECAC78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E576A04E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50F4FC28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 w:tplc="3200B802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8">
    <w:nsid w:val="45052688"/>
    <w:multiLevelType w:val="hybridMultilevel"/>
    <w:tmpl w:val="DE96B672"/>
    <w:lvl w:ilvl="0" w:tplc="E9AADAA0">
      <w:start w:val="7"/>
      <w:numFmt w:val="decimal"/>
      <w:lvlText w:val="%1"/>
      <w:lvlJc w:val="left"/>
      <w:pPr>
        <w:ind w:left="142" w:hanging="396"/>
        <w:jc w:val="left"/>
      </w:pPr>
      <w:rPr>
        <w:rFonts w:hint="default"/>
        <w:lang w:val="ru-RU" w:eastAsia="en-US" w:bidi="ar-SA"/>
      </w:rPr>
    </w:lvl>
    <w:lvl w:ilvl="1" w:tplc="F056AD02">
      <w:numFmt w:val="none"/>
      <w:lvlText w:val=""/>
      <w:lvlJc w:val="left"/>
      <w:pPr>
        <w:tabs>
          <w:tab w:val="num" w:pos="360"/>
        </w:tabs>
      </w:pPr>
    </w:lvl>
    <w:lvl w:ilvl="2" w:tplc="A9CA470E">
      <w:numFmt w:val="bullet"/>
      <w:lvlText w:val="•"/>
      <w:lvlJc w:val="left"/>
      <w:pPr>
        <w:ind w:left="2045" w:hanging="396"/>
      </w:pPr>
      <w:rPr>
        <w:rFonts w:hint="default"/>
        <w:lang w:val="ru-RU" w:eastAsia="en-US" w:bidi="ar-SA"/>
      </w:rPr>
    </w:lvl>
    <w:lvl w:ilvl="3" w:tplc="6E6E07FA">
      <w:numFmt w:val="bullet"/>
      <w:lvlText w:val="•"/>
      <w:lvlJc w:val="left"/>
      <w:pPr>
        <w:ind w:left="2997" w:hanging="396"/>
      </w:pPr>
      <w:rPr>
        <w:rFonts w:hint="default"/>
        <w:lang w:val="ru-RU" w:eastAsia="en-US" w:bidi="ar-SA"/>
      </w:rPr>
    </w:lvl>
    <w:lvl w:ilvl="4" w:tplc="4EC2E5E4">
      <w:numFmt w:val="bullet"/>
      <w:lvlText w:val="•"/>
      <w:lvlJc w:val="left"/>
      <w:pPr>
        <w:ind w:left="3950" w:hanging="396"/>
      </w:pPr>
      <w:rPr>
        <w:rFonts w:hint="default"/>
        <w:lang w:val="ru-RU" w:eastAsia="en-US" w:bidi="ar-SA"/>
      </w:rPr>
    </w:lvl>
    <w:lvl w:ilvl="5" w:tplc="D8D4F9F2">
      <w:numFmt w:val="bullet"/>
      <w:lvlText w:val="•"/>
      <w:lvlJc w:val="left"/>
      <w:pPr>
        <w:ind w:left="4903" w:hanging="396"/>
      </w:pPr>
      <w:rPr>
        <w:rFonts w:hint="default"/>
        <w:lang w:val="ru-RU" w:eastAsia="en-US" w:bidi="ar-SA"/>
      </w:rPr>
    </w:lvl>
    <w:lvl w:ilvl="6" w:tplc="828003BA">
      <w:numFmt w:val="bullet"/>
      <w:lvlText w:val="•"/>
      <w:lvlJc w:val="left"/>
      <w:pPr>
        <w:ind w:left="5855" w:hanging="396"/>
      </w:pPr>
      <w:rPr>
        <w:rFonts w:hint="default"/>
        <w:lang w:val="ru-RU" w:eastAsia="en-US" w:bidi="ar-SA"/>
      </w:rPr>
    </w:lvl>
    <w:lvl w:ilvl="7" w:tplc="661A8C50">
      <w:numFmt w:val="bullet"/>
      <w:lvlText w:val="•"/>
      <w:lvlJc w:val="left"/>
      <w:pPr>
        <w:ind w:left="6808" w:hanging="396"/>
      </w:pPr>
      <w:rPr>
        <w:rFonts w:hint="default"/>
        <w:lang w:val="ru-RU" w:eastAsia="en-US" w:bidi="ar-SA"/>
      </w:rPr>
    </w:lvl>
    <w:lvl w:ilvl="8" w:tplc="804689DE">
      <w:numFmt w:val="bullet"/>
      <w:lvlText w:val="•"/>
      <w:lvlJc w:val="left"/>
      <w:pPr>
        <w:ind w:left="7761" w:hanging="396"/>
      </w:pPr>
      <w:rPr>
        <w:rFonts w:hint="default"/>
        <w:lang w:val="ru-RU" w:eastAsia="en-US" w:bidi="ar-SA"/>
      </w:rPr>
    </w:lvl>
  </w:abstractNum>
  <w:abstractNum w:abstractNumId="9">
    <w:nsid w:val="4961430B"/>
    <w:multiLevelType w:val="hybridMultilevel"/>
    <w:tmpl w:val="896EB8BC"/>
    <w:lvl w:ilvl="0" w:tplc="9C1A2D10">
      <w:start w:val="6"/>
      <w:numFmt w:val="decimal"/>
      <w:lvlText w:val="%1"/>
      <w:lvlJc w:val="left"/>
      <w:pPr>
        <w:ind w:left="566" w:hanging="425"/>
        <w:jc w:val="left"/>
      </w:pPr>
      <w:rPr>
        <w:rFonts w:hint="default"/>
        <w:lang w:val="ru-RU" w:eastAsia="en-US" w:bidi="ar-SA"/>
      </w:rPr>
    </w:lvl>
    <w:lvl w:ilvl="1" w:tplc="30E2D52E">
      <w:numFmt w:val="none"/>
      <w:lvlText w:val=""/>
      <w:lvlJc w:val="left"/>
      <w:pPr>
        <w:tabs>
          <w:tab w:val="num" w:pos="360"/>
        </w:tabs>
      </w:pPr>
    </w:lvl>
    <w:lvl w:ilvl="2" w:tplc="F2CE54D2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95D2399C">
      <w:numFmt w:val="bullet"/>
      <w:lvlText w:val="•"/>
      <w:lvlJc w:val="left"/>
      <w:pPr>
        <w:ind w:left="3291" w:hanging="425"/>
      </w:pPr>
      <w:rPr>
        <w:rFonts w:hint="default"/>
        <w:lang w:val="ru-RU" w:eastAsia="en-US" w:bidi="ar-SA"/>
      </w:rPr>
    </w:lvl>
    <w:lvl w:ilvl="4" w:tplc="70ACE812">
      <w:numFmt w:val="bullet"/>
      <w:lvlText w:val="•"/>
      <w:lvlJc w:val="left"/>
      <w:pPr>
        <w:ind w:left="4202" w:hanging="425"/>
      </w:pPr>
      <w:rPr>
        <w:rFonts w:hint="default"/>
        <w:lang w:val="ru-RU" w:eastAsia="en-US" w:bidi="ar-SA"/>
      </w:rPr>
    </w:lvl>
    <w:lvl w:ilvl="5" w:tplc="88C45F46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6ADCD2E0">
      <w:numFmt w:val="bullet"/>
      <w:lvlText w:val="•"/>
      <w:lvlJc w:val="left"/>
      <w:pPr>
        <w:ind w:left="6023" w:hanging="425"/>
      </w:pPr>
      <w:rPr>
        <w:rFonts w:hint="default"/>
        <w:lang w:val="ru-RU" w:eastAsia="en-US" w:bidi="ar-SA"/>
      </w:rPr>
    </w:lvl>
    <w:lvl w:ilvl="7" w:tplc="96BE62D0">
      <w:numFmt w:val="bullet"/>
      <w:lvlText w:val="•"/>
      <w:lvlJc w:val="left"/>
      <w:pPr>
        <w:ind w:left="6934" w:hanging="425"/>
      </w:pPr>
      <w:rPr>
        <w:rFonts w:hint="default"/>
        <w:lang w:val="ru-RU" w:eastAsia="en-US" w:bidi="ar-SA"/>
      </w:rPr>
    </w:lvl>
    <w:lvl w:ilvl="8" w:tplc="355A2F46">
      <w:numFmt w:val="bullet"/>
      <w:lvlText w:val="•"/>
      <w:lvlJc w:val="left"/>
      <w:pPr>
        <w:ind w:left="7845" w:hanging="425"/>
      </w:pPr>
      <w:rPr>
        <w:rFonts w:hint="default"/>
        <w:lang w:val="ru-RU" w:eastAsia="en-US" w:bidi="ar-SA"/>
      </w:rPr>
    </w:lvl>
  </w:abstractNum>
  <w:abstractNum w:abstractNumId="10">
    <w:nsid w:val="5262416C"/>
    <w:multiLevelType w:val="hybridMultilevel"/>
    <w:tmpl w:val="11CE65D8"/>
    <w:lvl w:ilvl="0" w:tplc="6D083F6E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360D360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CA2EC30A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DD583B46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4" w:tplc="36CCC1E6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42FACD48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FB5CAEF2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7" w:tplc="2116A800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8" w:tplc="8042E20A">
      <w:numFmt w:val="bullet"/>
      <w:lvlText w:val="•"/>
      <w:lvlJc w:val="left"/>
      <w:pPr>
        <w:ind w:left="7761" w:hanging="140"/>
      </w:pPr>
      <w:rPr>
        <w:rFonts w:hint="default"/>
        <w:lang w:val="ru-RU" w:eastAsia="en-US" w:bidi="ar-SA"/>
      </w:rPr>
    </w:lvl>
  </w:abstractNum>
  <w:abstractNum w:abstractNumId="11">
    <w:nsid w:val="5BB277B5"/>
    <w:multiLevelType w:val="hybridMultilevel"/>
    <w:tmpl w:val="F86C02AE"/>
    <w:lvl w:ilvl="0" w:tplc="18F4BF0A">
      <w:start w:val="2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9808EC02">
      <w:numFmt w:val="none"/>
      <w:lvlText w:val=""/>
      <w:lvlJc w:val="left"/>
      <w:pPr>
        <w:tabs>
          <w:tab w:val="num" w:pos="360"/>
        </w:tabs>
      </w:pPr>
    </w:lvl>
    <w:lvl w:ilvl="2" w:tplc="94CAB27A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 w:tplc="93CEDD86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 w:tplc="F2AA258C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 w:tplc="D278D9B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DAC2EEE2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04E4E51C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 w:tplc="E39459D4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12">
    <w:nsid w:val="799D40F6"/>
    <w:multiLevelType w:val="hybridMultilevel"/>
    <w:tmpl w:val="8BFEF4A6"/>
    <w:lvl w:ilvl="0" w:tplc="2F1CAA70">
      <w:start w:val="6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2AF8D354">
      <w:numFmt w:val="none"/>
      <w:lvlText w:val=""/>
      <w:lvlJc w:val="left"/>
      <w:pPr>
        <w:tabs>
          <w:tab w:val="num" w:pos="360"/>
        </w:tabs>
      </w:pPr>
    </w:lvl>
    <w:lvl w:ilvl="2" w:tplc="DD7ECFD8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 w:tplc="185A91CC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4" w:tplc="D0CCB8C8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5" w:tplc="814A9978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 w:tplc="2DD48AF0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9D30A46C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8" w:tplc="366E8BCA">
      <w:numFmt w:val="bullet"/>
      <w:lvlText w:val="•"/>
      <w:lvlJc w:val="left"/>
      <w:pPr>
        <w:ind w:left="7761" w:hanging="420"/>
      </w:pPr>
      <w:rPr>
        <w:rFonts w:hint="default"/>
        <w:lang w:val="ru-RU" w:eastAsia="en-US" w:bidi="ar-SA"/>
      </w:rPr>
    </w:lvl>
  </w:abstractNum>
  <w:abstractNum w:abstractNumId="13">
    <w:nsid w:val="7E513D92"/>
    <w:multiLevelType w:val="hybridMultilevel"/>
    <w:tmpl w:val="461E3A30"/>
    <w:lvl w:ilvl="0" w:tplc="9E6650E8">
      <w:start w:val="4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 w:tplc="2C5E987C">
      <w:numFmt w:val="none"/>
      <w:lvlText w:val=""/>
      <w:lvlJc w:val="left"/>
      <w:pPr>
        <w:tabs>
          <w:tab w:val="num" w:pos="360"/>
        </w:tabs>
      </w:pPr>
    </w:lvl>
    <w:lvl w:ilvl="2" w:tplc="4E3249C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 w:tplc="2F4609C0">
      <w:numFmt w:val="bullet"/>
      <w:lvlText w:val="•"/>
      <w:lvlJc w:val="left"/>
      <w:pPr>
        <w:ind w:left="3291" w:hanging="420"/>
      </w:pPr>
      <w:rPr>
        <w:rFonts w:hint="default"/>
        <w:lang w:val="ru-RU" w:eastAsia="en-US" w:bidi="ar-SA"/>
      </w:rPr>
    </w:lvl>
    <w:lvl w:ilvl="4" w:tplc="5646417C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 w:tplc="98DEF090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53D440EA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7" w:tplc="CC72E85A">
      <w:numFmt w:val="bullet"/>
      <w:lvlText w:val="•"/>
      <w:lvlJc w:val="left"/>
      <w:pPr>
        <w:ind w:left="6934" w:hanging="420"/>
      </w:pPr>
      <w:rPr>
        <w:rFonts w:hint="default"/>
        <w:lang w:val="ru-RU" w:eastAsia="en-US" w:bidi="ar-SA"/>
      </w:rPr>
    </w:lvl>
    <w:lvl w:ilvl="8" w:tplc="77EE4E20">
      <w:numFmt w:val="bullet"/>
      <w:lvlText w:val="•"/>
      <w:lvlJc w:val="left"/>
      <w:pPr>
        <w:ind w:left="784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2C42"/>
    <w:rsid w:val="00222C42"/>
    <w:rsid w:val="006B2F2C"/>
    <w:rsid w:val="00A16FD9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C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2C42"/>
    <w:pPr>
      <w:ind w:left="1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22C42"/>
    <w:pPr>
      <w:ind w:left="4162" w:hanging="4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22C42"/>
    <w:pPr>
      <w:spacing w:before="1"/>
      <w:ind w:left="943" w:right="34" w:hanging="94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22C42"/>
    <w:pPr>
      <w:ind w:left="142"/>
    </w:pPr>
  </w:style>
  <w:style w:type="paragraph" w:customStyle="1" w:styleId="TableParagraph">
    <w:name w:val="Table Paragraph"/>
    <w:basedOn w:val="a"/>
    <w:uiPriority w:val="1"/>
    <w:qFormat/>
    <w:rsid w:val="00222C42"/>
    <w:pPr>
      <w:ind w:left="200" w:right="18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B2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2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B2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dcterms:created xsi:type="dcterms:W3CDTF">2020-11-09T18:24:00Z</dcterms:created>
  <dcterms:modified xsi:type="dcterms:W3CDTF">2020-11-23T13:10:00Z</dcterms:modified>
</cp:coreProperties>
</file>