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67" w:type="dxa"/>
        <w:tblInd w:w="-300" w:type="dxa"/>
        <w:tblLayout w:type="fixed"/>
        <w:tblCellMar>
          <w:top w:w="38" w:type="dxa"/>
          <w:left w:w="4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6349"/>
        <w:gridCol w:w="1418"/>
        <w:gridCol w:w="1417"/>
        <w:gridCol w:w="2835"/>
      </w:tblGrid>
      <w:tr w:rsidR="004504A7" w:rsidTr="004504A7">
        <w:trPr>
          <w:trHeight w:val="656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Pr="004504A7" w:rsidRDefault="004504A7" w:rsidP="004504A7">
            <w:pPr>
              <w:spacing w:after="0"/>
              <w:jc w:val="center"/>
              <w:rPr>
                <w:b/>
              </w:rPr>
            </w:pPr>
            <w:r w:rsidRPr="004504A7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Pr="004504A7" w:rsidRDefault="004504A7" w:rsidP="004504A7">
            <w:pPr>
              <w:spacing w:after="0"/>
              <w:ind w:right="42"/>
              <w:jc w:val="center"/>
              <w:rPr>
                <w:b/>
              </w:rPr>
            </w:pPr>
            <w:r w:rsidRPr="004504A7">
              <w:rPr>
                <w:rFonts w:ascii="Times New Roman" w:eastAsia="Times New Roman" w:hAnsi="Times New Roman" w:cs="Times New Roman"/>
                <w:b/>
                <w:sz w:val="24"/>
              </w:rPr>
              <w:t>Краткое содержание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Pr="004504A7" w:rsidRDefault="004504A7" w:rsidP="004504A7">
            <w:pPr>
              <w:spacing w:after="0"/>
              <w:jc w:val="center"/>
              <w:rPr>
                <w:b/>
              </w:rPr>
            </w:pPr>
            <w:r w:rsidRPr="004504A7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Pr="004504A7" w:rsidRDefault="004504A7" w:rsidP="004504A7">
            <w:pPr>
              <w:spacing w:after="0"/>
              <w:jc w:val="center"/>
              <w:rPr>
                <w:b/>
              </w:rPr>
            </w:pPr>
            <w:r w:rsidRPr="004504A7">
              <w:rPr>
                <w:rFonts w:ascii="Times New Roman" w:eastAsia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Pr="004504A7" w:rsidRDefault="004504A7" w:rsidP="004504A7">
            <w:pPr>
              <w:spacing w:after="0"/>
              <w:jc w:val="center"/>
              <w:rPr>
                <w:b/>
              </w:rPr>
            </w:pPr>
            <w:r w:rsidRPr="004504A7">
              <w:rPr>
                <w:rFonts w:ascii="Times New Roman" w:eastAsia="Times New Roman" w:hAnsi="Times New Roman" w:cs="Times New Roman"/>
                <w:b/>
                <w:sz w:val="24"/>
              </w:rPr>
              <w:t>Ссылка на электронный ресурс</w:t>
            </w:r>
          </w:p>
        </w:tc>
      </w:tr>
      <w:tr w:rsidR="004504A7" w:rsidRPr="004504A7" w:rsidTr="004504A7">
        <w:trPr>
          <w:trHeight w:val="1594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spacing w:after="40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Лекции по русской литературе для школьников. </w:t>
            </w:r>
          </w:p>
          <w:p w:rsidR="004504A7" w:rsidRDefault="004504A7" w:rsidP="004504A7">
            <w:pPr>
              <w:spacing w:after="4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ВОЙНА И</w:t>
            </w:r>
          </w:p>
          <w:p w:rsidR="004504A7" w:rsidRDefault="004504A7" w:rsidP="00450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spacing w:after="4" w:line="235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Лекции филолога, литературного критика, профессора РГГУ, директора</w:t>
            </w:r>
          </w:p>
          <w:p w:rsidR="004504A7" w:rsidRDefault="004504A7" w:rsidP="004504A7">
            <w:pPr>
              <w:spacing w:after="0"/>
              <w:ind w:left="5" w:righ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>Государственного литературного музея Дмитрия Бака о героях, жанре и создании романа Льва Толстого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01-03.</w:t>
            </w:r>
          </w:p>
          <w:p w:rsidR="004504A7" w:rsidRDefault="004504A7" w:rsidP="00450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Pr="004504A7" w:rsidRDefault="004504A7" w:rsidP="004504A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https://www.c</w:t>
              </w:r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u</w:t>
              </w:r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lture.ru/t </w:t>
              </w:r>
            </w:hyperlink>
            <w:hyperlink r:id="rId5">
              <w:proofErr w:type="spellStart"/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hemes</w:t>
              </w:r>
              <w:proofErr w:type="spellEnd"/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/25/</w:t>
              </w:r>
              <w:proofErr w:type="spellStart"/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voina</w:t>
              </w:r>
            </w:hyperlink>
            <w:hyperlink r:id="rId6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7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i</w:t>
              </w:r>
            </w:hyperlink>
            <w:hyperlink r:id="rId8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9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mir</w:t>
              </w:r>
              <w:proofErr w:type="spellEnd"/>
            </w:hyperlink>
            <w:hyperlink r:id="rId10">
              <w:r w:rsidRPr="004504A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4504A7" w:rsidRPr="004504A7" w:rsidTr="004504A7">
        <w:trPr>
          <w:trHeight w:val="1594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Виртуальный тур по Московскому Кремлю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spacing w:after="48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открывает доселе, к сожалению, закрытые для туристов объекты, входящие в кремлевский комплекс резиденции</w:t>
            </w:r>
          </w:p>
          <w:p w:rsidR="004504A7" w:rsidRDefault="004504A7" w:rsidP="004504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Президента. Причем открывает - в уникальной изобразительной подробности.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04.11.21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Pr="00DF7AD1" w:rsidRDefault="004504A7" w:rsidP="004504A7">
            <w:pPr>
              <w:ind w:left="5"/>
              <w:jc w:val="center"/>
              <w:rPr>
                <w:lang w:val="en-US"/>
              </w:rPr>
            </w:pPr>
            <w:hyperlink r:id="rId11" w:anchor="/ru&amp;1_5">
              <w:r w:rsidRPr="00DF7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 xml:space="preserve">http://tours.kremlin </w:t>
              </w:r>
            </w:hyperlink>
            <w:hyperlink r:id="rId12" w:anchor="/ru&amp;1_5">
              <w:r w:rsidRPr="00DF7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.</w:t>
              </w:r>
              <w:proofErr w:type="spellStart"/>
              <w:r w:rsidRPr="00DF7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Pr="00DF7AD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/#/ru&amp;1_5</w:t>
              </w:r>
            </w:hyperlink>
            <w:hyperlink r:id="rId13" w:anchor="/ru&amp;1_5">
              <w:r w:rsidRPr="00DF7AD1">
                <w:rPr>
                  <w:rFonts w:ascii="Times New Roman" w:eastAsia="Times New Roman" w:hAnsi="Times New Roman" w:cs="Times New Roman"/>
                  <w:color w:val="1155CC"/>
                  <w:sz w:val="24"/>
                  <w:lang w:val="en-US"/>
                </w:rPr>
                <w:t xml:space="preserve"> </w:t>
              </w:r>
            </w:hyperlink>
          </w:p>
        </w:tc>
      </w:tr>
      <w:tr w:rsidR="004504A7" w:rsidRPr="004504A7" w:rsidTr="004504A7">
        <w:trPr>
          <w:trHeight w:val="101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в Эрмитаж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выдающимся памятником русской архитектуры и работами мировых скульпторов и художников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05.11.21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ind w:left="5"/>
              <w:jc w:val="center"/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Экскурсия по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Эрмитажу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</w:rPr>
                <w:t xml:space="preserve"> </w:t>
              </w:r>
            </w:hyperlink>
          </w:p>
        </w:tc>
      </w:tr>
      <w:tr w:rsidR="004504A7" w:rsidRPr="004504A7" w:rsidTr="004504A7">
        <w:trPr>
          <w:trHeight w:val="101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в</w:t>
            </w:r>
          </w:p>
          <w:p w:rsidR="004504A7" w:rsidRDefault="004504A7" w:rsidP="004504A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"Музей мадам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Тюссо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Лондоне"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познакомятся с основными</w:t>
            </w:r>
          </w:p>
          <w:p w:rsidR="004504A7" w:rsidRDefault="004504A7" w:rsidP="004504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достопримечательностями Лондона, побывают в музее восковых фигур, который ежегодно притягивает миллионы туристов со всего света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06.11.21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ind w:left="5"/>
              <w:jc w:val="center"/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Музей мадам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</w:rPr>
                <w:t xml:space="preserve"> </w:t>
              </w:r>
            </w:hyperlink>
            <w:hyperlink r:id="rId20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Тюссо</w:t>
              </w:r>
              <w:proofErr w:type="spellEnd"/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</w:rPr>
                <w:t xml:space="preserve"> </w:t>
              </w:r>
            </w:hyperlink>
          </w:p>
        </w:tc>
      </w:tr>
      <w:tr w:rsidR="004504A7" w:rsidTr="004504A7">
        <w:trPr>
          <w:trHeight w:val="228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найти свое призвание. </w:t>
            </w:r>
          </w:p>
          <w:p w:rsidR="004504A7" w:rsidRDefault="004504A7" w:rsidP="00450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 экскурсия 10 топ профессии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spacing w:after="0"/>
              <w:ind w:left="5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найти свое призвание, какую выбрать профессию. Какие профессии востребованы на рынке труда.</w:t>
            </w:r>
          </w:p>
          <w:p w:rsidR="004504A7" w:rsidRDefault="004504A7" w:rsidP="004504A7">
            <w:pPr>
              <w:spacing w:after="0"/>
              <w:ind w:left="5" w:right="118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.10.2021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Default="004504A7" w:rsidP="004504A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4A7" w:rsidRPr="004504A7" w:rsidRDefault="004504A7" w:rsidP="004504A7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https://rosuchebnik.ru/m </w:t>
              </w:r>
            </w:hyperlink>
            <w:hyperlink r:id="rId23">
              <w:proofErr w:type="spellStart"/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aterial</w:t>
              </w:r>
              <w:proofErr w:type="spellEnd"/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klassnyy</w:t>
              </w:r>
            </w:hyperlink>
            <w:hyperlink r:id="rId24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25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chas</w:t>
              </w:r>
            </w:hyperlink>
            <w:hyperlink r:id="rId26"/>
            <w:hyperlink r:id="rId27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po</w:t>
              </w:r>
            </w:hyperlink>
            <w:hyperlink r:id="rId28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29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proforientatsii</w:t>
              </w:r>
            </w:hyperlink>
            <w:hyperlink r:id="rId30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31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kak</w:t>
              </w:r>
            </w:hyperlink>
            <w:hyperlink r:id="rId32"/>
            <w:hyperlink r:id="rId33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nayti</w:t>
              </w:r>
              <w:proofErr w:type="spellEnd"/>
            </w:hyperlink>
            <w:hyperlink r:id="rId34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35">
              <w:proofErr w:type="spellStart"/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svoye</w:t>
              </w:r>
              <w:proofErr w:type="spellEnd"/>
            </w:hyperlink>
            <w:hyperlink r:id="rId36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37">
              <w:proofErr w:type="spellStart"/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prizvanie</w:t>
              </w:r>
              <w:proofErr w:type="spellEnd"/>
            </w:hyperlink>
            <w:hyperlink r:id="rId38"/>
            <w:hyperlink r:id="rId39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33063/0c848963fb834d </w:t>
              </w:r>
            </w:hyperlink>
            <w:hyperlink r:id="rId40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091485f5a6157424d397 </w:t>
              </w:r>
            </w:hyperlink>
            <w:hyperlink r:id="rId41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 xml:space="preserve">f65d7ac2f8xWEBx7527 </w:t>
              </w:r>
            </w:hyperlink>
            <w:hyperlink r:id="rId42">
              <w:r w:rsidRPr="004504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x1634369171</w:t>
              </w:r>
            </w:hyperlink>
            <w:hyperlink r:id="rId43">
              <w:r w:rsidRPr="004504A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C37F1C" w:rsidRDefault="004504A7">
      <w:pPr>
        <w:spacing w:after="0"/>
        <w:ind w:left="-307"/>
        <w:jc w:val="both"/>
      </w:pPr>
      <w:r>
        <w:t xml:space="preserve"> </w:t>
      </w:r>
    </w:p>
    <w:sectPr w:rsidR="00C37F1C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1C"/>
    <w:rsid w:val="004504A7"/>
    <w:rsid w:val="00C3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693BD-5A25-4213-8480-17297A1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urs.kremlin.ru/" TargetMode="External"/><Relationship Id="rId18" Type="http://schemas.openxmlformats.org/officeDocument/2006/relationships/hyperlink" Target="https://youtu.be/exP1iz5POF8" TargetMode="External"/><Relationship Id="rId26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39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21" Type="http://schemas.openxmlformats.org/officeDocument/2006/relationships/hyperlink" Target="https://youtu.be/exP1iz5POF8" TargetMode="External"/><Relationship Id="rId34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42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7" Type="http://schemas.openxmlformats.org/officeDocument/2006/relationships/hyperlink" Target="https://www.culture.ru/themes/25/voina-i-mi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-nzWKVE1aI" TargetMode="External"/><Relationship Id="rId29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themes/25/voina-i-mir" TargetMode="External"/><Relationship Id="rId11" Type="http://schemas.openxmlformats.org/officeDocument/2006/relationships/hyperlink" Target="http://tours.kremlin.ru/" TargetMode="External"/><Relationship Id="rId24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32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37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40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ulture.ru/themes/25/voina-i-mir" TargetMode="External"/><Relationship Id="rId15" Type="http://schemas.openxmlformats.org/officeDocument/2006/relationships/hyperlink" Target="https://www.youtube.com/watch?v=N-nzWKVE1aI" TargetMode="External"/><Relationship Id="rId23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28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36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10" Type="http://schemas.openxmlformats.org/officeDocument/2006/relationships/hyperlink" Target="https://www.culture.ru/themes/25/voina-i-mir" TargetMode="External"/><Relationship Id="rId19" Type="http://schemas.openxmlformats.org/officeDocument/2006/relationships/hyperlink" Target="https://youtu.be/exP1iz5POF8" TargetMode="External"/><Relationship Id="rId31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ulture.ru/themes/25/voina-i-mir" TargetMode="External"/><Relationship Id="rId9" Type="http://schemas.openxmlformats.org/officeDocument/2006/relationships/hyperlink" Target="https://www.culture.ru/themes/25/voina-i-mir" TargetMode="External"/><Relationship Id="rId14" Type="http://schemas.openxmlformats.org/officeDocument/2006/relationships/hyperlink" Target="https://www.youtube.com/watch?v=N-nzWKVE1aI" TargetMode="External"/><Relationship Id="rId22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27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30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35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43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8" Type="http://schemas.openxmlformats.org/officeDocument/2006/relationships/hyperlink" Target="https://www.culture.ru/themes/25/voina-i-mi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ours.kremlin.ru/" TargetMode="External"/><Relationship Id="rId17" Type="http://schemas.openxmlformats.org/officeDocument/2006/relationships/hyperlink" Target="https://www.youtube.com/watch?v=N-nzWKVE1aI" TargetMode="External"/><Relationship Id="rId25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33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38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Relationship Id="rId20" Type="http://schemas.openxmlformats.org/officeDocument/2006/relationships/hyperlink" Target="https://youtu.be/exP1iz5POF8" TargetMode="External"/><Relationship Id="rId41" Type="http://schemas.openxmlformats.org/officeDocument/2006/relationships/hyperlink" Target="https://rosuchebnik.ru/material/klassnyy-chas-po-proforientatsii-kak-nayti-svoye-prizvanie-33063/0c848963fb834d091485f5a6157424d397f65d7ac2f8xWEBx7527x1634369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Tanya</cp:lastModifiedBy>
  <cp:revision>2</cp:revision>
  <dcterms:created xsi:type="dcterms:W3CDTF">2021-11-01T16:43:00Z</dcterms:created>
  <dcterms:modified xsi:type="dcterms:W3CDTF">2021-11-01T16:43:00Z</dcterms:modified>
</cp:coreProperties>
</file>