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Приложение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 xml:space="preserve">к основной образовательной программе </w:t>
      </w:r>
    </w:p>
    <w:p w:rsidR="00D74263" w:rsidRPr="005615DD" w:rsidRDefault="00D74263" w:rsidP="00D74263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</w:pPr>
      <w:r w:rsidRPr="005615DD">
        <w:rPr>
          <w:rFonts w:ascii="Times New Roman" w:hAnsi="Times New Roman"/>
          <w:b/>
          <w:bCs/>
          <w:i/>
          <w:iCs/>
          <w:color w:val="403152"/>
          <w:sz w:val="24"/>
          <w:szCs w:val="24"/>
          <w:lang w:val="ru-RU"/>
        </w:rPr>
        <w:t>основного общего образования</w:t>
      </w:r>
    </w:p>
    <w:p w:rsidR="00D74263" w:rsidRPr="00FC3BC8" w:rsidRDefault="00D74263" w:rsidP="00D7426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</w:pPr>
      <w:r w:rsidRPr="00FC3BC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(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Приказ</w:t>
      </w:r>
      <w:proofErr w:type="spellEnd"/>
      <w:r w:rsidR="00831F0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C3BC8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spellEnd"/>
      <w:r w:rsidRPr="00FC3BC8">
        <w:rPr>
          <w:rFonts w:ascii="Times New Roman" w:hAnsi="Times New Roman" w:cs="Times New Roman"/>
          <w:b/>
          <w:i/>
          <w:sz w:val="24"/>
          <w:szCs w:val="24"/>
        </w:rPr>
        <w:t xml:space="preserve"> 31.08.2023 № 443</w:t>
      </w:r>
      <w:r w:rsidRPr="00FC3BC8">
        <w:rPr>
          <w:rFonts w:ascii="Times New Roman" w:hAnsi="Times New Roman" w:cs="Times New Roman"/>
          <w:b/>
          <w:bCs/>
          <w:i/>
          <w:iCs/>
          <w:color w:val="403152"/>
          <w:sz w:val="24"/>
          <w:szCs w:val="24"/>
          <w:lang w:val="ru-RU"/>
        </w:rPr>
        <w:t>)</w:t>
      </w:r>
    </w:p>
    <w:p w:rsid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vertAnchor="text" w:horzAnchor="page" w:tblpX="676" w:tblpY="1191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D74263" w:rsidRPr="00033AD3" w:rsidTr="00D74263">
        <w:trPr>
          <w:trHeight w:val="3060"/>
        </w:trPr>
        <w:tc>
          <w:tcPr>
            <w:tcW w:w="6379" w:type="dxa"/>
          </w:tcPr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 xml:space="preserve">Рассмотрена: 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 xml:space="preserve">на заседании </w:t>
            </w:r>
            <w:r>
              <w:rPr>
                <w:rFonts w:ascii="Times New Roman" w:eastAsia="Calibri" w:hAnsi="Times New Roman"/>
                <w:lang w:val="ru-RU"/>
              </w:rPr>
              <w:t>Ш</w:t>
            </w:r>
            <w:r w:rsidRPr="005615DD">
              <w:rPr>
                <w:rFonts w:ascii="Times New Roman" w:eastAsia="Calibri" w:hAnsi="Times New Roman"/>
                <w:lang w:val="ru-RU"/>
              </w:rPr>
              <w:t xml:space="preserve">МО учителей 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гуманитарного цикла</w:t>
            </w:r>
          </w:p>
          <w:p w:rsidR="00D74263" w:rsidRPr="005615DD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5615DD">
              <w:rPr>
                <w:rFonts w:ascii="Times New Roman" w:eastAsia="Calibri" w:hAnsi="Times New Roman"/>
                <w:lang w:val="ru-RU"/>
              </w:rPr>
              <w:t>(протокол №1 от 31.08.202</w:t>
            </w:r>
            <w:r>
              <w:rPr>
                <w:rFonts w:ascii="Times New Roman" w:eastAsia="Calibri" w:hAnsi="Times New Roman"/>
                <w:lang w:val="ru-RU"/>
              </w:rPr>
              <w:t>3</w:t>
            </w:r>
            <w:r w:rsidRPr="005615DD">
              <w:rPr>
                <w:rFonts w:ascii="Times New Roman" w:eastAsia="Calibri" w:hAnsi="Times New Roman"/>
                <w:lang w:val="ru-RU"/>
              </w:rPr>
              <w:t>г.)</w:t>
            </w:r>
          </w:p>
          <w:p w:rsidR="00D74263" w:rsidRPr="005615DD" w:rsidRDefault="00D74263" w:rsidP="00D74263">
            <w:pPr>
              <w:ind w:left="567"/>
              <w:rPr>
                <w:lang w:val="ru-RU"/>
              </w:rPr>
            </w:pPr>
          </w:p>
        </w:tc>
        <w:tc>
          <w:tcPr>
            <w:tcW w:w="4400" w:type="dxa"/>
          </w:tcPr>
          <w:p w:rsidR="00D74263" w:rsidRPr="0030615A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:rsidR="00D74263" w:rsidRPr="009777F7" w:rsidRDefault="00D74263" w:rsidP="00D7426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7A5A03" w:rsidRPr="00D74263" w:rsidRDefault="00D74263" w:rsidP="00D74263">
      <w:pPr>
        <w:spacing w:before="100"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                                        </w:t>
      </w:r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Устьвашская</w:t>
      </w:r>
      <w:proofErr w:type="spellEnd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школа»</w:t>
      </w:r>
    </w:p>
    <w:p w:rsidR="007A5A03" w:rsidRPr="00E246A4" w:rsidRDefault="007A5A03" w:rsidP="007A5A0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D74263" w:rsidRDefault="007A5A03" w:rsidP="00D7426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7A5A03" w:rsidRPr="00D74263" w:rsidRDefault="00D7426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</w:t>
      </w:r>
    </w:p>
    <w:p w:rsidR="007A5A03" w:rsidRPr="00D74263" w:rsidRDefault="007A5A0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«Вокруг тебя – мир»</w:t>
      </w:r>
    </w:p>
    <w:p w:rsidR="007A5A03" w:rsidRPr="00D74263" w:rsidRDefault="007A5A03" w:rsidP="007A5A03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22B54">
        <w:rPr>
          <w:rFonts w:ascii="Times New Roman" w:hAnsi="Times New Roman" w:cs="Times New Roman"/>
          <w:color w:val="000000"/>
          <w:sz w:val="28"/>
          <w:szCs w:val="28"/>
          <w:lang w:val="ru-RU"/>
        </w:rPr>
        <w:t>7б</w:t>
      </w: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 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2023-24 учебный год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</w:t>
      </w:r>
    </w:p>
    <w:p w:rsidR="007A5A03" w:rsidRPr="00D74263" w:rsidRDefault="007A5A03" w:rsidP="007A5A0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color w:val="000000"/>
          <w:sz w:val="28"/>
          <w:szCs w:val="28"/>
          <w:lang w:val="ru-RU"/>
        </w:rPr>
        <w:t>(срок реализации)</w:t>
      </w:r>
    </w:p>
    <w:p w:rsidR="007A5A03" w:rsidRPr="00D74263" w:rsidRDefault="007A5A0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4263" w:rsidRPr="00D74263" w:rsidRDefault="00D74263" w:rsidP="00D7426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sz w:val="28"/>
          <w:szCs w:val="28"/>
          <w:lang w:val="ru-RU"/>
        </w:rPr>
        <w:t>Автор-составитель:</w:t>
      </w:r>
    </w:p>
    <w:p w:rsidR="007A5A03" w:rsidRPr="00D74263" w:rsidRDefault="007A5A03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74263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</w:t>
      </w:r>
    </w:p>
    <w:p w:rsidR="007A5A03" w:rsidRPr="00D74263" w:rsidRDefault="00922B54" w:rsidP="007A5A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Кривополенова Нина Ивановна</w:t>
      </w:r>
    </w:p>
    <w:p w:rsidR="007A5A03" w:rsidRPr="00D7426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E246A4" w:rsidRDefault="00B215D6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E246A4" w:rsidRDefault="007A5A03" w:rsidP="007A5A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0" w:name="8458b4ee-a00e-40a0-8883-17f4d0e32868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Лешуконское</w:t>
      </w:r>
      <w:bookmarkEnd w:id="0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1" w:name="44f9f75c-29dc-4f89-a20c-deed2ee945c4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1"/>
      <w:r w:rsidRPr="00E246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246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A5A03" w:rsidRPr="00186120" w:rsidRDefault="007A5A03" w:rsidP="007A5A03">
      <w:pPr>
        <w:pStyle w:val="21"/>
        <w:widowControl w:val="0"/>
        <w:spacing w:before="0" w:line="240" w:lineRule="auto"/>
        <w:ind w:firstLine="0"/>
        <w:contextualSpacing/>
        <w:jc w:val="center"/>
        <w:rPr>
          <w:b/>
          <w:szCs w:val="24"/>
        </w:rPr>
      </w:pPr>
      <w:r w:rsidRPr="00186120">
        <w:rPr>
          <w:b/>
          <w:szCs w:val="24"/>
        </w:rPr>
        <w:lastRenderedPageBreak/>
        <w:t>ПОЯСНИТЕЛЬНАЯ ЗАПИСКА</w:t>
      </w:r>
    </w:p>
    <w:p w:rsidR="007A5A03" w:rsidRPr="00186120" w:rsidRDefault="007A5A03" w:rsidP="00A856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86120">
        <w:rPr>
          <w:rFonts w:ascii="Times New Roman" w:hAnsi="Times New Roman" w:cs="Times New Roman"/>
        </w:rPr>
        <w:t xml:space="preserve">         Рабочая программа факультатива «Вокруг тебя - мир» для основного общего образования составлена на основе Закона Российской Федерации «Об образовании в Российской Федерации» от 29.12.2012г  № 273-ФЗ,</w:t>
      </w:r>
      <w:r w:rsidRPr="00186120">
        <w:rPr>
          <w:rFonts w:ascii="Times New Roman" w:hAnsi="Times New Roman" w:cs="Times New Roman"/>
          <w:bCs/>
          <w:color w:val="auto"/>
        </w:rPr>
        <w:t xml:space="preserve">Федерального государственного </w:t>
      </w:r>
    </w:p>
    <w:p w:rsidR="007A5A03" w:rsidRPr="00186120" w:rsidRDefault="007A5A03" w:rsidP="00A856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86120">
        <w:rPr>
          <w:rFonts w:ascii="Times New Roman" w:hAnsi="Times New Roman" w:cs="Times New Roman"/>
          <w:bCs/>
          <w:color w:val="auto"/>
        </w:rPr>
        <w:t>образовательного стандарта  основного общего образования (приказМинистерства просвещения РФ от 31 мая 2021г. №287)</w:t>
      </w:r>
      <w:r w:rsidRPr="00186120">
        <w:rPr>
          <w:rFonts w:ascii="Times New Roman" w:hAnsi="Times New Roman" w:cs="Times New Roman"/>
        </w:rPr>
        <w:t>, учебно-методического комплекса  «Вокруг тебя – мир» для 7-8 классов  авторов</w:t>
      </w:r>
      <w:r w:rsidR="00A85631">
        <w:rPr>
          <w:rFonts w:ascii="Times New Roman" w:hAnsi="Times New Roman" w:cs="Times New Roman"/>
        </w:rPr>
        <w:t xml:space="preserve"> К. </w:t>
      </w:r>
      <w:proofErr w:type="spellStart"/>
      <w:r w:rsidR="00A85631">
        <w:rPr>
          <w:rFonts w:ascii="Times New Roman" w:hAnsi="Times New Roman" w:cs="Times New Roman"/>
        </w:rPr>
        <w:t>Сухарева-Дериваз</w:t>
      </w:r>
      <w:proofErr w:type="spellEnd"/>
      <w:r w:rsidR="00A85631">
        <w:rPr>
          <w:rFonts w:ascii="Times New Roman" w:hAnsi="Times New Roman" w:cs="Times New Roman"/>
        </w:rPr>
        <w:t xml:space="preserve">, </w:t>
      </w:r>
      <w:r w:rsidRPr="00186120">
        <w:rPr>
          <w:rFonts w:ascii="Times New Roman" w:hAnsi="Times New Roman" w:cs="Times New Roman"/>
        </w:rPr>
        <w:t xml:space="preserve"> И. </w:t>
      </w:r>
      <w:proofErr w:type="spellStart"/>
      <w:r w:rsidRPr="00186120">
        <w:rPr>
          <w:rFonts w:ascii="Times New Roman" w:hAnsi="Times New Roman" w:cs="Times New Roman"/>
        </w:rPr>
        <w:t>Бурж</w:t>
      </w:r>
      <w:proofErr w:type="spellEnd"/>
      <w:r w:rsidRPr="00186120">
        <w:rPr>
          <w:rFonts w:ascii="Times New Roman" w:hAnsi="Times New Roman" w:cs="Times New Roman"/>
        </w:rPr>
        <w:t xml:space="preserve">, В.Ю., </w:t>
      </w:r>
      <w:proofErr w:type="spellStart"/>
      <w:r w:rsidRPr="00186120">
        <w:rPr>
          <w:rFonts w:ascii="Times New Roman" w:hAnsi="Times New Roman" w:cs="Times New Roman"/>
        </w:rPr>
        <w:t>Выборновой</w:t>
      </w:r>
      <w:proofErr w:type="spellEnd"/>
      <w:r w:rsidRPr="00186120">
        <w:rPr>
          <w:rFonts w:ascii="Times New Roman" w:hAnsi="Times New Roman" w:cs="Times New Roman"/>
        </w:rPr>
        <w:t xml:space="preserve"> и др. (указанный УМК разработан в рамках образовательной программы «Распространение знаний о международном гуманитарном праве в общеобразовательных учреждениях РФ» Министерством образования Российской Федерации, Международным Комитетом Красного Креста, Российским обществом Красного Креста и призван решать задачи литературного образования, нравственного воспитания и правового развития), в соответствии с ООП  и  учебным планом МБОУ «</w:t>
      </w:r>
      <w:proofErr w:type="spellStart"/>
      <w:r w:rsidRPr="00186120">
        <w:rPr>
          <w:rFonts w:ascii="Times New Roman" w:hAnsi="Times New Roman" w:cs="Times New Roman"/>
        </w:rPr>
        <w:t>Устьвашской</w:t>
      </w:r>
      <w:proofErr w:type="spellEnd"/>
      <w:r w:rsidRPr="00186120">
        <w:rPr>
          <w:rFonts w:ascii="Times New Roman" w:hAnsi="Times New Roman" w:cs="Times New Roman"/>
        </w:rPr>
        <w:t xml:space="preserve"> СОШ»  на период 2023 – 2024г.г. 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t>Рабочая программа составлена с опорой на междисциплинарные связи, практическую деятельность школьников, их жизненный опыт.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rPr>
          <w:b/>
        </w:rPr>
        <w:t>Актуальность</w:t>
      </w:r>
      <w:r w:rsidRPr="00186120">
        <w:t xml:space="preserve"> рабочей программы факультатива заключается в том, что наряду с решением основной задачи – расширение читательского кругозора обучающихся, закрепление базовых литературных знаний и развитие личностных и </w:t>
      </w:r>
      <w:proofErr w:type="spellStart"/>
      <w:r w:rsidRPr="00186120">
        <w:t>метапредметных</w:t>
      </w:r>
      <w:proofErr w:type="spellEnd"/>
      <w:r w:rsidRPr="00186120">
        <w:t xml:space="preserve"> компетентностей – она решает и задачи, связанные с распространением знаний о международном гуманитарном праве. Кроме этого, программа  обладает большим воспитательным потенциалом: реализует цели духовно-нравственного воспитания, которое на сегодня является первостепенной задачей современной образовательной системы и представляет собой важный компонент социального заказа для образования, решить которую возможно благодаря художественной литературе, так как художественная литература играет немаловажную роль в формировании человеческой личности. В ней заложен опыт множества поколений, базовые моральные и духовные ценности.  Благодаря чтению учащиеся усваивают нормы нравственного поведения и морали. Художественная литература оперирует такими жизненно важными понятиями, как истина, правда, доброта, дружба, любовь, честь и совесть.  Во время чтения задействованы как познавательная, так и эмоциональная сферы личности.  С одной стороны, чтение даёт богатую пищу для размышлений, способствует развитию интеллекта, памяти, воображения, критического мышления. С другой стороны, наличие эмоциональной составляющей оказывает неоценимый положительный эффект на современных детей и подростков – учит их сопереживать, сострадать, верить в добро, надеяться на лучшее. 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</w:pPr>
      <w:r w:rsidRPr="00186120">
        <w:t>Практическая значимость рабочей программы факультатива «Вокруг тебя – мир» заключается в том, что её реализация направлена на формирование и развитие универсальных учебных действий, на формирование у младших подростков социальной активности; представлений о нравственности и опыте взаимодействия со сверстниками и взрослыми в соответствии с общепринятыми нравственными нормами; на приобщение к системе культурных ценностей; эстетического отношения к окружающему миру, умения видеть и понимать прекрасное, потребности и умения выражать себя в различных, доступных и наиболее привлекательных для ребенка видах творческой деятельности. Коллективная и групповая работа, предусмотренная данной программой факультатива, способствует формированию организационной культуры, активной жизненной позиции, лидерских качеств, организаторских умений и навыков, опыта руководства небольшой социальной группой и сотрудничества со сверстниками и взрослыми, коммуникативных умений и навыков, навыков самоорганизации, проектирования собственной деятельности.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  <w:rPr>
          <w:b/>
        </w:rPr>
      </w:pPr>
      <w:r w:rsidRPr="00186120">
        <w:rPr>
          <w:b/>
        </w:rPr>
        <w:t xml:space="preserve">Цель программы – </w:t>
      </w:r>
      <w:r w:rsidRPr="00186120">
        <w:t>расширениечитательского кругозора учащихся; оказание содействия формированию квалифицированного читателя и развитию личности, направленному на формирование правосознания и правовой культуры, социально-правовой активности.</w:t>
      </w:r>
    </w:p>
    <w:p w:rsidR="00A85631" w:rsidRDefault="00A85631" w:rsidP="00A85631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5A03" w:rsidRPr="00186120" w:rsidRDefault="007A5A03" w:rsidP="00A85631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proofErr w:type="spellEnd"/>
      <w:r w:rsidR="00922B54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proofErr w:type="spellEnd"/>
      <w:r w:rsidRPr="0018612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способствовать совершенствованию читательской культуры учащихся, формированию читательского вкуса, умению анализировать и оценивать художественное произведение, выявлять авторскую позицию в нем; 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развивать речь и креативные способности учащихся;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создавать условия для формирования ценностных ориентаций личности, воспитания личной ответственности за поступки, чувства собственного достоинства, уважения к правам других; внутренней убежденности в необходимости соблюдения этических и правовых норм;</w:t>
      </w:r>
    </w:p>
    <w:p w:rsidR="007A5A03" w:rsidRPr="00186120" w:rsidRDefault="007A5A03" w:rsidP="00A85631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способствовать приобретению и углублению учащимися знаний об основных принципах и нормах международного гуманитарного права, создавать условия, чтобы школьники осознанно воспринимали нормы международного гуманитарного права, видели в них инструмент регулирования сложной сферы социальных отношений, созданный человеческой цивилизацией и наполненный идеей гуманности, стремились к их соблюдению, конструктивно подходили к разрешению ситуаций, регулируемых ими.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В основе реализации программы факультатива лежат классические дидактические принципы системности, последовательности, научности, доступности, связи теории и практики, самостоятельности и активности, а также принцип гуманистической направленности педагогического процесса, ориентированности на единство знаний, умений, сознания и поведения.</w:t>
      </w:r>
      <w:r w:rsidRPr="00186120">
        <w:rPr>
          <w:rFonts w:ascii="Times New Roman" w:hAnsi="Times New Roman" w:cs="Times New Roman"/>
          <w:sz w:val="24"/>
          <w:szCs w:val="24"/>
        </w:rPr>
        <w:t> 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Факультатив ориентирован на современные дидактические принципы: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системно-деятельностного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и личностно ориентированного обучения,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коммуникативно-деятельностной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учебно-воспитательного процесса, проблемного обучения, сотрудничества учителя и ученика, опоры на жизненный опыт учащихся, сотрудничества с родителями. 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 обучения факультатива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безоценочная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Результаты литературного образования будут выражены в форме письменной работы, выставки, презентации.</w:t>
      </w:r>
    </w:p>
    <w:p w:rsidR="007A5A03" w:rsidRPr="00186120" w:rsidRDefault="007A5A03" w:rsidP="00A85631">
      <w:pPr>
        <w:pStyle w:val="21"/>
        <w:widowControl w:val="0"/>
        <w:spacing w:before="0" w:line="240" w:lineRule="auto"/>
        <w:ind w:firstLine="0"/>
        <w:contextualSpacing/>
        <w:rPr>
          <w:b/>
          <w:szCs w:val="24"/>
        </w:rPr>
      </w:pPr>
    </w:p>
    <w:p w:rsidR="007A5A03" w:rsidRPr="00186120" w:rsidRDefault="007A5A03" w:rsidP="00A856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ПРЕДМЕТА</w:t>
      </w:r>
    </w:p>
    <w:p w:rsidR="007A5A03" w:rsidRPr="00186120" w:rsidRDefault="007A5A03" w:rsidP="00A85631">
      <w:pPr>
        <w:spacing w:line="240" w:lineRule="auto"/>
        <w:ind w:left="108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факультатива 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«Вокруг тебя –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мир» - интегрированная: она 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включает в себя литературоведческий, этичес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кий и правовой компоненты; в ней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сохранен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принцип интеграции</w:t>
      </w:r>
      <w:r w:rsidRPr="00186120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правового компонента 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в изучение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литературы: авторская позиция в изучаемых произведениях базируется на тех же этических началах, которые лежат в основе норм международного гуманитарного права.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Литературной составляющей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отводится инициирующая роль: анализ взаимоотношений в мире, созданном художественными средствами, дает толчок к коммуникативной деятельности учащихся, позволяя им выйти «в мир», на уровень социальных, нравственных, правовых взаимоотношений в обществе. В связи с этим большая роль отводится самостоятельному чтению учащихся. Литературоведческий анализ текста сводится к работе над многоаспектной проблемой авторской позиции и способов ее выражения в текстах разных стилей и жанров. Выбор универсальной литературоведческой категории авторской позиции позволяет обращаться к различным уровням его содержательно-смысловой и формальной организации, что способствует развитию навыков самостоятельного анализа и интерпретации текста, то есть формированию квалифицированного читателя.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Кроме того, принципы, определяющие авторскую позицию, проявляются в разных аспектах жизни человеческого общества – духовной, нравственной, общественной, правовой, то есть авторская картина мира оказывает влияние на становление картины мира личности в разнообразных взаимосвязях ее с действительностью.</w:t>
      </w:r>
    </w:p>
    <w:p w:rsidR="007A5A03" w:rsidRPr="00186120" w:rsidRDefault="007A5A03" w:rsidP="00A8563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>Для изучения отобраны произведения, представляющие собой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этико-правовое ядро</w:t>
      </w:r>
      <w:r w:rsidRPr="00186120">
        <w:rPr>
          <w:rFonts w:ascii="Times New Roman" w:eastAsia="Calibri" w:hAnsi="Times New Roman" w:cs="Times New Roman"/>
          <w:sz w:val="24"/>
          <w:szCs w:val="24"/>
        </w:rPr>
        <w:t> 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учебно-методического комплекса «Вокруг тебя – мир», расширяющие кругозор учащихся, способствующие их социализации. Выбор осуществлен в соответствии с возрастными особенностями 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учащихся факультатива</w:t>
      </w:r>
      <w:r w:rsidRPr="001861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с учетом художественной ценности произведений, в соответствии с принципами реалистичности и полноты содержательного аспекта программы.</w:t>
      </w:r>
    </w:p>
    <w:p w:rsidR="007A5A03" w:rsidRPr="00186120" w:rsidRDefault="007A5A03" w:rsidP="00A85631">
      <w:pPr>
        <w:pStyle w:val="a3"/>
        <w:spacing w:before="0" w:after="0"/>
        <w:ind w:firstLine="709"/>
        <w:contextualSpacing/>
        <w:jc w:val="both"/>
        <w:rPr>
          <w:b/>
        </w:rPr>
      </w:pPr>
      <w:r w:rsidRPr="00186120">
        <w:lastRenderedPageBreak/>
        <w:t>Гуманистическое содержание программы осваивается поэтапно, что связано с воспитательными задачами факультатива: стремлением к формированию у учащихся внутренней убежденности в необходимости соблюдения этических и правовых норм. </w:t>
      </w:r>
      <w:r w:rsidRPr="00186120">
        <w:rPr>
          <w:bCs/>
        </w:rPr>
        <w:t>Идейное содержание гуманистического компонента</w:t>
      </w:r>
      <w:r w:rsidRPr="00186120">
        <w:t>: неизбежность соперничества в мире – потребность в правилах, регулирующих поведение соперничающих сторон, – наиболее опасная форма соперничества – война – ведет к необходимости ограничения способов и средств ведения вооруженного конфликта и защиты тех, кто не участвует в нем. Этические представления о гуманности, деятельном сострадании, ответственности, достоинстве, уважении к личности соотносятся с дополнительной информацией исторического и правового характера (о создании Международного Комитета Красного Креста и Российского общества Красного Креста, об источниках международного гуманитарного права и основных его нормах).</w:t>
      </w:r>
    </w:p>
    <w:p w:rsidR="007A5A03" w:rsidRPr="00186120" w:rsidRDefault="007A5A03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5A03" w:rsidRPr="00186120" w:rsidRDefault="007A5A03" w:rsidP="00A85631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ОПИСАНИЕ МЕСТА УЧЕБНОГО ПРЕДМЕТА В УЧЕБНОМ ПЛАНЕ</w:t>
      </w:r>
    </w:p>
    <w:p w:rsidR="007A5A03" w:rsidRPr="00186120" w:rsidRDefault="007A5A03" w:rsidP="00A85631">
      <w:pPr>
        <w:shd w:val="clear" w:color="auto" w:fill="FFFFFF"/>
        <w:spacing w:after="0" w:line="240" w:lineRule="auto"/>
        <w:ind w:right="-6" w:firstLine="70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курс «Вокруг теб</w:t>
      </w:r>
      <w:proofErr w:type="gramStart"/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я-</w:t>
      </w:r>
      <w:proofErr w:type="gramEnd"/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мир…» учебным планом основного общего образования в </w:t>
      </w:r>
      <w:r w:rsidR="00922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7б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классе  выделяется </w:t>
      </w:r>
      <w:r w:rsidR="00922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922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="00922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0,5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922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1861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неделю).</w:t>
      </w:r>
    </w:p>
    <w:p w:rsidR="00A85631" w:rsidRDefault="00A85631" w:rsidP="00A85631">
      <w:pPr>
        <w:pStyle w:val="dash0410005f0431005f0437005f0430005f0446005f0020005f0441005f043f005f0438005f0441005f043a005f0430"/>
        <w:ind w:left="0" w:firstLine="0"/>
        <w:contextualSpacing/>
        <w:rPr>
          <w:rFonts w:eastAsiaTheme="minorHAnsi"/>
          <w:lang w:eastAsia="en-US"/>
        </w:rPr>
      </w:pPr>
    </w:p>
    <w:p w:rsidR="007A5A03" w:rsidRPr="00186120" w:rsidRDefault="007A5A03" w:rsidP="00A85631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86120">
        <w:rPr>
          <w:rStyle w:val="dash0410005f0431005f0437005f0430005f0446005f0020005f0441005f043f005f0438005f0441005f043a005f0430005f005fchar1char1"/>
          <w:b/>
        </w:rPr>
        <w:t>ЛИЧНОСТНЫЕ, МЕТАПРЕДМЕТНЫЕ И ПРЕДМЕТНЫЕ РЕЗУЛЬТАТЫ ИЗУЧЕНИЯ ПРЕДМЕТА</w:t>
      </w:r>
    </w:p>
    <w:p w:rsidR="004A6526" w:rsidRPr="00186120" w:rsidRDefault="004A6526" w:rsidP="00A85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2186" w:rsidRPr="00E32186" w:rsidRDefault="00E32186" w:rsidP="00E32186">
      <w:pPr>
        <w:spacing w:after="0" w:line="264" w:lineRule="auto"/>
        <w:ind w:firstLine="600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E32186">
        <w:rPr>
          <w:rFonts w:ascii="Times New Roman" w:eastAsia="Times New Roman" w:hAnsi="Times New Roman" w:cs="Arial"/>
          <w:color w:val="000000"/>
          <w:sz w:val="24"/>
          <w:szCs w:val="24"/>
          <w:lang w:val="ru-RU"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A6526" w:rsidRPr="00186120" w:rsidRDefault="004A6526" w:rsidP="00A85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D74263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</w:t>
      </w:r>
      <w:r w:rsidR="004A6526" w:rsidRPr="00D742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ражданского воспитания: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4A6526" w:rsidRPr="00186120" w:rsidRDefault="004A6526" w:rsidP="00A8563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атриотическоговоспитания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A6526" w:rsidRPr="00186120" w:rsidRDefault="004A6526" w:rsidP="00A856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духовно-нравственного воспитания: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A6526" w:rsidRPr="00186120" w:rsidRDefault="004A6526" w:rsidP="00A85631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стетическоговоспитания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A6526" w:rsidRPr="00186120" w:rsidRDefault="004A6526" w:rsidP="00A85631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изического воспитания, формирования культуры здоровья и эмоционального благополучия: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4A6526" w:rsidRPr="00186120" w:rsidRDefault="004A6526" w:rsidP="00A8563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рудовоговоспитания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A6526" w:rsidRPr="00186120" w:rsidRDefault="004A6526" w:rsidP="00A8563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7) 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</w:t>
      </w:r>
      <w:proofErr w:type="spellStart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кологическоговоспитания</w:t>
      </w:r>
      <w:proofErr w:type="spellEnd"/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A6526" w:rsidRPr="00186120" w:rsidRDefault="004A6526" w:rsidP="00A8563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понимания ценности научного познания: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A6526" w:rsidRPr="00186120" w:rsidRDefault="004A6526" w:rsidP="00A85631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E3218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адаптаци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="004A6526"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обучающегося к изменяющимся условиям социальной и природной среды: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A6526" w:rsidRPr="00186120" w:rsidRDefault="004A6526" w:rsidP="00A8563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4A6526" w:rsidRPr="00186120" w:rsidRDefault="004A6526" w:rsidP="00A8563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4A6526" w:rsidRPr="00186120" w:rsidRDefault="004A6526" w:rsidP="00A8563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</w:t>
      </w: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развитии в новых условиях и контекстах, в том числе в литературных произведениях.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A6526" w:rsidRPr="00186120" w:rsidRDefault="004A6526" w:rsidP="00A8563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A6526" w:rsidRPr="00186120" w:rsidRDefault="004A6526" w:rsidP="00A8563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4A6526" w:rsidRPr="00186120" w:rsidRDefault="004A6526" w:rsidP="00A8563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A6526" w:rsidRPr="00186120" w:rsidRDefault="004A6526" w:rsidP="00A8563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A6526" w:rsidRPr="00186120" w:rsidRDefault="004A6526" w:rsidP="00A8563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A6526" w:rsidRPr="00186120" w:rsidRDefault="004A6526" w:rsidP="00A85631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Принятиесебя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  <w:r w:rsidRPr="0018612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открытость себе и другим;</w:t>
      </w:r>
    </w:p>
    <w:p w:rsidR="004A6526" w:rsidRPr="00186120" w:rsidRDefault="004A6526" w:rsidP="00A856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A6526" w:rsidRPr="00186120" w:rsidRDefault="004A6526" w:rsidP="00A8563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3CDF" w:rsidRPr="00A85631" w:rsidRDefault="004A6526" w:rsidP="00A8563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56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 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родо-жанровую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специфику изученного художественного произведения;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A6526" w:rsidRPr="00186120" w:rsidRDefault="004A6526" w:rsidP="00A85631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за счёт произведений современной литературы;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A6526" w:rsidRPr="00186120" w:rsidRDefault="004A6526" w:rsidP="00A8563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33CDF" w:rsidRPr="00186120" w:rsidRDefault="00833CDF" w:rsidP="004506F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10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t>СОДЕРЖАНИЕ ТЕМ УЧЕБНОГО КУРСА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0860" w:rsidRPr="00186120" w:rsidRDefault="00A85631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Введение. От авторов (1 ч.)</w:t>
      </w:r>
    </w:p>
    <w:p w:rsidR="006C086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Авторы о программе «Вокруг тебя – мир», о роли книги в жизни человека. Книга как духовное завещание одного поколения другому. Знакомство с целями и задачами курса «Вокруг тебя – мир».</w:t>
      </w:r>
    </w:p>
    <w:p w:rsidR="00A85631" w:rsidRPr="00186120" w:rsidRDefault="00A85631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0860" w:rsidRPr="00A85631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Раздел 1.О тех, кто не участвует. </w:t>
      </w:r>
      <w:r w:rsidRPr="00A85631">
        <w:rPr>
          <w:rFonts w:ascii="Times New Roman" w:hAnsi="Times New Roman" w:cs="Times New Roman"/>
          <w:b/>
          <w:i/>
          <w:sz w:val="24"/>
          <w:szCs w:val="24"/>
          <w:lang w:val="ru-RU"/>
        </w:rPr>
        <w:t>(</w:t>
      </w:r>
      <w:r w:rsidR="00922B54">
        <w:rPr>
          <w:rFonts w:ascii="Times New Roman" w:hAnsi="Times New Roman" w:cs="Times New Roman"/>
          <w:b/>
          <w:i/>
          <w:sz w:val="24"/>
          <w:szCs w:val="24"/>
          <w:lang w:val="ru-RU"/>
        </w:rPr>
        <w:t>2</w:t>
      </w:r>
      <w:r w:rsidRPr="00A85631">
        <w:rPr>
          <w:rFonts w:ascii="Times New Roman" w:hAnsi="Times New Roman" w:cs="Times New Roman"/>
          <w:b/>
          <w:i/>
          <w:sz w:val="24"/>
          <w:szCs w:val="24"/>
          <w:lang w:val="ru-RU"/>
        </w:rPr>
        <w:t>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Всеволод Гаршин. Рассказ «Сигнал». (</w:t>
      </w:r>
      <w:r w:rsidR="00922B54">
        <w:rPr>
          <w:rFonts w:ascii="Times New Roman" w:hAnsi="Times New Roman" w:cs="Times New Roman"/>
          <w:b/>
          <w:i/>
          <w:sz w:val="24"/>
          <w:szCs w:val="24"/>
          <w:lang w:val="ru-RU"/>
        </w:rPr>
        <w:t>1</w:t>
      </w: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ч.)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Главные герои рассказа и их поступки. Исследование поступков героев. Обучение письменному развернутому ответу на заданный вопрос.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Валентин Катаев. Рассказ «На даче».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22B54">
        <w:rPr>
          <w:rFonts w:ascii="Times New Roman" w:hAnsi="Times New Roman" w:cs="Times New Roman"/>
          <w:b/>
          <w:i/>
          <w:sz w:val="24"/>
          <w:szCs w:val="24"/>
          <w:lang w:val="ru-RU"/>
        </w:rPr>
        <w:t>1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ч.)</w:t>
      </w:r>
    </w:p>
    <w:p w:rsidR="006C0860" w:rsidRPr="00186120" w:rsidRDefault="006C0860" w:rsidP="00A85631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Военная тематика рассказа. Работа над эпизодами. Изучение военной лексики. </w:t>
      </w:r>
    </w:p>
    <w:p w:rsidR="006C0860" w:rsidRPr="00186120" w:rsidRDefault="006C0860" w:rsidP="00A85631">
      <w:pPr>
        <w:tabs>
          <w:tab w:val="num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2.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Эхо</w:t>
      </w:r>
      <w:proofErr w:type="spellEnd"/>
      <w:r w:rsidR="00922B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войны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(2ч.)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Борис Екимов. Рассказ «Ночь исцеления».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Тема произведения. Проблемы, поднятые в рассказе. Лексическая работа. Творческая работа «Связь названия раздела с проблематикой рассказа».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 xml:space="preserve">Виктор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Конецкий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. Рассказ «Тамара» (1ч.)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Тема рассказа – жизнь и смерть. Работа над ролью монолога в художественном произведении. Мирное население в ситуации вооруженного конфликта.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Раздел 3. Самые уязвимые. (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2</w:t>
      </w: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ч.)</w:t>
      </w:r>
    </w:p>
    <w:p w:rsidR="006C0860" w:rsidRPr="00186120" w:rsidRDefault="006C0860" w:rsidP="00A85631">
      <w:pPr>
        <w:pStyle w:val="a5"/>
        <w:numPr>
          <w:ilvl w:val="0"/>
          <w:numId w:val="7"/>
        </w:numPr>
        <w:ind w:left="0" w:firstLine="0"/>
        <w:contextualSpacing/>
        <w:jc w:val="both"/>
        <w:rPr>
          <w:rFonts w:ascii="Times New Roman" w:hAnsi="Times New Roman" w:cs="Times New Roman"/>
          <w:b/>
          <w:i/>
        </w:rPr>
      </w:pPr>
      <w:r w:rsidRPr="00186120">
        <w:rPr>
          <w:rFonts w:ascii="Times New Roman" w:hAnsi="Times New Roman" w:cs="Times New Roman"/>
          <w:b/>
          <w:i/>
        </w:rPr>
        <w:t xml:space="preserve">Михаил Шолохов «Судьба человека» (фрагмент рассказа) </w:t>
      </w:r>
    </w:p>
    <w:p w:rsidR="006C0860" w:rsidRPr="00186120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Дети и взрослые на дорогах войны и в послевоенное время. Маленький герой на большой войне. Роль образа Ванюшки в рассказе. Словарная работа с разговорной и диалектной лексикой.</w:t>
      </w:r>
    </w:p>
    <w:p w:rsidR="006C0860" w:rsidRPr="00186120" w:rsidRDefault="006C0860" w:rsidP="00A85631">
      <w:pPr>
        <w:pStyle w:val="a5"/>
        <w:numPr>
          <w:ilvl w:val="0"/>
          <w:numId w:val="7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С.Алексиевич «Последние свидетели».</w:t>
      </w:r>
      <w:r w:rsidR="00414D39">
        <w:rPr>
          <w:rFonts w:ascii="Times New Roman" w:hAnsi="Times New Roman" w:cs="Times New Roman"/>
        </w:rPr>
        <w:t xml:space="preserve"> Дети и война 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Раздел 4. Под знаком Красного Креста. </w:t>
      </w:r>
      <w:r w:rsidR="00414D3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2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ч.)</w:t>
      </w:r>
    </w:p>
    <w:p w:rsidR="006C0860" w:rsidRPr="00186120" w:rsidRDefault="006C0860" w:rsidP="00A85631">
      <w:pPr>
        <w:numPr>
          <w:ilvl w:val="0"/>
          <w:numId w:val="2"/>
        </w:numPr>
        <w:tabs>
          <w:tab w:val="clear" w:pos="121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Михаил Булгаков. Рассказ «Стальное горло». 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Образ рассказчика. Смысл названия рассказа. Историческая основа рассказа. Лексическая работа с медицинской терминологией. </w:t>
      </w:r>
    </w:p>
    <w:p w:rsidR="006C0860" w:rsidRPr="00414D39" w:rsidRDefault="006C0860" w:rsidP="00A85631">
      <w:pPr>
        <w:numPr>
          <w:ilvl w:val="0"/>
          <w:numId w:val="2"/>
        </w:numPr>
        <w:tabs>
          <w:tab w:val="clear" w:pos="121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Сергей Сергеев-Ценский. Рассказ «Первая русская сестра». </w:t>
      </w:r>
    </w:p>
    <w:p w:rsidR="006C086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Главная героиня рассказа – первая русская сестра милосердия. Работа с термином «медицинский персонал».</w:t>
      </w:r>
    </w:p>
    <w:p w:rsidR="006C0860" w:rsidRPr="00414D39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Раздел5.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По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принцип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у </w:t>
      </w:r>
      <w:r w:rsidRP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гуманности. (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2 </w:t>
      </w:r>
      <w:r w:rsidRP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ч.)</w:t>
      </w:r>
    </w:p>
    <w:p w:rsidR="006C0860" w:rsidRPr="00414D39" w:rsidRDefault="006C0860" w:rsidP="00A85631">
      <w:pPr>
        <w:numPr>
          <w:ilvl w:val="0"/>
          <w:numId w:val="3"/>
        </w:numPr>
        <w:tabs>
          <w:tab w:val="clear" w:pos="178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Василий Быков. Рассказ «Крутой берег реки». 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Портретная характеристика героя. Изменение этой характеристики в ходе развития действия рассказа. Роль диалога в раскрытии проблематики рассказа. Лексическая работа с разговорной и диалектной лексикой.</w:t>
      </w:r>
    </w:p>
    <w:p w:rsidR="006C0860" w:rsidRPr="00186120" w:rsidRDefault="006C0860" w:rsidP="00A85631">
      <w:pPr>
        <w:numPr>
          <w:ilvl w:val="0"/>
          <w:numId w:val="3"/>
        </w:numPr>
        <w:tabs>
          <w:tab w:val="clear" w:pos="1789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Евгений Носов. Рассказ «Белый Гусь». 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Образ рассказчика. Главный герой рассказа – Белый Гусь. Спасение жизни других ценой собственной жизни -  главная идея рассказа. Художественное описание главного героя (Белого Гуся) рассказа и грозы. Лексическая работа с художественными изобразительными средствами.</w:t>
      </w:r>
    </w:p>
    <w:p w:rsidR="006C0860" w:rsidRPr="00D74263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Ра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здел 6. В пределах допустимого (2 </w:t>
      </w:r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ч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.)</w:t>
      </w:r>
    </w:p>
    <w:p w:rsidR="006C0860" w:rsidRPr="00186120" w:rsidRDefault="006C0860" w:rsidP="00A85631">
      <w:pPr>
        <w:pStyle w:val="a5"/>
        <w:numPr>
          <w:ilvl w:val="0"/>
          <w:numId w:val="4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 xml:space="preserve">О.Генри "Обращение Джимми </w:t>
      </w:r>
      <w:proofErr w:type="spellStart"/>
      <w:r w:rsidRPr="00186120">
        <w:rPr>
          <w:rFonts w:ascii="Times New Roman" w:hAnsi="Times New Roman" w:cs="Times New Roman"/>
          <w:b/>
        </w:rPr>
        <w:t>Валентайна</w:t>
      </w:r>
      <w:proofErr w:type="spellEnd"/>
      <w:r w:rsidRPr="00186120">
        <w:rPr>
          <w:rFonts w:ascii="Times New Roman" w:hAnsi="Times New Roman" w:cs="Times New Roman"/>
          <w:b/>
        </w:rPr>
        <w:t xml:space="preserve">" (новелла) </w:t>
      </w:r>
    </w:p>
    <w:p w:rsidR="006C0860" w:rsidRPr="00A85631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Проблема выбора средств на пути к достижению цели. Жанр новеллы.</w:t>
      </w:r>
    </w:p>
    <w:p w:rsidR="006C0860" w:rsidRPr="00186120" w:rsidRDefault="006C0860" w:rsidP="00A85631">
      <w:pPr>
        <w:pStyle w:val="a5"/>
        <w:numPr>
          <w:ilvl w:val="0"/>
          <w:numId w:val="4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Урок развития речи (1ч) «Может ли цель оправдывать средства ее достижения»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</w:t>
      </w:r>
      <w:proofErr w:type="spellEnd"/>
      <w:r w:rsidRPr="00186120">
        <w:rPr>
          <w:rFonts w:ascii="Times New Roman" w:hAnsi="Times New Roman" w:cs="Times New Roman"/>
          <w:b/>
          <w:i/>
          <w:sz w:val="24"/>
          <w:szCs w:val="24"/>
          <w:lang w:val="ru-RU"/>
        </w:rPr>
        <w:t>7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Какой</w:t>
      </w:r>
      <w:proofErr w:type="spellEnd"/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ценой</w:t>
      </w:r>
      <w:proofErr w:type="spellEnd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?(</w:t>
      </w:r>
      <w:proofErr w:type="gramEnd"/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2 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ч</w:t>
      </w:r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b/>
        </w:rPr>
      </w:pPr>
      <w:r w:rsidRPr="00186120">
        <w:rPr>
          <w:rFonts w:ascii="Times New Roman" w:hAnsi="Times New Roman" w:cs="Times New Roman"/>
          <w:b/>
        </w:rPr>
        <w:t>Р.  Шекли "Аб</w:t>
      </w:r>
      <w:r w:rsidR="00414D39">
        <w:rPr>
          <w:rFonts w:ascii="Times New Roman" w:hAnsi="Times New Roman" w:cs="Times New Roman"/>
          <w:b/>
        </w:rPr>
        <w:t xml:space="preserve">солютное оружие" (рассказ) </w:t>
      </w:r>
    </w:p>
    <w:p w:rsidR="006C0860" w:rsidRPr="00186120" w:rsidRDefault="006C0860" w:rsidP="00A856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Важность выбора средств на пути достижения цели. Осознание ответственности за возможные последствия сделанного выбора. </w:t>
      </w:r>
      <w:proofErr w:type="spellStart"/>
      <w:proofErr w:type="gramStart"/>
      <w:r w:rsidRPr="00186120">
        <w:rPr>
          <w:rFonts w:ascii="Times New Roman" w:hAnsi="Times New Roman" w:cs="Times New Roman"/>
          <w:sz w:val="24"/>
          <w:szCs w:val="24"/>
        </w:rPr>
        <w:t>Художественные</w:t>
      </w:r>
      <w:proofErr w:type="spellEnd"/>
      <w:r w:rsidR="00414D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особенности</w:t>
      </w:r>
      <w:proofErr w:type="spellEnd"/>
      <w:r w:rsidR="00414D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научно-фантастического</w:t>
      </w:r>
      <w:proofErr w:type="spellEnd"/>
      <w:r w:rsidR="00414D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рассказа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C0860" w:rsidRPr="00186120" w:rsidRDefault="006C0860" w:rsidP="00A85631">
      <w:pPr>
        <w:pStyle w:val="a5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proofErr w:type="spellStart"/>
      <w:r w:rsidRPr="00186120">
        <w:rPr>
          <w:rFonts w:ascii="Times New Roman" w:hAnsi="Times New Roman" w:cs="Times New Roman"/>
          <w:b/>
        </w:rPr>
        <w:t>Р.Брэдбери</w:t>
      </w:r>
      <w:proofErr w:type="spellEnd"/>
      <w:r w:rsidRPr="00186120">
        <w:rPr>
          <w:rFonts w:ascii="Times New Roman" w:hAnsi="Times New Roman" w:cs="Times New Roman"/>
          <w:b/>
        </w:rPr>
        <w:t xml:space="preserve"> "Улыбка" (рассказ) </w:t>
      </w:r>
    </w:p>
    <w:p w:rsidR="006C0860" w:rsidRPr="00186120" w:rsidRDefault="006C0860" w:rsidP="00A85631">
      <w:pPr>
        <w:pStyle w:val="a5"/>
        <w:ind w:left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</w:rPr>
        <w:t>Значимость культурных ценностей</w:t>
      </w:r>
      <w:proofErr w:type="gramStart"/>
      <w:r w:rsidRPr="00186120">
        <w:rPr>
          <w:rFonts w:ascii="Times New Roman" w:hAnsi="Times New Roman" w:cs="Times New Roman"/>
        </w:rPr>
        <w:t xml:space="preserve">., </w:t>
      </w:r>
      <w:proofErr w:type="gramEnd"/>
      <w:r w:rsidRPr="00186120">
        <w:rPr>
          <w:rFonts w:ascii="Times New Roman" w:hAnsi="Times New Roman" w:cs="Times New Roman"/>
        </w:rPr>
        <w:t>необходимость их сохранения.</w:t>
      </w:r>
    </w:p>
    <w:p w:rsidR="00414D39" w:rsidRDefault="00414D39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Раздел</w:t>
      </w:r>
      <w:proofErr w:type="spellEnd"/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8</w:t>
      </w:r>
      <w:r w:rsidRPr="0018612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Каждый</w:t>
      </w:r>
      <w:proofErr w:type="spellEnd"/>
      <w:r w:rsidR="00414D39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86120">
        <w:rPr>
          <w:rFonts w:ascii="Times New Roman" w:hAnsi="Times New Roman" w:cs="Times New Roman"/>
          <w:b/>
          <w:i/>
          <w:sz w:val="24"/>
          <w:szCs w:val="24"/>
        </w:rPr>
        <w:t>выбирает</w:t>
      </w:r>
      <w:proofErr w:type="spellEnd"/>
      <w:proofErr w:type="gramStart"/>
      <w:r w:rsidRPr="00186120">
        <w:rPr>
          <w:rFonts w:ascii="Times New Roman" w:hAnsi="Times New Roman" w:cs="Times New Roman"/>
          <w:b/>
          <w:i/>
          <w:sz w:val="24"/>
          <w:szCs w:val="24"/>
        </w:rPr>
        <w:t>...(</w:t>
      </w:r>
      <w:proofErr w:type="gramEnd"/>
      <w:r w:rsidRPr="00186120">
        <w:rPr>
          <w:rFonts w:ascii="Times New Roman" w:hAnsi="Times New Roman" w:cs="Times New Roman"/>
          <w:b/>
          <w:i/>
          <w:sz w:val="24"/>
          <w:szCs w:val="24"/>
        </w:rPr>
        <w:t xml:space="preserve"> 4ч)</w:t>
      </w:r>
    </w:p>
    <w:p w:rsidR="006C0860" w:rsidRPr="00186120" w:rsidRDefault="006C0860" w:rsidP="00814625">
      <w:pPr>
        <w:pStyle w:val="a5"/>
        <w:numPr>
          <w:ilvl w:val="2"/>
          <w:numId w:val="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Ф. Искандер  "Возмездие" (рассказ)  (2ч)</w:t>
      </w: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Соразмерность цели и средств, избираемых для ее достижения.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Сопоставительнаяхарактеристикаперсонажей</w:t>
      </w:r>
      <w:proofErr w:type="spellEnd"/>
    </w:p>
    <w:p w:rsidR="006C0860" w:rsidRPr="00186120" w:rsidRDefault="006C0860" w:rsidP="00814625">
      <w:pPr>
        <w:pStyle w:val="a5"/>
        <w:numPr>
          <w:ilvl w:val="0"/>
          <w:numId w:val="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r w:rsidRPr="00186120">
        <w:rPr>
          <w:rFonts w:ascii="Times New Roman" w:hAnsi="Times New Roman" w:cs="Times New Roman"/>
          <w:b/>
        </w:rPr>
        <w:t>Ю</w:t>
      </w:r>
      <w:proofErr w:type="gramStart"/>
      <w:r w:rsidRPr="00186120">
        <w:rPr>
          <w:rFonts w:ascii="Times New Roman" w:hAnsi="Times New Roman" w:cs="Times New Roman"/>
          <w:b/>
        </w:rPr>
        <w:t xml:space="preserve"> .</w:t>
      </w:r>
      <w:proofErr w:type="spellStart"/>
      <w:proofErr w:type="gramEnd"/>
      <w:r w:rsidRPr="00186120">
        <w:rPr>
          <w:rFonts w:ascii="Times New Roman" w:hAnsi="Times New Roman" w:cs="Times New Roman"/>
          <w:b/>
        </w:rPr>
        <w:t>Левитанский</w:t>
      </w:r>
      <w:proofErr w:type="spellEnd"/>
      <w:r w:rsidRPr="00186120">
        <w:rPr>
          <w:rFonts w:ascii="Times New Roman" w:hAnsi="Times New Roman" w:cs="Times New Roman"/>
          <w:b/>
        </w:rPr>
        <w:t xml:space="preserve"> «Каждый выбирает для себя» (1ч)</w:t>
      </w:r>
    </w:p>
    <w:p w:rsidR="006C0860" w:rsidRPr="00186120" w:rsidRDefault="006C0860" w:rsidP="008146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Ответственность человека за свой выбор.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246A" w:rsidRDefault="00E4246A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4D39" w:rsidRPr="00186120" w:rsidRDefault="00414D39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Default="004A6526" w:rsidP="0081462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Style w:val="a6"/>
        <w:tblW w:w="9606" w:type="dxa"/>
        <w:tblLayout w:type="fixed"/>
        <w:tblLook w:val="04A0"/>
      </w:tblPr>
      <w:tblGrid>
        <w:gridCol w:w="533"/>
        <w:gridCol w:w="3970"/>
        <w:gridCol w:w="1842"/>
        <w:gridCol w:w="3261"/>
      </w:tblGrid>
      <w:tr w:rsidR="00DC3CE2" w:rsidTr="00DC3CE2">
        <w:trPr>
          <w:trHeight w:val="1496"/>
        </w:trPr>
        <w:tc>
          <w:tcPr>
            <w:tcW w:w="533" w:type="dxa"/>
          </w:tcPr>
          <w:p w:rsidR="00DC3CE2" w:rsidRDefault="00DC3CE2" w:rsidP="0081462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70" w:type="dxa"/>
          </w:tcPr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/>
              </w:rPr>
              <w:t>Наименование раздела программы</w:t>
            </w:r>
          </w:p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842" w:type="dxa"/>
          </w:tcPr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506FF">
              <w:rPr>
                <w:b/>
                <w:sz w:val="24"/>
                <w:szCs w:val="24"/>
              </w:rPr>
              <w:t>Кол</w:t>
            </w:r>
            <w:r w:rsidRPr="004506FF">
              <w:rPr>
                <w:b/>
                <w:sz w:val="24"/>
                <w:szCs w:val="24"/>
                <w:lang w:val="ru-RU"/>
              </w:rPr>
              <w:t>ичест</w:t>
            </w:r>
            <w:r w:rsidRPr="004506FF">
              <w:rPr>
                <w:b/>
                <w:sz w:val="24"/>
                <w:szCs w:val="24"/>
              </w:rPr>
              <w:t>во</w:t>
            </w:r>
            <w:proofErr w:type="spellEnd"/>
            <w:r w:rsidR="00414D39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06FF">
              <w:rPr>
                <w:b/>
                <w:sz w:val="24"/>
                <w:szCs w:val="24"/>
              </w:rPr>
              <w:t>часов</w:t>
            </w:r>
            <w:proofErr w:type="spellEnd"/>
          </w:p>
          <w:p w:rsidR="00DC3CE2" w:rsidRPr="004506FF" w:rsidRDefault="00DC3CE2" w:rsidP="004506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506FF">
              <w:rPr>
                <w:b/>
                <w:sz w:val="24"/>
                <w:szCs w:val="24"/>
                <w:lang w:val="ru-RU" w:eastAsia="en-US"/>
              </w:rPr>
              <w:t>всего</w:t>
            </w:r>
          </w:p>
        </w:tc>
        <w:tc>
          <w:tcPr>
            <w:tcW w:w="3261" w:type="dxa"/>
            <w:vAlign w:val="center"/>
          </w:tcPr>
          <w:p w:rsidR="00DC3CE2" w:rsidRDefault="00DC3CE2" w:rsidP="00E32186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C3CE2" w:rsidRDefault="00DC3CE2" w:rsidP="00E32186">
            <w:pPr>
              <w:ind w:left="135"/>
            </w:pPr>
          </w:p>
        </w:tc>
      </w:tr>
      <w:tr w:rsidR="00DC3CE2" w:rsidTr="00DC3CE2">
        <w:tc>
          <w:tcPr>
            <w:tcW w:w="533" w:type="dxa"/>
          </w:tcPr>
          <w:p w:rsidR="00DC3CE2" w:rsidRPr="004506FF" w:rsidRDefault="00DC3CE2" w:rsidP="004506FF">
            <w:pPr>
              <w:jc w:val="center"/>
              <w:rPr>
                <w:sz w:val="24"/>
                <w:szCs w:val="24"/>
                <w:lang w:val="ru-RU"/>
              </w:rPr>
            </w:pPr>
            <w:r w:rsidRPr="004506F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Введение. От авторов</w:t>
            </w:r>
          </w:p>
        </w:tc>
        <w:tc>
          <w:tcPr>
            <w:tcW w:w="1842" w:type="dxa"/>
          </w:tcPr>
          <w:p w:rsidR="00DC3CE2" w:rsidRPr="00EC3102" w:rsidRDefault="00DC3CE2" w:rsidP="004506FF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4506F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Pr="004506FF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1.О тех, кто не участвует. (</w:t>
            </w:r>
            <w:r w:rsidR="00922B54">
              <w:rPr>
                <w:b/>
                <w:sz w:val="24"/>
                <w:szCs w:val="24"/>
                <w:lang w:val="ru-RU"/>
              </w:rPr>
              <w:t>2</w:t>
            </w:r>
            <w:r w:rsidRPr="00EC3102">
              <w:rPr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1842" w:type="dxa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Всеволод Гаршин. Рассказ «Сигнал». </w:t>
            </w:r>
            <w:r w:rsidRPr="00EC3102">
              <w:rPr>
                <w:sz w:val="24"/>
                <w:szCs w:val="24"/>
                <w:lang w:val="ru-RU"/>
              </w:rPr>
              <w:t>Главные герои рассказа и их поступки</w:t>
            </w:r>
          </w:p>
        </w:tc>
        <w:tc>
          <w:tcPr>
            <w:tcW w:w="1842" w:type="dxa"/>
            <w:vAlign w:val="center"/>
          </w:tcPr>
          <w:p w:rsidR="00DC3CE2" w:rsidRPr="00EC3102" w:rsidRDefault="00922B54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6" w:history="1">
              <w:r w:rsidR="00DC3CE2" w:rsidRPr="008A710B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https://yandex.ru/video/preview/4958772463459093942</w:t>
              </w:r>
            </w:hyperlink>
          </w:p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Валентин Катаев. Рассказ «На даче»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744245" w:rsidRDefault="00744245" w:rsidP="00EC3102">
            <w:pPr>
              <w:rPr>
                <w:b/>
                <w:sz w:val="24"/>
                <w:szCs w:val="24"/>
                <w:lang w:val="ru-RU"/>
              </w:rPr>
            </w:pPr>
            <w:r w:rsidRPr="00744245">
              <w:rPr>
                <w:b/>
                <w:sz w:val="24"/>
                <w:szCs w:val="24"/>
                <w:lang w:val="ru-RU"/>
              </w:rPr>
              <w:t>https://yandex.ru/video/preview/18036880732804216767</w:t>
            </w: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</w:rPr>
              <w:t>Раздел</w:t>
            </w:r>
            <w:proofErr w:type="spellEnd"/>
            <w:r w:rsidRPr="00EC3102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EC3102">
              <w:rPr>
                <w:b/>
                <w:sz w:val="24"/>
                <w:szCs w:val="24"/>
              </w:rPr>
              <w:t>Эхо</w:t>
            </w:r>
            <w:proofErr w:type="spellEnd"/>
            <w:r w:rsidR="00922B54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3102">
              <w:rPr>
                <w:b/>
                <w:sz w:val="24"/>
                <w:szCs w:val="24"/>
              </w:rPr>
              <w:t>войны</w:t>
            </w:r>
            <w:proofErr w:type="spellEnd"/>
            <w:r w:rsidRPr="00EC3102">
              <w:rPr>
                <w:b/>
                <w:sz w:val="24"/>
                <w:szCs w:val="24"/>
              </w:rPr>
              <w:t>. (2ч.)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Борис Екимов. Рассказ «Ночь исцеления».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/>
              </w:rPr>
              <w:t xml:space="preserve">Тема произведения. Проблемы, поднятые в рассказе.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744245" w:rsidP="00EC3102">
            <w:pPr>
              <w:rPr>
                <w:b/>
                <w:sz w:val="24"/>
                <w:szCs w:val="24"/>
                <w:lang w:val="ru-RU"/>
              </w:rPr>
            </w:pPr>
            <w:r w:rsidRPr="00744245">
              <w:rPr>
                <w:b/>
                <w:sz w:val="24"/>
                <w:szCs w:val="24"/>
                <w:lang w:val="ru-RU"/>
              </w:rPr>
              <w:t>https://yandex.ru/video/preview/3542039700838136284</w:t>
            </w: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Виктор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Конецкий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. Рассказ «Тамара»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7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https://yandex.ru/video/preview/16574488820367293668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EC3102" w:rsidRDefault="00DC3CE2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3. Самые уязвимые. (</w:t>
            </w:r>
            <w:r w:rsidR="00922B54">
              <w:rPr>
                <w:b/>
                <w:sz w:val="24"/>
                <w:szCs w:val="24"/>
                <w:lang w:val="ru-RU"/>
              </w:rPr>
              <w:t>2</w:t>
            </w:r>
            <w:r w:rsidRPr="00EC3102">
              <w:rPr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Михаил Шолохов «Судьба человека» (фрагмент рассказа). </w:t>
            </w:r>
            <w:r w:rsidRPr="00EC3102">
              <w:rPr>
                <w:sz w:val="24"/>
                <w:szCs w:val="24"/>
                <w:lang w:val="ru-RU"/>
              </w:rPr>
              <w:t xml:space="preserve">Дети и взрослые на дорогах войны и в послевоенное время.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8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https://yandex.ru/video/preview/868448559810542742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С.Алексиевич «Последние свидетели».</w:t>
            </w:r>
            <w:r w:rsidRPr="00EC3102">
              <w:rPr>
                <w:sz w:val="24"/>
                <w:szCs w:val="24"/>
                <w:lang w:val="ru-RU"/>
              </w:rPr>
              <w:t xml:space="preserve"> Дети и война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E31BEF" w:rsidRPr="00922B54" w:rsidRDefault="00B76FD4" w:rsidP="00EC3102">
            <w:pPr>
              <w:rPr>
                <w:b/>
                <w:sz w:val="24"/>
                <w:szCs w:val="24"/>
              </w:rPr>
            </w:pPr>
            <w:hyperlink r:id="rId9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https://yandex.ru/video/preview/5039220509428184375</w:t>
              </w:r>
            </w:hyperlink>
          </w:p>
        </w:tc>
      </w:tr>
      <w:tr w:rsidR="00DC3CE2" w:rsidTr="00922B54">
        <w:trPr>
          <w:trHeight w:val="557"/>
        </w:trPr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C3CE2" w:rsidRPr="00922B54" w:rsidRDefault="00DC3CE2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Раздел 4. Под знаком Красного Креста. </w:t>
            </w:r>
            <w:r w:rsidRPr="00EC3102">
              <w:rPr>
                <w:b/>
                <w:sz w:val="24"/>
                <w:szCs w:val="24"/>
              </w:rPr>
              <w:t>(</w:t>
            </w:r>
            <w:r w:rsidR="00922B54">
              <w:rPr>
                <w:b/>
                <w:sz w:val="24"/>
                <w:szCs w:val="24"/>
                <w:lang w:val="ru-RU"/>
              </w:rPr>
              <w:t>2</w:t>
            </w:r>
            <w:r w:rsidRPr="00EC3102">
              <w:rPr>
                <w:b/>
                <w:sz w:val="24"/>
                <w:szCs w:val="24"/>
              </w:rPr>
              <w:t>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3970" w:type="dxa"/>
            <w:vAlign w:val="center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Михаил Булгаков. Рассказ «Стальное горло». </w:t>
            </w:r>
          </w:p>
          <w:p w:rsidR="00DC3CE2" w:rsidRPr="00EC3102" w:rsidRDefault="00DC3CE2" w:rsidP="00EC3102">
            <w:pPr>
              <w:contextualSpacing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 xml:space="preserve">Образ рассказчика. Смысл названия рассказа. Историческая основа рассказа.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0" w:history="1">
              <w:r w:rsidR="00E31BEF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https://yandex.ru/video/preview/8213975945930694782</w:t>
              </w:r>
            </w:hyperlink>
          </w:p>
          <w:p w:rsidR="00E31BEF" w:rsidRDefault="00E31BEF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Сергей Сергеев-Ценский. Рассказ «Первая русская сестра»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5.По принципу гуманности. (</w:t>
            </w:r>
            <w:r w:rsidR="00922B54">
              <w:rPr>
                <w:b/>
                <w:sz w:val="24"/>
                <w:szCs w:val="24"/>
                <w:lang w:val="ru-RU"/>
              </w:rPr>
              <w:t>2</w:t>
            </w:r>
            <w:r w:rsidRPr="00EC3102">
              <w:rPr>
                <w:b/>
                <w:sz w:val="24"/>
                <w:szCs w:val="24"/>
                <w:lang w:val="ru-RU"/>
              </w:rPr>
              <w:t>ч.)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414D39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Василий Быков. Рассказ «Крутой берег реки».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Портретная характеристика героя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1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https://www.youtube.com/watch?v=C4F_L4pP55k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414D39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Евгений Носов. Рассказ «Белый Гусь». </w:t>
            </w:r>
            <w:r w:rsidRPr="00EC3102">
              <w:rPr>
                <w:sz w:val="24"/>
                <w:szCs w:val="24"/>
                <w:lang w:val="ru-RU"/>
              </w:rPr>
              <w:t xml:space="preserve">Главная идея рассказа 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2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https://yandex.ru/video/preview/3189068487035029548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>Раздел 6. В пределах допустимого (3ч)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414D3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О.Генри "Обращение Джимми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Валентайна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>".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Проблема выбора средств на пути к достижению цели. Жанр новеллы</w:t>
            </w:r>
          </w:p>
        </w:tc>
        <w:tc>
          <w:tcPr>
            <w:tcW w:w="1842" w:type="dxa"/>
            <w:vAlign w:val="center"/>
          </w:tcPr>
          <w:p w:rsidR="00DC3CE2" w:rsidRPr="00EC3102" w:rsidRDefault="00922B54" w:rsidP="00EC310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3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https://yandex.ru/video/preview/17841261037844887586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414D39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Урок развития речи «Может ли цель оправдывать средства ее </w:t>
            </w:r>
            <w:r w:rsidRPr="00EC3102">
              <w:rPr>
                <w:b/>
                <w:sz w:val="24"/>
                <w:szCs w:val="24"/>
                <w:lang w:val="ru-RU"/>
              </w:rPr>
              <w:lastRenderedPageBreak/>
              <w:t>достижения?»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DC3CE2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</w:rPr>
              <w:t>Раздел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>7</w:t>
            </w:r>
            <w:r w:rsidRPr="00EC3102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C3102">
              <w:rPr>
                <w:b/>
                <w:sz w:val="24"/>
                <w:szCs w:val="24"/>
              </w:rPr>
              <w:t>Какой</w:t>
            </w:r>
            <w:proofErr w:type="spellEnd"/>
            <w:r w:rsidR="00414D39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3102">
              <w:rPr>
                <w:b/>
                <w:sz w:val="24"/>
                <w:szCs w:val="24"/>
              </w:rPr>
              <w:t>ценой</w:t>
            </w:r>
            <w:proofErr w:type="spellEnd"/>
            <w:proofErr w:type="gramStart"/>
            <w:r w:rsidRPr="00EC3102">
              <w:rPr>
                <w:b/>
                <w:sz w:val="24"/>
                <w:szCs w:val="24"/>
              </w:rPr>
              <w:t>?(</w:t>
            </w:r>
            <w:proofErr w:type="gramEnd"/>
            <w:r w:rsidRPr="00EC3102">
              <w:rPr>
                <w:b/>
                <w:sz w:val="24"/>
                <w:szCs w:val="24"/>
              </w:rPr>
              <w:t xml:space="preserve"> </w:t>
            </w:r>
            <w:r w:rsidR="00414D39">
              <w:rPr>
                <w:b/>
                <w:sz w:val="24"/>
                <w:szCs w:val="24"/>
                <w:lang w:val="ru-RU"/>
              </w:rPr>
              <w:t xml:space="preserve">2 </w:t>
            </w:r>
            <w:r w:rsidRPr="00EC3102">
              <w:rPr>
                <w:b/>
                <w:sz w:val="24"/>
                <w:szCs w:val="24"/>
              </w:rPr>
              <w:t>ч</w:t>
            </w:r>
            <w:r w:rsidR="00414D39">
              <w:rPr>
                <w:b/>
                <w:sz w:val="24"/>
                <w:szCs w:val="24"/>
                <w:lang w:val="ru-RU"/>
              </w:rPr>
              <w:t>.</w:t>
            </w:r>
            <w:r w:rsidRPr="00EC310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b/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Р.  Шекли "Абсолютное оружие" (рассказ)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Важность выбора средств на пути достижения цели</w:t>
            </w:r>
          </w:p>
        </w:tc>
        <w:tc>
          <w:tcPr>
            <w:tcW w:w="1842" w:type="dxa"/>
            <w:vAlign w:val="center"/>
          </w:tcPr>
          <w:p w:rsidR="00DC3CE2" w:rsidRPr="00EC3102" w:rsidRDefault="00922B54" w:rsidP="00EC310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Р.Брэдбери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 "Улыбка" (рассказ) </w:t>
            </w:r>
          </w:p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Значимость культурных ценностей., необходимость их сохранения</w:t>
            </w:r>
          </w:p>
        </w:tc>
        <w:tc>
          <w:tcPr>
            <w:tcW w:w="1842" w:type="dxa"/>
            <w:vAlign w:val="center"/>
          </w:tcPr>
          <w:p w:rsidR="00DC3CE2" w:rsidRPr="00EC3102" w:rsidRDefault="00922B54" w:rsidP="00EC310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4" w:history="1">
              <w:r w:rsidR="00352E6B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https://yandex.ru/video/preview/6965840740384285499</w:t>
              </w:r>
            </w:hyperlink>
          </w:p>
          <w:p w:rsidR="00352E6B" w:rsidRDefault="00352E6B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414D39" w:rsidP="00922B54">
            <w:pPr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8</w:t>
            </w:r>
            <w:r w:rsidR="00DC3CE2" w:rsidRPr="00EC3102">
              <w:rPr>
                <w:b/>
                <w:sz w:val="24"/>
                <w:szCs w:val="24"/>
                <w:lang w:val="ru-RU"/>
              </w:rPr>
              <w:t>. Каждый выбирает...</w:t>
            </w:r>
            <w:r w:rsidR="00922B54">
              <w:rPr>
                <w:b/>
                <w:sz w:val="24"/>
                <w:szCs w:val="24"/>
                <w:lang w:val="ru-RU"/>
              </w:rPr>
              <w:t xml:space="preserve"> </w:t>
            </w:r>
            <w:r w:rsidR="00DC3CE2">
              <w:rPr>
                <w:b/>
                <w:sz w:val="24"/>
                <w:szCs w:val="24"/>
                <w:lang w:val="ru-RU"/>
              </w:rPr>
              <w:t>(</w:t>
            </w:r>
            <w:r w:rsidR="00922B54">
              <w:rPr>
                <w:b/>
                <w:sz w:val="24"/>
                <w:szCs w:val="24"/>
                <w:lang w:val="ru-RU"/>
              </w:rPr>
              <w:t xml:space="preserve">2 </w:t>
            </w:r>
            <w:r w:rsidR="00DC3CE2" w:rsidRPr="00EC3102">
              <w:rPr>
                <w:b/>
                <w:sz w:val="24"/>
                <w:szCs w:val="24"/>
                <w:lang w:val="ru-RU"/>
              </w:rPr>
              <w:t>ч)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Ф. Искандер  "Возмездие" (рассказ). </w:t>
            </w:r>
            <w:r w:rsidRPr="00EC3102">
              <w:rPr>
                <w:sz w:val="24"/>
                <w:szCs w:val="24"/>
                <w:lang w:val="ru-RU"/>
              </w:rPr>
              <w:t>Соразмерность цели и средств, избираемых для ее достижения</w:t>
            </w:r>
          </w:p>
        </w:tc>
        <w:tc>
          <w:tcPr>
            <w:tcW w:w="1842" w:type="dxa"/>
            <w:vAlign w:val="center"/>
          </w:tcPr>
          <w:p w:rsidR="00DC3CE2" w:rsidRPr="00EC3102" w:rsidRDefault="00922B54" w:rsidP="00EC310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RPr="00922B54" w:rsidTr="00DC3CE2">
        <w:tc>
          <w:tcPr>
            <w:tcW w:w="533" w:type="dxa"/>
          </w:tcPr>
          <w:p w:rsidR="00DC3CE2" w:rsidRDefault="00414D39" w:rsidP="00EC3102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DC3CE2"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970" w:type="dxa"/>
          </w:tcPr>
          <w:p w:rsidR="00DC3CE2" w:rsidRPr="00EC3102" w:rsidRDefault="00DC3CE2" w:rsidP="00EC3102">
            <w:pPr>
              <w:contextualSpacing/>
              <w:rPr>
                <w:sz w:val="24"/>
                <w:szCs w:val="24"/>
                <w:lang w:val="ru-RU"/>
              </w:rPr>
            </w:pPr>
            <w:r w:rsidRPr="00EC3102">
              <w:rPr>
                <w:b/>
                <w:sz w:val="24"/>
                <w:szCs w:val="24"/>
                <w:lang w:val="ru-RU"/>
              </w:rPr>
              <w:t xml:space="preserve">Ю. </w:t>
            </w:r>
            <w:proofErr w:type="spellStart"/>
            <w:r w:rsidRPr="00EC3102">
              <w:rPr>
                <w:b/>
                <w:sz w:val="24"/>
                <w:szCs w:val="24"/>
                <w:lang w:val="ru-RU"/>
              </w:rPr>
              <w:t>Левитанский</w:t>
            </w:r>
            <w:proofErr w:type="spellEnd"/>
            <w:r w:rsidRPr="00EC3102">
              <w:rPr>
                <w:b/>
                <w:sz w:val="24"/>
                <w:szCs w:val="24"/>
                <w:lang w:val="ru-RU"/>
              </w:rPr>
              <w:t xml:space="preserve"> «Каждый выбирает для себя». </w:t>
            </w:r>
            <w:r w:rsidRPr="00EC3102">
              <w:rPr>
                <w:sz w:val="24"/>
                <w:szCs w:val="24"/>
                <w:lang w:val="ru-RU"/>
              </w:rPr>
              <w:t xml:space="preserve"> Ответственность человека за свой выбор</w:t>
            </w:r>
          </w:p>
        </w:tc>
        <w:tc>
          <w:tcPr>
            <w:tcW w:w="1842" w:type="dxa"/>
            <w:vAlign w:val="center"/>
          </w:tcPr>
          <w:p w:rsidR="00DC3CE2" w:rsidRPr="00EC3102" w:rsidRDefault="00DC3CE2" w:rsidP="00EC3102">
            <w:pPr>
              <w:jc w:val="center"/>
              <w:rPr>
                <w:sz w:val="24"/>
                <w:szCs w:val="24"/>
                <w:lang w:val="ru-RU"/>
              </w:rPr>
            </w:pPr>
            <w:r w:rsidRPr="00EC31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1" w:type="dxa"/>
          </w:tcPr>
          <w:p w:rsidR="00DC3CE2" w:rsidRDefault="00B76FD4" w:rsidP="00EC3102">
            <w:pPr>
              <w:rPr>
                <w:b/>
                <w:sz w:val="24"/>
                <w:szCs w:val="24"/>
                <w:lang w:val="ru-RU"/>
              </w:rPr>
            </w:pPr>
            <w:hyperlink r:id="rId15" w:history="1">
              <w:r w:rsidR="00AF1B9E" w:rsidRPr="00467B78">
                <w:rPr>
                  <w:rStyle w:val="a4"/>
                  <w:b/>
                  <w:sz w:val="24"/>
                  <w:szCs w:val="24"/>
                  <w:lang w:val="ru-RU"/>
                </w:rPr>
                <w:t>https://yandex.ru/video/preview/14680165189577361274</w:t>
              </w:r>
            </w:hyperlink>
          </w:p>
          <w:p w:rsidR="00AF1B9E" w:rsidRDefault="00AF1B9E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C3CE2" w:rsidTr="00DC3CE2">
        <w:tc>
          <w:tcPr>
            <w:tcW w:w="533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DC3CE2" w:rsidRPr="00EC3102" w:rsidRDefault="00414D39" w:rsidP="00414D39">
            <w:pPr>
              <w:contextualSpacing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DC3CE2" w:rsidRPr="00414D39" w:rsidRDefault="00414D39" w:rsidP="00EC310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14D39">
              <w:rPr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3261" w:type="dxa"/>
          </w:tcPr>
          <w:p w:rsidR="00DC3CE2" w:rsidRDefault="00DC3CE2" w:rsidP="00EC3102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4506FF" w:rsidRDefault="004506FF" w:rsidP="0081462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4625" w:rsidRPr="00814625" w:rsidRDefault="00814625" w:rsidP="008146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Default="006C0860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4D39" w:rsidRPr="00186120" w:rsidRDefault="00414D39" w:rsidP="00A8563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6826F9">
      <w:pPr>
        <w:pStyle w:val="a3"/>
        <w:spacing w:before="0" w:after="0"/>
        <w:contextualSpacing/>
        <w:jc w:val="center"/>
        <w:rPr>
          <w:b/>
        </w:rPr>
      </w:pPr>
      <w:r w:rsidRPr="00186120">
        <w:rPr>
          <w:b/>
        </w:rPr>
        <w:lastRenderedPageBreak/>
        <w:t>ОПИСАНИЕ МАТЕРИАЛЬНО-ТЕХНИЧЕСКОГО ОБЕСПЕЧЕНИЯ ОБРАЗОВАТЕЛЬНОГО ПРОЦЕССА</w:t>
      </w:r>
    </w:p>
    <w:p w:rsidR="006C0860" w:rsidRPr="00186120" w:rsidRDefault="006C0860" w:rsidP="00A81D07">
      <w:pPr>
        <w:pStyle w:val="a3"/>
        <w:spacing w:before="0" w:after="0"/>
        <w:contextualSpacing/>
        <w:jc w:val="both"/>
        <w:rPr>
          <w:b/>
        </w:rPr>
      </w:pPr>
    </w:p>
    <w:p w:rsidR="006C0860" w:rsidRPr="00186120" w:rsidRDefault="006C0860" w:rsidP="00A85631">
      <w:pPr>
        <w:pStyle w:val="a3"/>
        <w:spacing w:before="0" w:after="0"/>
        <w:ind w:firstLine="709"/>
        <w:contextualSpacing/>
        <w:jc w:val="both"/>
        <w:rPr>
          <w:b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Материальнаябазакабинета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мультимедийныйкомпьютер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0860" w:rsidRPr="00186120" w:rsidRDefault="006C0860" w:rsidP="00A85631">
      <w:pPr>
        <w:numPr>
          <w:ilvl w:val="0"/>
          <w:numId w:val="8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экспозиционныйэкран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2)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Комплекты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видеофильмов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аудиокассет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210"/>
        </w:tabs>
        <w:suppressAutoHyphens/>
        <w:spacing w:after="0" w:line="240" w:lineRule="auto"/>
        <w:ind w:left="0" w:firstLine="77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портреты великих писателей, композиторов, художников, исторических лиц; </w:t>
      </w:r>
    </w:p>
    <w:p w:rsidR="006C0860" w:rsidRPr="00186120" w:rsidRDefault="006C0860" w:rsidP="00A85631">
      <w:pPr>
        <w:numPr>
          <w:ilvl w:val="0"/>
          <w:numId w:val="12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программныеиллюстрации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Программноеобеспечение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операционная система </w:t>
      </w:r>
      <w:r w:rsidRPr="00186120">
        <w:rPr>
          <w:rFonts w:ascii="Times New Roman" w:hAnsi="Times New Roman" w:cs="Times New Roman"/>
          <w:sz w:val="24"/>
          <w:szCs w:val="24"/>
        </w:rPr>
        <w:t>Windows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98/</w:t>
      </w:r>
      <w:r w:rsidRPr="00186120">
        <w:rPr>
          <w:rFonts w:ascii="Times New Roman" w:hAnsi="Times New Roman" w:cs="Times New Roman"/>
          <w:sz w:val="24"/>
          <w:szCs w:val="24"/>
        </w:rPr>
        <w:t>Me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(2000/</w:t>
      </w:r>
      <w:r w:rsidRPr="00186120">
        <w:rPr>
          <w:rFonts w:ascii="Times New Roman" w:hAnsi="Times New Roman" w:cs="Times New Roman"/>
          <w:sz w:val="24"/>
          <w:szCs w:val="24"/>
        </w:rPr>
        <w:t>XP</w:t>
      </w:r>
      <w:r w:rsidRPr="00186120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текстовыйредактор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MS Word;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графическийредактор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Paint;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программаобработкиизображения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    MS Photo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Ediror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AdobPhotoShop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издательскаясистемаAdob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Page Maker 6.5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 MS Publisher;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программы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QBasic, Macro Media Flash,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Конструктормультфильмов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;</w:t>
      </w:r>
    </w:p>
    <w:p w:rsidR="006C0860" w:rsidRPr="00186120" w:rsidRDefault="006C0860" w:rsidP="00A85631">
      <w:pPr>
        <w:numPr>
          <w:ilvl w:val="1"/>
          <w:numId w:val="9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MS Power Point.</w:t>
      </w:r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120">
        <w:rPr>
          <w:rFonts w:ascii="Times New Roman" w:hAnsi="Times New Roman" w:cs="Times New Roman"/>
          <w:b/>
          <w:sz w:val="24"/>
          <w:szCs w:val="24"/>
        </w:rPr>
        <w:t xml:space="preserve">4) </w:t>
      </w:r>
      <w:proofErr w:type="spellStart"/>
      <w:r w:rsidRPr="00186120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proofErr w:type="spellEnd"/>
      <w:r w:rsidRPr="00186120">
        <w:rPr>
          <w:rFonts w:ascii="Times New Roman" w:hAnsi="Times New Roman" w:cs="Times New Roman"/>
          <w:b/>
          <w:sz w:val="24"/>
          <w:szCs w:val="24"/>
        </w:rPr>
        <w:t>: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Библиотеки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http://www.bibliogid.ru</w:t>
        </w:r>
      </w:hyperlink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http://www.bibliotekar.ru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заведений. Статьи и книги по литературе, истории, мифологии, религии, искусству, прикладным наукам, художественные галереи и коллекции.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http://www.drevne.ru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Образовательныйпортал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Древнерусскаялитература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».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http://www.gramma.ru</w:t>
        </w:r>
      </w:hyperlink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http://www.gumer.info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</w:t>
      </w:r>
      <w:proofErr w:type="spellStart"/>
      <w:r w:rsidRPr="00186120">
        <w:rPr>
          <w:rFonts w:ascii="Times New Roman" w:hAnsi="Times New Roman" w:cs="Times New Roman"/>
          <w:sz w:val="24"/>
          <w:szCs w:val="24"/>
          <w:lang w:val="ru-RU"/>
        </w:rPr>
        <w:t>Гумер-гуманитарные</w:t>
      </w:r>
      <w:proofErr w:type="spell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науки (например, литературоведение).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http://www.encyclopedia.ru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Каталог электронных энциклопедий (ссылки) по разным направлениям.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http://www.krugosvet.ru</w:t>
        </w:r>
      </w:hyperlink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http://www.Lib.ru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БиблиотекаМаксимаМошкова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http://www.litera.ru</w:t>
        </w:r>
      </w:hyperlink>
    </w:p>
    <w:p w:rsidR="006C0860" w:rsidRPr="00186120" w:rsidRDefault="006C0860" w:rsidP="00A85631">
      <w:pPr>
        <w:tabs>
          <w:tab w:val="left" w:pos="121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Сервер "Литература" объединяет информацию о лучших литературных ресурсах русского Интернета: электронные библиотеки, рецензии на книжные новинки, литературные конкурсы и многое другое. 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Насерверетакжеразмещенсетевойлитературныйжурнал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Словесность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".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http://litera.edu.ru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Коллекция: русская и зарубежная литература для школы.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http://www.litwomen.ru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мировых новостей о литературе.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http://magazines.russ.ru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Электронная библиотека современных литературных журналов России.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http://www.russianplanet.ru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имеет следующие рубрики: библиотека детской русской и зарубежной литературы, история, филолог, вокруг света, мир знаний, Пушкин, шахматы, музеи</w:t>
      </w:r>
      <w:proofErr w:type="gramStart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186120">
        <w:rPr>
          <w:rFonts w:ascii="Times New Roman" w:hAnsi="Times New Roman" w:cs="Times New Roman"/>
          <w:sz w:val="24"/>
          <w:szCs w:val="24"/>
          <w:lang w:val="ru-RU"/>
        </w:rPr>
        <w:t xml:space="preserve"> новости.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www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russianplanet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filolog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ruslit</w:t>
        </w:r>
        <w:proofErr w:type="spellEnd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index</w:t>
        </w:r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htm</w:t>
        </w:r>
        <w:proofErr w:type="spellEnd"/>
      </w:hyperlink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о древней литературе Руси, Востока, Западной Европы; о фольклоре.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http://www.pushkinskijdom.ru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института русской литературы (Пушкинский дом) Российской Академии наук (статус государственного учреждения).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http://www.vavilon.ru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посвящен современной русской литературе.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http://feb–web.ru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C0860" w:rsidRPr="00186120" w:rsidRDefault="006C0860" w:rsidP="00A85631">
      <w:pPr>
        <w:tabs>
          <w:tab w:val="left" w:pos="110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Библиотекарь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. РУ 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2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http://www.bibliotekar.ru/index.htm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Русскаялитература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 18-20 </w:t>
      </w: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вв</w:t>
      </w:r>
      <w:proofErr w:type="spellEnd"/>
      <w:r w:rsidRPr="0018612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3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http://www.a4format.ru/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bCs/>
          <w:sz w:val="24"/>
          <w:szCs w:val="24"/>
        </w:rPr>
        <w:t>Большаяхудожественнаягалерея</w:t>
      </w:r>
      <w:proofErr w:type="spellEnd"/>
    </w:p>
    <w:p w:rsidR="006C0860" w:rsidRPr="00186120" w:rsidRDefault="00B76FD4" w:rsidP="00A85631">
      <w:pPr>
        <w:numPr>
          <w:ilvl w:val="0"/>
          <w:numId w:val="15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4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http://gallerix.ru/</w:t>
        </w:r>
      </w:hyperlink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sz w:val="24"/>
          <w:szCs w:val="24"/>
        </w:rPr>
        <w:t>Экранно-звуковыепособия</w:t>
      </w:r>
      <w:proofErr w:type="spellEnd"/>
      <w:r w:rsidRPr="00186120">
        <w:rPr>
          <w:rFonts w:ascii="Times New Roman" w:hAnsi="Times New Roman" w:cs="Times New Roman"/>
          <w:i/>
          <w:sz w:val="24"/>
          <w:szCs w:val="24"/>
        </w:rPr>
        <w:t>:</w:t>
      </w:r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Золотой </w:t>
      </w:r>
      <w:proofErr w:type="spellStart"/>
      <w:r w:rsidRPr="00186120">
        <w:rPr>
          <w:rFonts w:ascii="Times New Roman" w:hAnsi="Times New Roman" w:cs="Times New Roman"/>
          <w:bCs/>
        </w:rPr>
        <w:t>стихофон</w:t>
      </w:r>
      <w:proofErr w:type="spellEnd"/>
    </w:p>
    <w:p w:rsidR="006C0860" w:rsidRPr="00186120" w:rsidRDefault="00B76FD4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35" w:history="1">
        <w:r w:rsidR="006C0860" w:rsidRPr="00186120">
          <w:rPr>
            <w:rStyle w:val="a4"/>
            <w:rFonts w:ascii="Times New Roman" w:hAnsi="Times New Roman" w:cs="Times New Roman"/>
          </w:rPr>
          <w:t>http://gold.stihophone.ru/</w:t>
        </w:r>
      </w:hyperlink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Русская классическая литература </w:t>
      </w:r>
    </w:p>
    <w:p w:rsidR="006C0860" w:rsidRPr="00186120" w:rsidRDefault="00B76FD4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36" w:history="1">
        <w:r w:rsidR="006C0860" w:rsidRPr="00186120">
          <w:rPr>
            <w:rStyle w:val="a4"/>
            <w:rFonts w:ascii="Times New Roman" w:hAnsi="Times New Roman" w:cs="Times New Roman"/>
          </w:rPr>
          <w:t>http://ayguo.com/</w:t>
        </w:r>
      </w:hyperlink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r w:rsidRPr="00186120">
        <w:rPr>
          <w:rFonts w:ascii="Times New Roman" w:hAnsi="Times New Roman" w:cs="Times New Roman"/>
          <w:bCs/>
        </w:rPr>
        <w:t xml:space="preserve">Всероссийская инновационная программа </w:t>
      </w:r>
      <w:proofErr w:type="spellStart"/>
      <w:r w:rsidRPr="00186120">
        <w:rPr>
          <w:rFonts w:ascii="Times New Roman" w:hAnsi="Times New Roman" w:cs="Times New Roman"/>
          <w:bCs/>
        </w:rPr>
        <w:t>Аудиохрестоматия</w:t>
      </w:r>
      <w:proofErr w:type="spellEnd"/>
      <w:r w:rsidRPr="00186120">
        <w:rPr>
          <w:rFonts w:ascii="Times New Roman" w:hAnsi="Times New Roman" w:cs="Times New Roman"/>
          <w:bCs/>
        </w:rPr>
        <w:t>. Мировая литература голосами мастеров сцены.</w:t>
      </w:r>
    </w:p>
    <w:p w:rsidR="006C0860" w:rsidRPr="00186120" w:rsidRDefault="00B76FD4" w:rsidP="00A85631">
      <w:pPr>
        <w:pStyle w:val="a5"/>
        <w:widowControl/>
        <w:numPr>
          <w:ilvl w:val="1"/>
          <w:numId w:val="13"/>
        </w:numPr>
        <w:suppressAutoHyphens w:val="0"/>
        <w:contextualSpacing/>
        <w:jc w:val="both"/>
        <w:rPr>
          <w:rFonts w:ascii="Times New Roman" w:hAnsi="Times New Roman" w:cs="Times New Roman"/>
          <w:bCs/>
        </w:rPr>
      </w:pPr>
      <w:hyperlink w:history="1">
        <w:r w:rsidR="006C0860" w:rsidRPr="00186120">
          <w:rPr>
            <w:rStyle w:val="a4"/>
            <w:rFonts w:ascii="Times New Roman" w:hAnsi="Times New Roman" w:cs="Times New Roman"/>
            <w:bCs/>
            <w:lang w:val="en-US"/>
          </w:rPr>
          <w:t>http</w:t>
        </w:r>
        <w:r w:rsidR="006C0860" w:rsidRPr="00186120">
          <w:rPr>
            <w:rStyle w:val="a4"/>
            <w:rFonts w:ascii="Times New Roman" w:hAnsi="Times New Roman" w:cs="Times New Roman"/>
            <w:bCs/>
          </w:rPr>
          <w:t>://</w:t>
        </w:r>
        <w:proofErr w:type="spellStart"/>
      </w:hyperlink>
      <w:hyperlink w:history="1">
        <w:r w:rsidR="006C0860" w:rsidRPr="00186120">
          <w:rPr>
            <w:rStyle w:val="a4"/>
            <w:rFonts w:ascii="Times New Roman" w:hAnsi="Times New Roman" w:cs="Times New Roman"/>
            <w:bCs/>
          </w:rPr>
          <w:t>аудиохрестоматия</w:t>
        </w:r>
        <w:proofErr w:type="spellEnd"/>
      </w:hyperlink>
      <w:r w:rsidR="006C0860" w:rsidRPr="00186120">
        <w:rPr>
          <w:rFonts w:ascii="Times New Roman" w:hAnsi="Times New Roman" w:cs="Times New Roman"/>
          <w:bCs/>
        </w:rPr>
        <w:t xml:space="preserve">. </w:t>
      </w:r>
      <w:proofErr w:type="spellStart"/>
      <w:r w:rsidR="006C0860" w:rsidRPr="00186120">
        <w:rPr>
          <w:rFonts w:ascii="Times New Roman" w:hAnsi="Times New Roman" w:cs="Times New Roman"/>
          <w:bCs/>
        </w:rPr>
        <w:t>рф</w:t>
      </w:r>
      <w:proofErr w:type="spellEnd"/>
    </w:p>
    <w:p w:rsidR="006C0860" w:rsidRPr="00186120" w:rsidRDefault="006C0860" w:rsidP="00A85631">
      <w:pPr>
        <w:pStyle w:val="a5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186120">
        <w:rPr>
          <w:rFonts w:ascii="Times New Roman" w:hAnsi="Times New Roman" w:cs="Times New Roman"/>
          <w:bCs/>
        </w:rPr>
        <w:t>Наукомания</w:t>
      </w:r>
      <w:proofErr w:type="spellEnd"/>
    </w:p>
    <w:p w:rsidR="006C0860" w:rsidRPr="00186120" w:rsidRDefault="00B76FD4" w:rsidP="00A85631">
      <w:pPr>
        <w:pStyle w:val="a5"/>
        <w:widowControl/>
        <w:numPr>
          <w:ilvl w:val="0"/>
          <w:numId w:val="15"/>
        </w:numPr>
        <w:tabs>
          <w:tab w:val="left" w:pos="1210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bCs/>
        </w:rPr>
      </w:pPr>
      <w:hyperlink r:id="rId37" w:history="1">
        <w:r w:rsidR="006C0860" w:rsidRPr="00186120">
          <w:rPr>
            <w:rStyle w:val="a4"/>
            <w:rFonts w:ascii="Times New Roman" w:hAnsi="Times New Roman" w:cs="Times New Roman"/>
          </w:rPr>
          <w:t>http://naukomania.ru/literatura</w:t>
        </w:r>
      </w:hyperlink>
      <w:r w:rsidR="006C0860" w:rsidRPr="00186120">
        <w:rPr>
          <w:rFonts w:ascii="Times New Roman" w:hAnsi="Times New Roman" w:cs="Times New Roman"/>
          <w:bCs/>
        </w:rPr>
        <w:t xml:space="preserve"> (видео телеканала «</w:t>
      </w:r>
      <w:proofErr w:type="spellStart"/>
      <w:r w:rsidR="006C0860" w:rsidRPr="00186120">
        <w:rPr>
          <w:rFonts w:ascii="Times New Roman" w:hAnsi="Times New Roman" w:cs="Times New Roman"/>
          <w:bCs/>
        </w:rPr>
        <w:t>Бибигон</w:t>
      </w:r>
      <w:proofErr w:type="spellEnd"/>
      <w:r w:rsidR="006C0860" w:rsidRPr="00186120">
        <w:rPr>
          <w:rFonts w:ascii="Times New Roman" w:hAnsi="Times New Roman" w:cs="Times New Roman"/>
          <w:bCs/>
        </w:rPr>
        <w:t>»)</w:t>
      </w: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Театр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B76FD4" w:rsidP="00A85631">
      <w:pPr>
        <w:numPr>
          <w:ilvl w:val="0"/>
          <w:numId w:val="14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http://www.theatre.ru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6120">
        <w:rPr>
          <w:rFonts w:ascii="Times New Roman" w:hAnsi="Times New Roman" w:cs="Times New Roman"/>
          <w:sz w:val="24"/>
          <w:szCs w:val="24"/>
          <w:lang w:val="ru-RU"/>
        </w:rPr>
        <w:t>Сайт объединяет информацию о театрах России (ссылки), персональных страничках актеров, о премиях и фестивалях театрального искусства и т.д.</w:t>
      </w:r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0860" w:rsidRPr="00186120" w:rsidRDefault="006C0860" w:rsidP="00A8563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i/>
          <w:iCs/>
          <w:sz w:val="24"/>
          <w:szCs w:val="24"/>
        </w:rPr>
        <w:t>Музеи</w:t>
      </w:r>
      <w:proofErr w:type="spellEnd"/>
      <w:r w:rsidRPr="0018612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6C0860" w:rsidRPr="00186120" w:rsidRDefault="00B76FD4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http://www.hermitage.ru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ГосударственныйЭрмитаж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B76FD4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http://www.museum.ru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Портал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МузеиРоссии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».</w:t>
      </w:r>
    </w:p>
    <w:p w:rsidR="006C0860" w:rsidRPr="00186120" w:rsidRDefault="00B76FD4" w:rsidP="00A85631">
      <w:pPr>
        <w:numPr>
          <w:ilvl w:val="0"/>
          <w:numId w:val="10"/>
        </w:numPr>
        <w:tabs>
          <w:tab w:val="left" w:pos="121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http://www.rusmuseum.ru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ГосударственныйРусскиймузей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p w:rsidR="006C0860" w:rsidRPr="00186120" w:rsidRDefault="00B76FD4" w:rsidP="00A85631">
      <w:pPr>
        <w:numPr>
          <w:ilvl w:val="0"/>
          <w:numId w:val="10"/>
        </w:numPr>
        <w:tabs>
          <w:tab w:val="left" w:pos="110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6C0860" w:rsidRPr="00186120">
          <w:rPr>
            <w:rStyle w:val="a4"/>
            <w:rFonts w:ascii="Times New Roman" w:hAnsi="Times New Roman" w:cs="Times New Roman"/>
            <w:sz w:val="24"/>
            <w:szCs w:val="24"/>
          </w:rPr>
          <w:t>http://www.shm.ru</w:t>
        </w:r>
      </w:hyperlink>
    </w:p>
    <w:p w:rsidR="006C0860" w:rsidRPr="00186120" w:rsidRDefault="006C0860" w:rsidP="00A85631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Государственныйисторическиймузей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6C0860" w:rsidRPr="00186120" w:rsidRDefault="00B76FD4" w:rsidP="00A85631">
      <w:pPr>
        <w:pStyle w:val="a5"/>
        <w:widowControl/>
        <w:numPr>
          <w:ilvl w:val="0"/>
          <w:numId w:val="11"/>
        </w:numPr>
        <w:tabs>
          <w:tab w:val="left" w:pos="1100"/>
        </w:tabs>
        <w:suppressAutoHyphens w:val="0"/>
        <w:ind w:firstLine="50"/>
        <w:contextualSpacing/>
        <w:jc w:val="both"/>
        <w:rPr>
          <w:rFonts w:ascii="Times New Roman" w:hAnsi="Times New Roman" w:cs="Times New Roman"/>
        </w:rPr>
      </w:pPr>
      <w:hyperlink r:id="rId43" w:history="1">
        <w:r w:rsidR="006C0860" w:rsidRPr="00186120">
          <w:rPr>
            <w:rStyle w:val="a4"/>
            <w:rFonts w:ascii="Times New Roman" w:hAnsi="Times New Roman" w:cs="Times New Roman"/>
          </w:rPr>
          <w:t>http://www.tretyakovgallery.ru</w:t>
        </w:r>
      </w:hyperlink>
    </w:p>
    <w:p w:rsidR="00AE2E94" w:rsidRPr="00A81D07" w:rsidRDefault="006C0860" w:rsidP="00A81D07">
      <w:pPr>
        <w:tabs>
          <w:tab w:val="left" w:pos="142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120">
        <w:rPr>
          <w:rFonts w:ascii="Times New Roman" w:hAnsi="Times New Roman" w:cs="Times New Roman"/>
          <w:sz w:val="24"/>
          <w:szCs w:val="24"/>
        </w:rPr>
        <w:t>ГосударственнаяТретьяковскаягалерея</w:t>
      </w:r>
      <w:proofErr w:type="spellEnd"/>
      <w:r w:rsidRPr="00186120">
        <w:rPr>
          <w:rFonts w:ascii="Times New Roman" w:hAnsi="Times New Roman" w:cs="Times New Roman"/>
          <w:sz w:val="24"/>
          <w:szCs w:val="24"/>
        </w:rPr>
        <w:t>.</w:t>
      </w:r>
    </w:p>
    <w:sectPr w:rsidR="00AE2E94" w:rsidRPr="00A81D07" w:rsidSect="00A8563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>
    <w:nsid w:val="05F232F4"/>
    <w:multiLevelType w:val="multilevel"/>
    <w:tmpl w:val="D932D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6297E11"/>
    <w:multiLevelType w:val="multilevel"/>
    <w:tmpl w:val="7024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8E3902"/>
    <w:multiLevelType w:val="multilevel"/>
    <w:tmpl w:val="A4E4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D61D67"/>
    <w:multiLevelType w:val="multilevel"/>
    <w:tmpl w:val="56241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3">
    <w:nsid w:val="14037AA9"/>
    <w:multiLevelType w:val="multilevel"/>
    <w:tmpl w:val="045C7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159D4F33"/>
    <w:multiLevelType w:val="multilevel"/>
    <w:tmpl w:val="5C6CE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816E41"/>
    <w:multiLevelType w:val="multilevel"/>
    <w:tmpl w:val="E4D20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47F3AE4"/>
    <w:multiLevelType w:val="multilevel"/>
    <w:tmpl w:val="E8DE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510B32"/>
    <w:multiLevelType w:val="multilevel"/>
    <w:tmpl w:val="4B66E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39489F"/>
    <w:multiLevelType w:val="hybridMultilevel"/>
    <w:tmpl w:val="8748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F4763"/>
    <w:multiLevelType w:val="hybridMultilevel"/>
    <w:tmpl w:val="F350D622"/>
    <w:lvl w:ilvl="0" w:tplc="FAC4DA3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46BB2AF3"/>
    <w:multiLevelType w:val="multilevel"/>
    <w:tmpl w:val="EC948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B5D1B"/>
    <w:multiLevelType w:val="multilevel"/>
    <w:tmpl w:val="19ECC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593527"/>
    <w:multiLevelType w:val="hybridMultilevel"/>
    <w:tmpl w:val="1806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84E04"/>
    <w:multiLevelType w:val="hybridMultilevel"/>
    <w:tmpl w:val="63A8A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71279"/>
    <w:multiLevelType w:val="multilevel"/>
    <w:tmpl w:val="D3FE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AA4FD2"/>
    <w:multiLevelType w:val="multilevel"/>
    <w:tmpl w:val="CC7A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426904"/>
    <w:multiLevelType w:val="hybridMultilevel"/>
    <w:tmpl w:val="3DC64002"/>
    <w:lvl w:ilvl="0" w:tplc="2960A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72078"/>
    <w:multiLevelType w:val="multilevel"/>
    <w:tmpl w:val="92CAF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63C42BED"/>
    <w:multiLevelType w:val="multilevel"/>
    <w:tmpl w:val="E0A2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1283A"/>
    <w:multiLevelType w:val="multilevel"/>
    <w:tmpl w:val="E6724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3E5CAF"/>
    <w:multiLevelType w:val="multilevel"/>
    <w:tmpl w:val="BB0C6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D3C03"/>
    <w:multiLevelType w:val="hybridMultilevel"/>
    <w:tmpl w:val="EFE0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1143CF"/>
    <w:multiLevelType w:val="multilevel"/>
    <w:tmpl w:val="29006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4A0378"/>
    <w:multiLevelType w:val="multilevel"/>
    <w:tmpl w:val="92C41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0"/>
  </w:num>
  <w:num w:numId="3">
    <w:abstractNumId w:val="12"/>
  </w:num>
  <w:num w:numId="4">
    <w:abstractNumId w:val="17"/>
  </w:num>
  <w:num w:numId="5">
    <w:abstractNumId w:val="24"/>
  </w:num>
  <w:num w:numId="6">
    <w:abstractNumId w:val="25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21"/>
  </w:num>
  <w:num w:numId="17">
    <w:abstractNumId w:val="9"/>
  </w:num>
  <w:num w:numId="18">
    <w:abstractNumId w:val="15"/>
  </w:num>
  <w:num w:numId="19">
    <w:abstractNumId w:val="19"/>
  </w:num>
  <w:num w:numId="20">
    <w:abstractNumId w:val="23"/>
  </w:num>
  <w:num w:numId="21">
    <w:abstractNumId w:val="33"/>
  </w:num>
  <w:num w:numId="22">
    <w:abstractNumId w:val="27"/>
  </w:num>
  <w:num w:numId="23">
    <w:abstractNumId w:val="22"/>
  </w:num>
  <w:num w:numId="24">
    <w:abstractNumId w:val="26"/>
  </w:num>
  <w:num w:numId="25">
    <w:abstractNumId w:val="36"/>
  </w:num>
  <w:num w:numId="26">
    <w:abstractNumId w:val="8"/>
  </w:num>
  <w:num w:numId="27">
    <w:abstractNumId w:val="32"/>
  </w:num>
  <w:num w:numId="28">
    <w:abstractNumId w:val="29"/>
  </w:num>
  <w:num w:numId="29">
    <w:abstractNumId w:val="16"/>
  </w:num>
  <w:num w:numId="30">
    <w:abstractNumId w:val="10"/>
  </w:num>
  <w:num w:numId="31">
    <w:abstractNumId w:val="11"/>
  </w:num>
  <w:num w:numId="32">
    <w:abstractNumId w:val="13"/>
  </w:num>
  <w:num w:numId="33">
    <w:abstractNumId w:val="18"/>
  </w:num>
  <w:num w:numId="34">
    <w:abstractNumId w:val="31"/>
  </w:num>
  <w:num w:numId="35">
    <w:abstractNumId w:val="35"/>
  </w:num>
  <w:num w:numId="36">
    <w:abstractNumId w:val="34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A03"/>
    <w:rsid w:val="00037438"/>
    <w:rsid w:val="001713E0"/>
    <w:rsid w:val="00186120"/>
    <w:rsid w:val="002953C0"/>
    <w:rsid w:val="003036A7"/>
    <w:rsid w:val="00352E6B"/>
    <w:rsid w:val="00414D39"/>
    <w:rsid w:val="004506FF"/>
    <w:rsid w:val="004A6526"/>
    <w:rsid w:val="006826F9"/>
    <w:rsid w:val="006C0860"/>
    <w:rsid w:val="00723B3D"/>
    <w:rsid w:val="00744245"/>
    <w:rsid w:val="007A5A03"/>
    <w:rsid w:val="00814625"/>
    <w:rsid w:val="00831F09"/>
    <w:rsid w:val="00833CDF"/>
    <w:rsid w:val="00922B54"/>
    <w:rsid w:val="009625CB"/>
    <w:rsid w:val="009D256C"/>
    <w:rsid w:val="009D2D72"/>
    <w:rsid w:val="009D6E75"/>
    <w:rsid w:val="00A81D07"/>
    <w:rsid w:val="00A85631"/>
    <w:rsid w:val="00AE2E94"/>
    <w:rsid w:val="00AF1B9E"/>
    <w:rsid w:val="00B215D6"/>
    <w:rsid w:val="00B76FD4"/>
    <w:rsid w:val="00D74263"/>
    <w:rsid w:val="00DC1739"/>
    <w:rsid w:val="00DC3CE2"/>
    <w:rsid w:val="00E31BEF"/>
    <w:rsid w:val="00E32186"/>
    <w:rsid w:val="00E4246A"/>
    <w:rsid w:val="00EC3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A5A03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A5A03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A5A0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3">
    <w:name w:val="Normal (Web)"/>
    <w:basedOn w:val="a"/>
    <w:uiPriority w:val="99"/>
    <w:rsid w:val="007A5A0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4">
    <w:name w:val="Hyperlink"/>
    <w:basedOn w:val="a0"/>
    <w:uiPriority w:val="99"/>
    <w:unhideWhenUsed/>
    <w:rsid w:val="007A5A03"/>
    <w:rPr>
      <w:color w:val="0000FF"/>
      <w:u w:val="single"/>
    </w:rPr>
  </w:style>
  <w:style w:type="paragraph" w:customStyle="1" w:styleId="Default">
    <w:name w:val="Default"/>
    <w:rsid w:val="007A5A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1">
    <w:name w:val="c1"/>
    <w:basedOn w:val="a"/>
    <w:rsid w:val="0083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833CDF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1"/>
      <w:sz w:val="24"/>
      <w:szCs w:val="24"/>
      <w:lang w:val="ru-RU" w:eastAsia="hi-IN" w:bidi="hi-IN"/>
    </w:rPr>
  </w:style>
  <w:style w:type="table" w:styleId="a6">
    <w:name w:val="Table Grid"/>
    <w:basedOn w:val="a1"/>
    <w:uiPriority w:val="59"/>
    <w:rsid w:val="0018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7442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2180">
          <w:marLeft w:val="0"/>
          <w:marRight w:val="0"/>
          <w:marTop w:val="0"/>
          <w:marBottom w:val="5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868448559810542742" TargetMode="External"/><Relationship Id="rId13" Type="http://schemas.openxmlformats.org/officeDocument/2006/relationships/hyperlink" Target="https://yandex.ru/video/preview/17841261037844887586" TargetMode="External"/><Relationship Id="rId18" Type="http://schemas.openxmlformats.org/officeDocument/2006/relationships/hyperlink" Target="http://www.drevne.ru/" TargetMode="External"/><Relationship Id="rId26" Type="http://schemas.openxmlformats.org/officeDocument/2006/relationships/hyperlink" Target="http://www.litwomen.ru/" TargetMode="External"/><Relationship Id="rId39" Type="http://schemas.openxmlformats.org/officeDocument/2006/relationships/hyperlink" Target="http://www.hermitag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ncyclopedia.ru/" TargetMode="External"/><Relationship Id="rId34" Type="http://schemas.openxmlformats.org/officeDocument/2006/relationships/hyperlink" Target="http://gallerix.ru/" TargetMode="External"/><Relationship Id="rId42" Type="http://schemas.openxmlformats.org/officeDocument/2006/relationships/hyperlink" Target="http://www.shm.ru/" TargetMode="External"/><Relationship Id="rId7" Type="http://schemas.openxmlformats.org/officeDocument/2006/relationships/hyperlink" Target="https://yandex.ru/video/preview/16574488820367293668" TargetMode="External"/><Relationship Id="rId12" Type="http://schemas.openxmlformats.org/officeDocument/2006/relationships/hyperlink" Target="https://yandex.ru/video/preview/3189068487035029548" TargetMode="External"/><Relationship Id="rId17" Type="http://schemas.openxmlformats.org/officeDocument/2006/relationships/hyperlink" Target="http://www.bibliotekar.ru/" TargetMode="External"/><Relationship Id="rId25" Type="http://schemas.openxmlformats.org/officeDocument/2006/relationships/hyperlink" Target="http://litera.edu.ru/" TargetMode="External"/><Relationship Id="rId33" Type="http://schemas.openxmlformats.org/officeDocument/2006/relationships/hyperlink" Target="http://www.a4format.ru/" TargetMode="External"/><Relationship Id="rId38" Type="http://schemas.openxmlformats.org/officeDocument/2006/relationships/hyperlink" Target="http://www.theatr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gid.ru/" TargetMode="External"/><Relationship Id="rId20" Type="http://schemas.openxmlformats.org/officeDocument/2006/relationships/hyperlink" Target="http://www.gumer.info/" TargetMode="External"/><Relationship Id="rId29" Type="http://schemas.openxmlformats.org/officeDocument/2006/relationships/hyperlink" Target="http://www.russianplanet.ru/filolog/ruslit/index.htm" TargetMode="External"/><Relationship Id="rId41" Type="http://schemas.openxmlformats.org/officeDocument/2006/relationships/hyperlink" Target="http://www.rusmuseum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4958772463459093942" TargetMode="External"/><Relationship Id="rId11" Type="http://schemas.openxmlformats.org/officeDocument/2006/relationships/hyperlink" Target="https://www.youtube.com/watch?v=C4F_L4pP55k" TargetMode="External"/><Relationship Id="rId24" Type="http://schemas.openxmlformats.org/officeDocument/2006/relationships/hyperlink" Target="http://www.litera.ru/" TargetMode="External"/><Relationship Id="rId32" Type="http://schemas.openxmlformats.org/officeDocument/2006/relationships/hyperlink" Target="http://www.bibliotekar.ru/index.htm" TargetMode="External"/><Relationship Id="rId37" Type="http://schemas.openxmlformats.org/officeDocument/2006/relationships/hyperlink" Target="http://naukomania.ru/literatura" TargetMode="External"/><Relationship Id="rId40" Type="http://schemas.openxmlformats.org/officeDocument/2006/relationships/hyperlink" Target="http://www.museum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14680165189577361274" TargetMode="External"/><Relationship Id="rId23" Type="http://schemas.openxmlformats.org/officeDocument/2006/relationships/hyperlink" Target="http://www.Lib.ru/" TargetMode="External"/><Relationship Id="rId28" Type="http://schemas.openxmlformats.org/officeDocument/2006/relationships/hyperlink" Target="http://www.russianplanet.ru/" TargetMode="External"/><Relationship Id="rId36" Type="http://schemas.openxmlformats.org/officeDocument/2006/relationships/hyperlink" Target="http://ayguo.com/" TargetMode="External"/><Relationship Id="rId10" Type="http://schemas.openxmlformats.org/officeDocument/2006/relationships/hyperlink" Target="https://yandex.ru/video/preview/8213975945930694782" TargetMode="External"/><Relationship Id="rId19" Type="http://schemas.openxmlformats.org/officeDocument/2006/relationships/hyperlink" Target="http://www.gramma.ru/" TargetMode="External"/><Relationship Id="rId31" Type="http://schemas.openxmlformats.org/officeDocument/2006/relationships/hyperlink" Target="http://www.vavilon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5039220509428184375" TargetMode="External"/><Relationship Id="rId14" Type="http://schemas.openxmlformats.org/officeDocument/2006/relationships/hyperlink" Target="https://yandex.ru/video/preview/6965840740384285499" TargetMode="External"/><Relationship Id="rId22" Type="http://schemas.openxmlformats.org/officeDocument/2006/relationships/hyperlink" Target="http://www.krugosvet.ru/" TargetMode="External"/><Relationship Id="rId27" Type="http://schemas.openxmlformats.org/officeDocument/2006/relationships/hyperlink" Target="http://magazines.russ.ru/" TargetMode="External"/><Relationship Id="rId30" Type="http://schemas.openxmlformats.org/officeDocument/2006/relationships/hyperlink" Target="http://www.pushkinskijdom.ru/" TargetMode="External"/><Relationship Id="rId35" Type="http://schemas.openxmlformats.org/officeDocument/2006/relationships/hyperlink" Target="http://gold.stihophone.ru/" TargetMode="External"/><Relationship Id="rId43" Type="http://schemas.openxmlformats.org/officeDocument/2006/relationships/hyperlink" Target="http://www.tretyakovgalle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A1240-CE93-4417-9945-85B82517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16</Pages>
  <Words>6439</Words>
  <Characters>36707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NINA</cp:lastModifiedBy>
  <cp:revision>11</cp:revision>
  <dcterms:created xsi:type="dcterms:W3CDTF">2023-09-10T18:00:00Z</dcterms:created>
  <dcterms:modified xsi:type="dcterms:W3CDTF">2023-10-22T18:53:00Z</dcterms:modified>
</cp:coreProperties>
</file>