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42" w:rsidRPr="00781F1E" w:rsidRDefault="00383242" w:rsidP="00383242">
      <w:pPr>
        <w:jc w:val="center"/>
        <w:rPr>
          <w:b/>
        </w:rPr>
      </w:pPr>
      <w:r w:rsidRPr="00781F1E">
        <w:rPr>
          <w:b/>
        </w:rPr>
        <w:t>У</w:t>
      </w:r>
      <w:r>
        <w:rPr>
          <w:b/>
        </w:rPr>
        <w:t>ЧЕБНЫЙ ПЛАН   6 - 9</w:t>
      </w:r>
      <w:r w:rsidRPr="00781F1E">
        <w:rPr>
          <w:b/>
        </w:rPr>
        <w:t xml:space="preserve">  КЛАССОВ </w:t>
      </w:r>
      <w:r>
        <w:rPr>
          <w:b/>
        </w:rPr>
        <w:t xml:space="preserve"> ОСНОВНОГО</w:t>
      </w:r>
      <w:r w:rsidRPr="00781F1E">
        <w:rPr>
          <w:b/>
        </w:rPr>
        <w:t xml:space="preserve"> ОБЩЕГО ОБРАЗОВАНИЯ </w:t>
      </w:r>
    </w:p>
    <w:p w:rsidR="00383242" w:rsidRDefault="00383242" w:rsidP="0038324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781F1E">
        <w:rPr>
          <w:b/>
        </w:rPr>
        <w:t>МБОУ «</w:t>
      </w:r>
      <w:proofErr w:type="spellStart"/>
      <w:r w:rsidRPr="00781F1E">
        <w:rPr>
          <w:b/>
        </w:rPr>
        <w:t>Устьвашская</w:t>
      </w:r>
      <w:proofErr w:type="spellEnd"/>
      <w:r w:rsidRPr="00781F1E">
        <w:rPr>
          <w:b/>
        </w:rPr>
        <w:t xml:space="preserve"> средняя общ</w:t>
      </w:r>
      <w:r>
        <w:rPr>
          <w:b/>
        </w:rPr>
        <w:t xml:space="preserve">еобразовательная школа» </w:t>
      </w:r>
    </w:p>
    <w:p w:rsidR="00383242" w:rsidRDefault="00383242" w:rsidP="00383242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</w:rPr>
        <w:t xml:space="preserve"> на 2022-2023 учебный год</w:t>
      </w:r>
    </w:p>
    <w:tbl>
      <w:tblPr>
        <w:tblpPr w:leftFromText="180" w:rightFromText="180" w:vertAnchor="text" w:tblpXSpec="center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700"/>
        <w:gridCol w:w="1260"/>
        <w:gridCol w:w="1080"/>
        <w:gridCol w:w="1080"/>
        <w:gridCol w:w="1080"/>
        <w:gridCol w:w="1080"/>
        <w:gridCol w:w="1440"/>
        <w:gridCol w:w="1368"/>
      </w:tblGrid>
      <w:tr w:rsidR="00383242" w:rsidRPr="004625C9" w:rsidTr="005F1329">
        <w:trPr>
          <w:trHeight w:val="414"/>
        </w:trPr>
        <w:tc>
          <w:tcPr>
            <w:tcW w:w="2628" w:type="dxa"/>
            <w:vMerge w:val="restart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625C9">
              <w:rPr>
                <w:b/>
              </w:rPr>
              <w:t>Предметные области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625C9">
              <w:rPr>
                <w:b/>
              </w:rPr>
              <w:t>Учебные предметы</w:t>
            </w:r>
          </w:p>
        </w:tc>
        <w:tc>
          <w:tcPr>
            <w:tcW w:w="8388" w:type="dxa"/>
            <w:gridSpan w:val="7"/>
            <w:shd w:val="clear" w:color="auto" w:fill="auto"/>
          </w:tcPr>
          <w:p w:rsidR="00383242" w:rsidRPr="004625C9" w:rsidRDefault="00383242" w:rsidP="005F1329">
            <w:pPr>
              <w:jc w:val="center"/>
              <w:rPr>
                <w:sz w:val="20"/>
                <w:szCs w:val="20"/>
              </w:rPr>
            </w:pPr>
            <w:r w:rsidRPr="0091571B">
              <w:rPr>
                <w:b/>
              </w:rPr>
              <w:t>Количество часов в неделю/год</w:t>
            </w:r>
          </w:p>
        </w:tc>
      </w:tr>
      <w:tr w:rsidR="00383242" w:rsidRPr="004625C9" w:rsidTr="005F1329">
        <w:trPr>
          <w:trHeight w:val="465"/>
        </w:trPr>
        <w:tc>
          <w:tcPr>
            <w:tcW w:w="2628" w:type="dxa"/>
            <w:vMerge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 "А" класс</w:t>
            </w: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 "Б" класс</w:t>
            </w:r>
          </w:p>
        </w:tc>
        <w:tc>
          <w:tcPr>
            <w:tcW w:w="1080" w:type="dxa"/>
            <w:shd w:val="clear" w:color="auto" w:fill="auto"/>
          </w:tcPr>
          <w:p w:rsidR="00383242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7  </w:t>
            </w:r>
          </w:p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080" w:type="dxa"/>
            <w:shd w:val="clear" w:color="auto" w:fill="auto"/>
          </w:tcPr>
          <w:p w:rsidR="00383242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 "А"</w:t>
            </w:r>
          </w:p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40" w:type="dxa"/>
            <w:shd w:val="clear" w:color="auto" w:fill="auto"/>
          </w:tcPr>
          <w:p w:rsidR="00383242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 "Б"</w:t>
            </w:r>
          </w:p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68" w:type="dxa"/>
            <w:shd w:val="clear" w:color="auto" w:fill="auto"/>
          </w:tcPr>
          <w:p w:rsidR="00383242" w:rsidRPr="00ED0E5B" w:rsidRDefault="00383242" w:rsidP="005F1329">
            <w:pPr>
              <w:spacing w:line="360" w:lineRule="auto"/>
              <w:jc w:val="center"/>
              <w:rPr>
                <w:b/>
                <w:highlight w:val="red"/>
              </w:rPr>
            </w:pPr>
            <w:r w:rsidRPr="0054701B">
              <w:rPr>
                <w:b/>
              </w:rPr>
              <w:t>Итого</w:t>
            </w:r>
          </w:p>
        </w:tc>
      </w:tr>
      <w:tr w:rsidR="00383242" w:rsidRPr="004625C9" w:rsidTr="005F1329">
        <w:trPr>
          <w:trHeight w:val="352"/>
        </w:trPr>
        <w:tc>
          <w:tcPr>
            <w:tcW w:w="5328" w:type="dxa"/>
            <w:gridSpan w:val="2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625C9">
              <w:rPr>
                <w:b/>
              </w:rPr>
              <w:t>1.</w:t>
            </w:r>
            <w:r w:rsidRPr="004625C9">
              <w:rPr>
                <w:b/>
                <w:i/>
              </w:rPr>
              <w:t xml:space="preserve">  </w:t>
            </w:r>
            <w:r w:rsidRPr="004625C9">
              <w:rPr>
                <w:b/>
              </w:rPr>
              <w:t>Обязательная часть</w:t>
            </w:r>
          </w:p>
        </w:tc>
        <w:tc>
          <w:tcPr>
            <w:tcW w:w="1260" w:type="dxa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83242" w:rsidRPr="004625C9" w:rsidRDefault="00383242" w:rsidP="005F13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383242" w:rsidRPr="00ED0E5B" w:rsidRDefault="00383242" w:rsidP="005F1329">
            <w:pPr>
              <w:spacing w:line="360" w:lineRule="auto"/>
              <w:jc w:val="center"/>
              <w:rPr>
                <w:b/>
                <w:highlight w:val="red"/>
              </w:rPr>
            </w:pPr>
          </w:p>
        </w:tc>
      </w:tr>
      <w:tr w:rsidR="00383242" w:rsidRPr="00443526" w:rsidTr="005F1329">
        <w:tc>
          <w:tcPr>
            <w:tcW w:w="2628" w:type="dxa"/>
            <w:vMerge w:val="restart"/>
            <w:shd w:val="clear" w:color="auto" w:fill="auto"/>
          </w:tcPr>
          <w:p w:rsidR="00383242" w:rsidRPr="009B7613" w:rsidRDefault="00383242" w:rsidP="005F1329">
            <w:pPr>
              <w:jc w:val="center"/>
            </w:pPr>
            <w:r w:rsidRPr="009B7613">
              <w:t>Русский язык и литература</w:t>
            </w:r>
          </w:p>
          <w:p w:rsidR="00383242" w:rsidRPr="009B7613" w:rsidRDefault="00383242" w:rsidP="005F13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Русский язык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6/204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6/204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t>4</w:t>
            </w:r>
            <w:r w:rsidRPr="000D4B2C">
              <w:t>/</w:t>
            </w:r>
            <w:r>
              <w:t>136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831F0">
              <w:t>3/102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>
              <w:t>2,5</w:t>
            </w:r>
            <w:r w:rsidRPr="001831F0">
              <w:t>/</w:t>
            </w:r>
            <w:r>
              <w:t>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>
              <w:t>2,5</w:t>
            </w:r>
            <w:r w:rsidRPr="001831F0">
              <w:t>/</w:t>
            </w:r>
            <w:r>
              <w:t>85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24/816</w:t>
            </w:r>
          </w:p>
        </w:tc>
      </w:tr>
      <w:tr w:rsidR="00383242" w:rsidRPr="00443526" w:rsidTr="005F1329"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Литература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3/102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3/102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t>2</w:t>
            </w:r>
            <w:r w:rsidRPr="000D4B2C">
              <w:t>/</w:t>
            </w:r>
            <w: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>
              <w:t>2,5</w:t>
            </w:r>
            <w:r w:rsidRPr="001831F0">
              <w:t>/</w:t>
            </w:r>
            <w:r>
              <w:t>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>
              <w:t>2,5</w:t>
            </w:r>
            <w:r w:rsidRPr="001831F0">
              <w:t>/</w:t>
            </w:r>
            <w:r>
              <w:t>85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15/510</w:t>
            </w:r>
          </w:p>
        </w:tc>
      </w:tr>
      <w:tr w:rsidR="00383242" w:rsidRPr="00443526" w:rsidTr="005F1329">
        <w:trPr>
          <w:trHeight w:val="165"/>
        </w:trPr>
        <w:tc>
          <w:tcPr>
            <w:tcW w:w="2628" w:type="dxa"/>
            <w:vMerge w:val="restart"/>
            <w:shd w:val="clear" w:color="auto" w:fill="auto"/>
          </w:tcPr>
          <w:p w:rsidR="00383242" w:rsidRPr="009B7613" w:rsidRDefault="00383242" w:rsidP="005F1329">
            <w:pPr>
              <w:jc w:val="center"/>
            </w:pPr>
            <w:r>
              <w:t>Родной язык и родная литература</w:t>
            </w: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Родной язык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1/34</w:t>
            </w:r>
          </w:p>
        </w:tc>
      </w:tr>
      <w:tr w:rsidR="00383242" w:rsidRPr="00443526" w:rsidTr="005F1329">
        <w:trPr>
          <w:trHeight w:val="240"/>
        </w:trPr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Родная литература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1/34</w:t>
            </w:r>
          </w:p>
        </w:tc>
      </w:tr>
      <w:tr w:rsidR="00383242" w:rsidRPr="00443526" w:rsidTr="005F1329">
        <w:tc>
          <w:tcPr>
            <w:tcW w:w="2628" w:type="dxa"/>
            <w:vMerge w:val="restart"/>
            <w:shd w:val="clear" w:color="auto" w:fill="auto"/>
          </w:tcPr>
          <w:p w:rsidR="00383242" w:rsidRPr="009B7613" w:rsidRDefault="00383242" w:rsidP="005F1329">
            <w:pPr>
              <w:jc w:val="center"/>
            </w:pPr>
            <w:r w:rsidRPr="009B7613">
              <w:t>Иностранные языки</w:t>
            </w: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Иностранный язык (английский)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3/102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3/102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3/102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  <w:r w:rsidRPr="001831F0">
              <w:t>3/102</w:t>
            </w:r>
          </w:p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jc w:val="center"/>
            </w:pPr>
            <w:r w:rsidRPr="001831F0">
              <w:t>3/102</w:t>
            </w:r>
          </w:p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jc w:val="center"/>
            </w:pPr>
            <w:r w:rsidRPr="001831F0">
              <w:t>3/102</w:t>
            </w:r>
          </w:p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18/612</w:t>
            </w:r>
          </w:p>
        </w:tc>
      </w:tr>
      <w:tr w:rsidR="00383242" w:rsidRPr="00443526" w:rsidTr="00383242">
        <w:trPr>
          <w:trHeight w:val="614"/>
        </w:trPr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/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Второй иностранный язык  (немецкий)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  <w:p w:rsidR="00383242" w:rsidRPr="001A1D46" w:rsidRDefault="00383242" w:rsidP="00383242">
            <w:pPr>
              <w:spacing w:line="288" w:lineRule="auto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  <w:p w:rsidR="00383242" w:rsidRPr="001A1D46" w:rsidRDefault="00383242" w:rsidP="00383242">
            <w:pPr>
              <w:spacing w:line="288" w:lineRule="auto"/>
              <w:ind w:firstLine="29"/>
            </w:pPr>
          </w:p>
        </w:tc>
        <w:tc>
          <w:tcPr>
            <w:tcW w:w="1368" w:type="dxa"/>
            <w:shd w:val="clear" w:color="auto" w:fill="auto"/>
          </w:tcPr>
          <w:p w:rsidR="00383242" w:rsidRPr="00383242" w:rsidRDefault="00383242" w:rsidP="00383242"/>
        </w:tc>
      </w:tr>
      <w:tr w:rsidR="00383242" w:rsidRPr="00443526" w:rsidTr="005F1329">
        <w:tc>
          <w:tcPr>
            <w:tcW w:w="2628" w:type="dxa"/>
            <w:vMerge w:val="restart"/>
            <w:shd w:val="clear" w:color="auto" w:fill="auto"/>
          </w:tcPr>
          <w:p w:rsidR="00383242" w:rsidRPr="009B7613" w:rsidRDefault="00383242" w:rsidP="005F1329">
            <w:r w:rsidRPr="009B7613">
              <w:t xml:space="preserve">Математика </w:t>
            </w:r>
            <w:r>
              <w:t>и информатика</w:t>
            </w: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Математика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5/170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5/170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10/34</w:t>
            </w:r>
          </w:p>
        </w:tc>
      </w:tr>
      <w:tr w:rsidR="00383242" w:rsidRPr="00443526" w:rsidTr="005F1329"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Алгебра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  <w:r w:rsidRPr="000D4B2C">
              <w:t>3/102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831F0">
              <w:t>3/102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3/102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3/102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12/408</w:t>
            </w:r>
          </w:p>
        </w:tc>
      </w:tr>
      <w:tr w:rsidR="00383242" w:rsidRPr="00443526" w:rsidTr="005F1329"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Геометрия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  <w:r w:rsidRPr="000D4B2C">
              <w:t>2/68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8/272</w:t>
            </w:r>
          </w:p>
        </w:tc>
      </w:tr>
      <w:tr w:rsidR="00383242" w:rsidRPr="00443526" w:rsidTr="005F1329"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Информатика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  <w:r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831F0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1/34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1/34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4/136</w:t>
            </w:r>
          </w:p>
        </w:tc>
      </w:tr>
      <w:tr w:rsidR="00383242" w:rsidRPr="00443526" w:rsidTr="005F1329">
        <w:trPr>
          <w:trHeight w:val="270"/>
        </w:trPr>
        <w:tc>
          <w:tcPr>
            <w:tcW w:w="2628" w:type="dxa"/>
            <w:vMerge w:val="restart"/>
            <w:shd w:val="clear" w:color="auto" w:fill="auto"/>
          </w:tcPr>
          <w:p w:rsidR="00383242" w:rsidRPr="009B7613" w:rsidRDefault="00383242" w:rsidP="005F1329">
            <w:pPr>
              <w:jc w:val="center"/>
            </w:pPr>
            <w:r w:rsidRPr="009B7613">
              <w:t>Общественно – научные предметы</w:t>
            </w: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 xml:space="preserve">История </w:t>
            </w:r>
          </w:p>
        </w:tc>
        <w:tc>
          <w:tcPr>
            <w:tcW w:w="1260" w:type="dxa"/>
            <w:shd w:val="clear" w:color="auto" w:fill="auto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2/68</w:t>
            </w: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2/68</w:t>
            </w: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2/68</w:t>
            </w:r>
          </w:p>
        </w:tc>
        <w:tc>
          <w:tcPr>
            <w:tcW w:w="1080" w:type="dxa"/>
            <w:shd w:val="clear" w:color="auto" w:fill="auto"/>
          </w:tcPr>
          <w:p w:rsidR="00383242" w:rsidRPr="00383242" w:rsidRDefault="00383242" w:rsidP="00383242">
            <w:pPr>
              <w:spacing w:line="288" w:lineRule="auto"/>
              <w:ind w:firstLine="29"/>
              <w:jc w:val="center"/>
            </w:pPr>
            <w:r w:rsidRPr="001831F0">
              <w:t>2/68</w:t>
            </w:r>
          </w:p>
        </w:tc>
        <w:tc>
          <w:tcPr>
            <w:tcW w:w="1080" w:type="dxa"/>
            <w:shd w:val="clear" w:color="auto" w:fill="auto"/>
          </w:tcPr>
          <w:p w:rsidR="00383242" w:rsidRPr="00383242" w:rsidRDefault="00383242" w:rsidP="00383242">
            <w:pPr>
              <w:spacing w:line="288" w:lineRule="auto"/>
              <w:ind w:firstLine="29"/>
              <w:jc w:val="center"/>
            </w:pPr>
            <w:r w:rsidRPr="001831F0">
              <w:t>2/68</w:t>
            </w:r>
          </w:p>
        </w:tc>
        <w:tc>
          <w:tcPr>
            <w:tcW w:w="1440" w:type="dxa"/>
            <w:shd w:val="clear" w:color="auto" w:fill="auto"/>
          </w:tcPr>
          <w:p w:rsidR="00383242" w:rsidRPr="00383242" w:rsidRDefault="00383242" w:rsidP="00383242">
            <w:pPr>
              <w:spacing w:line="288" w:lineRule="auto"/>
              <w:ind w:firstLine="29"/>
              <w:jc w:val="center"/>
            </w:pPr>
            <w:r w:rsidRPr="001831F0">
              <w:t>2/68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12/408</w:t>
            </w:r>
          </w:p>
        </w:tc>
      </w:tr>
      <w:tr w:rsidR="00383242" w:rsidRPr="00443526" w:rsidTr="005F1329">
        <w:trPr>
          <w:trHeight w:val="135"/>
        </w:trPr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Обществознание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  <w:r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  <w:r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0D4B2C" w:rsidRDefault="00383242" w:rsidP="005F1329">
            <w:pPr>
              <w:spacing w:line="288" w:lineRule="auto"/>
              <w:ind w:firstLine="29"/>
              <w:jc w:val="center"/>
            </w:pPr>
            <w:r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831F0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1/34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1/34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6/204</w:t>
            </w:r>
          </w:p>
        </w:tc>
      </w:tr>
      <w:tr w:rsidR="00383242" w:rsidRPr="00443526" w:rsidTr="005F1329"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/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География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t>2</w:t>
            </w:r>
            <w:r w:rsidRPr="000D4B2C">
              <w:t>/</w:t>
            </w:r>
            <w: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10/340</w:t>
            </w:r>
          </w:p>
        </w:tc>
      </w:tr>
      <w:tr w:rsidR="00383242" w:rsidRPr="00443526" w:rsidTr="005F1329">
        <w:tc>
          <w:tcPr>
            <w:tcW w:w="2628" w:type="dxa"/>
            <w:shd w:val="clear" w:color="auto" w:fill="auto"/>
          </w:tcPr>
          <w:p w:rsidR="00383242" w:rsidRPr="009B7613" w:rsidRDefault="00383242" w:rsidP="005F1329">
            <w:pPr>
              <w:jc w:val="center"/>
            </w:pPr>
            <w:r w:rsidRPr="009B7613">
              <w:t>Основы духовно-</w:t>
            </w:r>
            <w:r w:rsidRPr="009B7613">
              <w:lastRenderedPageBreak/>
              <w:t>нравственной культуры народов России</w:t>
            </w: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lastRenderedPageBreak/>
              <w:t>Основы духовно-</w:t>
            </w:r>
            <w:r>
              <w:lastRenderedPageBreak/>
              <w:t>нравственной культуры народов России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36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360" w:lineRule="auto"/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</w:p>
        </w:tc>
      </w:tr>
      <w:tr w:rsidR="00383242" w:rsidRPr="00443526" w:rsidTr="005F1329">
        <w:tc>
          <w:tcPr>
            <w:tcW w:w="2628" w:type="dxa"/>
            <w:vMerge w:val="restart"/>
            <w:shd w:val="clear" w:color="auto" w:fill="auto"/>
          </w:tcPr>
          <w:p w:rsidR="00383242" w:rsidRPr="009B7613" w:rsidRDefault="00383242" w:rsidP="005F1329">
            <w:pPr>
              <w:jc w:val="center"/>
            </w:pPr>
            <w:proofErr w:type="spellStart"/>
            <w:proofErr w:type="gramStart"/>
            <w:r>
              <w:lastRenderedPageBreak/>
              <w:t>Естественно-на</w:t>
            </w:r>
            <w:r w:rsidRPr="009B7613">
              <w:t>учные</w:t>
            </w:r>
            <w:proofErr w:type="spellEnd"/>
            <w:proofErr w:type="gramEnd"/>
            <w:r w:rsidRPr="009B7613">
              <w:t xml:space="preserve"> предметы</w:t>
            </w: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Физика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jc w:val="center"/>
            </w:pPr>
            <w:r>
              <w:t>2</w:t>
            </w:r>
            <w:r w:rsidRPr="000D4B2C">
              <w:t>/</w:t>
            </w:r>
            <w: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  <w:r w:rsidRPr="001831F0">
              <w:t>2/68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8/272</w:t>
            </w:r>
          </w:p>
        </w:tc>
      </w:tr>
      <w:tr w:rsidR="00383242" w:rsidRPr="00443526" w:rsidTr="005F1329"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/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Химия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</w:pPr>
            <w:r w:rsidRPr="001831F0">
              <w:t>2/68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</w:pPr>
            <w:r w:rsidRPr="001831F0">
              <w:t>2/68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</w:pPr>
            <w:r w:rsidRPr="001831F0">
              <w:t>2/68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6/204</w:t>
            </w:r>
          </w:p>
        </w:tc>
      </w:tr>
      <w:tr w:rsidR="00383242" w:rsidRPr="00443526" w:rsidTr="00383242">
        <w:trPr>
          <w:trHeight w:val="353"/>
        </w:trPr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Биология</w:t>
            </w:r>
          </w:p>
        </w:tc>
        <w:tc>
          <w:tcPr>
            <w:tcW w:w="1260" w:type="dxa"/>
            <w:shd w:val="clear" w:color="auto" w:fill="auto"/>
          </w:tcPr>
          <w:p w:rsidR="00383242" w:rsidRPr="004625C9" w:rsidRDefault="00383242" w:rsidP="00383242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383242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</w:tcPr>
          <w:p w:rsidR="00383242" w:rsidRPr="004625C9" w:rsidRDefault="00383242" w:rsidP="00383242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t>2</w:t>
            </w:r>
            <w:r w:rsidRPr="000D4B2C">
              <w:t>/</w:t>
            </w:r>
            <w:r>
              <w:t>68</w:t>
            </w:r>
          </w:p>
        </w:tc>
        <w:tc>
          <w:tcPr>
            <w:tcW w:w="1080" w:type="dxa"/>
            <w:shd w:val="clear" w:color="auto" w:fill="auto"/>
          </w:tcPr>
          <w:p w:rsidR="00383242" w:rsidRPr="00383242" w:rsidRDefault="00383242" w:rsidP="00383242">
            <w:pPr>
              <w:spacing w:line="288" w:lineRule="auto"/>
              <w:ind w:firstLine="29"/>
              <w:jc w:val="center"/>
            </w:pPr>
            <w:r w:rsidRPr="001831F0">
              <w:t>2/68</w:t>
            </w:r>
          </w:p>
        </w:tc>
        <w:tc>
          <w:tcPr>
            <w:tcW w:w="1080" w:type="dxa"/>
            <w:shd w:val="clear" w:color="auto" w:fill="auto"/>
          </w:tcPr>
          <w:p w:rsidR="00383242" w:rsidRPr="00383242" w:rsidRDefault="00383242" w:rsidP="00383242">
            <w:pPr>
              <w:spacing w:line="288" w:lineRule="auto"/>
              <w:jc w:val="center"/>
            </w:pPr>
            <w:r w:rsidRPr="001831F0">
              <w:t>2/68</w:t>
            </w:r>
          </w:p>
        </w:tc>
        <w:tc>
          <w:tcPr>
            <w:tcW w:w="1440" w:type="dxa"/>
            <w:shd w:val="clear" w:color="auto" w:fill="auto"/>
          </w:tcPr>
          <w:p w:rsidR="00383242" w:rsidRPr="00383242" w:rsidRDefault="00383242" w:rsidP="00383242">
            <w:pPr>
              <w:spacing w:line="288" w:lineRule="auto"/>
              <w:jc w:val="center"/>
            </w:pPr>
            <w:r w:rsidRPr="001831F0">
              <w:t>2/68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383242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10/340</w:t>
            </w:r>
          </w:p>
        </w:tc>
      </w:tr>
      <w:tr w:rsidR="00383242" w:rsidRPr="00443526" w:rsidTr="005F1329">
        <w:tc>
          <w:tcPr>
            <w:tcW w:w="2628" w:type="dxa"/>
            <w:vMerge w:val="restart"/>
            <w:shd w:val="clear" w:color="auto" w:fill="auto"/>
          </w:tcPr>
          <w:p w:rsidR="00383242" w:rsidRPr="009B7613" w:rsidRDefault="00383242" w:rsidP="005F1329">
            <w:pPr>
              <w:jc w:val="center"/>
            </w:pPr>
            <w:r w:rsidRPr="009B7613">
              <w:t>Искусство</w:t>
            </w: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Музыка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3/102</w:t>
            </w:r>
          </w:p>
        </w:tc>
      </w:tr>
      <w:tr w:rsidR="00383242" w:rsidRPr="00443526" w:rsidTr="005F1329">
        <w:tc>
          <w:tcPr>
            <w:tcW w:w="2628" w:type="dxa"/>
            <w:vMerge/>
            <w:shd w:val="clear" w:color="auto" w:fill="auto"/>
          </w:tcPr>
          <w:p w:rsidR="00383242" w:rsidRPr="009B7613" w:rsidRDefault="00383242" w:rsidP="005F13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Изобразительное искусство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A1D46" w:rsidRDefault="00383242" w:rsidP="005F1329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3/102</w:t>
            </w:r>
          </w:p>
        </w:tc>
      </w:tr>
      <w:tr w:rsidR="00383242" w:rsidRPr="00443526" w:rsidTr="005F1329">
        <w:tc>
          <w:tcPr>
            <w:tcW w:w="2628" w:type="dxa"/>
            <w:shd w:val="clear" w:color="auto" w:fill="auto"/>
          </w:tcPr>
          <w:p w:rsidR="00383242" w:rsidRPr="009B7613" w:rsidRDefault="00383242" w:rsidP="005F1329">
            <w:pPr>
              <w:jc w:val="center"/>
            </w:pPr>
            <w:r w:rsidRPr="009B7613">
              <w:t>Технология</w:t>
            </w: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Технология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2/68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 w:rsidRPr="000D4B2C">
              <w:t>2/68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625C9" w:rsidRDefault="00383242" w:rsidP="005F1329">
            <w:pPr>
              <w:spacing w:line="288" w:lineRule="auto"/>
              <w:ind w:firstLine="29"/>
              <w:jc w:val="center"/>
              <w:rPr>
                <w:bCs/>
                <w:lang w:eastAsia="en-US"/>
              </w:rPr>
            </w:pPr>
            <w:r>
              <w:t>1</w:t>
            </w:r>
            <w:r w:rsidRPr="000D4B2C">
              <w:t>/</w:t>
            </w:r>
            <w: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831F0">
              <w:t>1/34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3242" w:rsidRPr="001831F0" w:rsidRDefault="00383242" w:rsidP="005F1329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6/204</w:t>
            </w:r>
          </w:p>
        </w:tc>
      </w:tr>
      <w:tr w:rsidR="00383242" w:rsidRPr="00443526" w:rsidTr="005F1329">
        <w:trPr>
          <w:trHeight w:val="594"/>
        </w:trPr>
        <w:tc>
          <w:tcPr>
            <w:tcW w:w="2628" w:type="dxa"/>
            <w:vMerge w:val="restart"/>
            <w:shd w:val="clear" w:color="auto" w:fill="auto"/>
          </w:tcPr>
          <w:p w:rsidR="00383242" w:rsidRPr="009B7613" w:rsidRDefault="00383242" w:rsidP="005F1329">
            <w:pPr>
              <w:jc w:val="center"/>
            </w:pPr>
            <w:r w:rsidRPr="009B7613">
              <w:t>Физическая культура и Основы  безопасности и жизнедеятельности</w:t>
            </w: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 w:rsidRPr="004D2BE6">
              <w:t>Основы  безопасности и жизнедеятельности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3242" w:rsidRPr="00432901" w:rsidRDefault="00383242" w:rsidP="005F132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32901" w:rsidRDefault="00383242" w:rsidP="005F132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Pr="00432901" w:rsidRDefault="00383242" w:rsidP="005F132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  <w:r>
              <w:t>1</w:t>
            </w:r>
            <w:r w:rsidRPr="000D4B2C">
              <w:t>/</w:t>
            </w:r>
            <w:r>
              <w:t>34</w:t>
            </w:r>
          </w:p>
          <w:p w:rsidR="00383242" w:rsidRPr="001831F0" w:rsidRDefault="00383242" w:rsidP="005F132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  <w:r>
              <w:t>1</w:t>
            </w:r>
            <w:r w:rsidRPr="000D4B2C">
              <w:t>/</w:t>
            </w:r>
            <w:r>
              <w:t>34</w:t>
            </w:r>
          </w:p>
          <w:p w:rsidR="00383242" w:rsidRPr="00432901" w:rsidRDefault="00383242" w:rsidP="005F1329">
            <w:pPr>
              <w:spacing w:line="288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3242" w:rsidRDefault="00383242" w:rsidP="005F1329">
            <w:pPr>
              <w:spacing w:line="288" w:lineRule="auto"/>
              <w:ind w:firstLine="29"/>
              <w:jc w:val="center"/>
            </w:pPr>
            <w:r>
              <w:t>1</w:t>
            </w:r>
            <w:r w:rsidRPr="000D4B2C">
              <w:t>/</w:t>
            </w:r>
            <w:r>
              <w:t>34</w:t>
            </w:r>
          </w:p>
          <w:p w:rsidR="00383242" w:rsidRPr="00432901" w:rsidRDefault="00383242" w:rsidP="005F1329">
            <w:pPr>
              <w:spacing w:line="288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  <w:color w:val="FF0000"/>
              </w:rPr>
            </w:pPr>
            <w:r w:rsidRPr="00443526">
              <w:rPr>
                <w:b/>
              </w:rPr>
              <w:t>3/102</w:t>
            </w:r>
          </w:p>
        </w:tc>
      </w:tr>
      <w:tr w:rsidR="00383242" w:rsidRPr="00443526" w:rsidTr="005F1329">
        <w:trPr>
          <w:trHeight w:val="321"/>
        </w:trPr>
        <w:tc>
          <w:tcPr>
            <w:tcW w:w="2628" w:type="dxa"/>
            <w:vMerge/>
            <w:shd w:val="clear" w:color="auto" w:fill="auto"/>
          </w:tcPr>
          <w:p w:rsidR="00383242" w:rsidRPr="004625C9" w:rsidRDefault="00383242" w:rsidP="005F1329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383242" w:rsidRDefault="00383242" w:rsidP="005F1329">
            <w:r>
              <w:t>Физическая культура</w:t>
            </w:r>
          </w:p>
        </w:tc>
        <w:tc>
          <w:tcPr>
            <w:tcW w:w="1260" w:type="dxa"/>
            <w:shd w:val="clear" w:color="auto" w:fill="auto"/>
          </w:tcPr>
          <w:p w:rsidR="00383242" w:rsidRPr="001A1D46" w:rsidRDefault="00383242" w:rsidP="00383242">
            <w:pPr>
              <w:spacing w:line="360" w:lineRule="auto"/>
              <w:jc w:val="center"/>
            </w:pPr>
            <w:r w:rsidRPr="001A1D46">
              <w:t>2/68</w:t>
            </w:r>
          </w:p>
        </w:tc>
        <w:tc>
          <w:tcPr>
            <w:tcW w:w="1080" w:type="dxa"/>
            <w:shd w:val="clear" w:color="auto" w:fill="auto"/>
          </w:tcPr>
          <w:p w:rsidR="00383242" w:rsidRPr="001A1D46" w:rsidRDefault="00383242" w:rsidP="00383242">
            <w:pPr>
              <w:spacing w:line="360" w:lineRule="auto"/>
              <w:jc w:val="center"/>
            </w:pPr>
            <w:r w:rsidRPr="001A1D46">
              <w:t>2/68</w:t>
            </w:r>
          </w:p>
        </w:tc>
        <w:tc>
          <w:tcPr>
            <w:tcW w:w="1080" w:type="dxa"/>
            <w:shd w:val="clear" w:color="auto" w:fill="auto"/>
          </w:tcPr>
          <w:p w:rsidR="00383242" w:rsidRPr="001A1D46" w:rsidRDefault="00383242" w:rsidP="00383242">
            <w:pPr>
              <w:spacing w:line="360" w:lineRule="auto"/>
              <w:jc w:val="center"/>
            </w:pPr>
            <w:r w:rsidRPr="001A1D46">
              <w:t>2/68</w:t>
            </w:r>
          </w:p>
        </w:tc>
        <w:tc>
          <w:tcPr>
            <w:tcW w:w="1080" w:type="dxa"/>
            <w:shd w:val="clear" w:color="auto" w:fill="auto"/>
          </w:tcPr>
          <w:p w:rsidR="00383242" w:rsidRPr="00383242" w:rsidRDefault="00383242" w:rsidP="00383242">
            <w:pPr>
              <w:spacing w:line="288" w:lineRule="auto"/>
              <w:ind w:firstLine="29"/>
              <w:jc w:val="center"/>
            </w:pPr>
            <w:r w:rsidRPr="001A1D46">
              <w:t>2/68</w:t>
            </w:r>
          </w:p>
        </w:tc>
        <w:tc>
          <w:tcPr>
            <w:tcW w:w="1080" w:type="dxa"/>
            <w:shd w:val="clear" w:color="auto" w:fill="auto"/>
          </w:tcPr>
          <w:p w:rsidR="00383242" w:rsidRPr="00383242" w:rsidRDefault="00383242" w:rsidP="00383242">
            <w:pPr>
              <w:spacing w:line="288" w:lineRule="auto"/>
              <w:jc w:val="center"/>
            </w:pPr>
            <w:r>
              <w:t>2/68</w:t>
            </w:r>
          </w:p>
        </w:tc>
        <w:tc>
          <w:tcPr>
            <w:tcW w:w="1440" w:type="dxa"/>
            <w:shd w:val="clear" w:color="auto" w:fill="auto"/>
          </w:tcPr>
          <w:p w:rsidR="00383242" w:rsidRPr="00383242" w:rsidRDefault="00383242" w:rsidP="00383242">
            <w:pPr>
              <w:spacing w:line="288" w:lineRule="auto"/>
              <w:jc w:val="center"/>
            </w:pPr>
            <w:r>
              <w:t>2/68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12/408</w:t>
            </w:r>
          </w:p>
        </w:tc>
      </w:tr>
      <w:tr w:rsidR="00383242" w:rsidRPr="00443526" w:rsidTr="005F1329">
        <w:tc>
          <w:tcPr>
            <w:tcW w:w="5328" w:type="dxa"/>
            <w:gridSpan w:val="2"/>
            <w:shd w:val="clear" w:color="auto" w:fill="auto"/>
          </w:tcPr>
          <w:p w:rsidR="00383242" w:rsidRPr="004625C9" w:rsidRDefault="00383242" w:rsidP="005F1329">
            <w:pPr>
              <w:jc w:val="center"/>
              <w:rPr>
                <w:b/>
              </w:rPr>
            </w:pPr>
            <w:r w:rsidRPr="004625C9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383242" w:rsidRPr="00ED0E5B" w:rsidRDefault="00383242" w:rsidP="005F1329">
            <w:pPr>
              <w:spacing w:line="360" w:lineRule="auto"/>
              <w:jc w:val="center"/>
              <w:rPr>
                <w:b/>
                <w:highlight w:val="red"/>
              </w:rPr>
            </w:pPr>
            <w:r w:rsidRPr="00E527F6">
              <w:rPr>
                <w:b/>
              </w:rPr>
              <w:t>28</w:t>
            </w:r>
            <w:r>
              <w:rPr>
                <w:b/>
              </w:rPr>
              <w:t>/952</w:t>
            </w:r>
          </w:p>
        </w:tc>
        <w:tc>
          <w:tcPr>
            <w:tcW w:w="1080" w:type="dxa"/>
            <w:shd w:val="clear" w:color="auto" w:fill="auto"/>
          </w:tcPr>
          <w:p w:rsidR="00383242" w:rsidRPr="00383242" w:rsidRDefault="00383242" w:rsidP="00383242">
            <w:pPr>
              <w:spacing w:line="360" w:lineRule="auto"/>
              <w:jc w:val="center"/>
              <w:rPr>
                <w:b/>
              </w:rPr>
            </w:pPr>
            <w:r w:rsidRPr="00ED0E5B">
              <w:rPr>
                <w:b/>
              </w:rPr>
              <w:t>28</w:t>
            </w:r>
            <w:r>
              <w:rPr>
                <w:b/>
              </w:rPr>
              <w:t>/952</w:t>
            </w:r>
          </w:p>
        </w:tc>
        <w:tc>
          <w:tcPr>
            <w:tcW w:w="1080" w:type="dxa"/>
            <w:shd w:val="clear" w:color="auto" w:fill="auto"/>
          </w:tcPr>
          <w:p w:rsidR="00383242" w:rsidRPr="00BE412D" w:rsidRDefault="00383242" w:rsidP="005F1329">
            <w:pPr>
              <w:spacing w:line="360" w:lineRule="auto"/>
              <w:jc w:val="center"/>
              <w:rPr>
                <w:b/>
                <w:highlight w:val="red"/>
              </w:rPr>
            </w:pPr>
            <w:r w:rsidRPr="00BE412D">
              <w:rPr>
                <w:b/>
              </w:rPr>
              <w:t>29/986</w:t>
            </w:r>
          </w:p>
        </w:tc>
        <w:tc>
          <w:tcPr>
            <w:tcW w:w="1080" w:type="dxa"/>
            <w:shd w:val="clear" w:color="auto" w:fill="auto"/>
          </w:tcPr>
          <w:p w:rsidR="00383242" w:rsidRPr="00BE412D" w:rsidRDefault="00383242" w:rsidP="003832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E412D">
              <w:rPr>
                <w:b/>
              </w:rPr>
              <w:t>/</w:t>
            </w:r>
            <w:r>
              <w:rPr>
                <w:b/>
              </w:rPr>
              <w:t>986</w:t>
            </w:r>
          </w:p>
        </w:tc>
        <w:tc>
          <w:tcPr>
            <w:tcW w:w="1080" w:type="dxa"/>
            <w:shd w:val="clear" w:color="auto" w:fill="auto"/>
          </w:tcPr>
          <w:p w:rsidR="00383242" w:rsidRPr="00BE412D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E412D">
              <w:rPr>
                <w:b/>
              </w:rPr>
              <w:t>/</w:t>
            </w:r>
            <w:r>
              <w:rPr>
                <w:b/>
              </w:rPr>
              <w:t>986</w:t>
            </w:r>
          </w:p>
        </w:tc>
        <w:tc>
          <w:tcPr>
            <w:tcW w:w="1440" w:type="dxa"/>
            <w:shd w:val="clear" w:color="auto" w:fill="auto"/>
          </w:tcPr>
          <w:p w:rsidR="00383242" w:rsidRPr="00BE412D" w:rsidRDefault="00383242" w:rsidP="005F13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E412D">
              <w:rPr>
                <w:b/>
              </w:rPr>
              <w:t>/</w:t>
            </w:r>
            <w:r>
              <w:rPr>
                <w:b/>
              </w:rPr>
              <w:t>986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172/5848</w:t>
            </w:r>
          </w:p>
        </w:tc>
      </w:tr>
      <w:tr w:rsidR="00383242" w:rsidRPr="00443526" w:rsidTr="005F1329">
        <w:tc>
          <w:tcPr>
            <w:tcW w:w="5328" w:type="dxa"/>
            <w:gridSpan w:val="2"/>
            <w:shd w:val="clear" w:color="auto" w:fill="auto"/>
          </w:tcPr>
          <w:p w:rsidR="00383242" w:rsidRDefault="00383242" w:rsidP="005F1329">
            <w:pPr>
              <w:jc w:val="center"/>
              <w:rPr>
                <w:b/>
              </w:rPr>
            </w:pPr>
            <w:r w:rsidRPr="004625C9">
              <w:rPr>
                <w:b/>
              </w:rPr>
              <w:t>2. Часть</w:t>
            </w:r>
            <w:r>
              <w:rPr>
                <w:b/>
              </w:rPr>
              <w:t>,</w:t>
            </w:r>
            <w:r w:rsidRPr="004625C9">
              <w:rPr>
                <w:b/>
              </w:rPr>
              <w:t xml:space="preserve"> формируемая участниками образовательного процесса</w:t>
            </w:r>
          </w:p>
          <w:p w:rsidR="00383242" w:rsidRPr="004625C9" w:rsidRDefault="00383242" w:rsidP="005F1329">
            <w:pPr>
              <w:jc w:val="center"/>
              <w:rPr>
                <w:b/>
              </w:rPr>
            </w:pPr>
            <w:r>
              <w:rPr>
                <w:b/>
              </w:rPr>
              <w:t>учебные курсы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83242" w:rsidRPr="00ED0E5B" w:rsidRDefault="00383242" w:rsidP="005F1329">
            <w:pPr>
              <w:jc w:val="center"/>
              <w:rPr>
                <w:b/>
                <w:highlight w:val="red"/>
              </w:rPr>
            </w:pPr>
          </w:p>
          <w:p w:rsidR="00383242" w:rsidRPr="00ED0E5B" w:rsidRDefault="00383242" w:rsidP="005F1329">
            <w:pPr>
              <w:jc w:val="center"/>
              <w:rPr>
                <w:b/>
                <w:highlight w:val="red"/>
              </w:rPr>
            </w:pPr>
          </w:p>
          <w:p w:rsidR="00383242" w:rsidRPr="00ED0E5B" w:rsidRDefault="00383242" w:rsidP="005F1329">
            <w:pPr>
              <w:jc w:val="center"/>
              <w:rPr>
                <w:b/>
                <w:highlight w:val="red"/>
              </w:rPr>
            </w:pPr>
            <w:r w:rsidRPr="00BE412D">
              <w:rPr>
                <w:b/>
              </w:rPr>
              <w:t>2/68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3242" w:rsidRPr="00ED0E5B" w:rsidRDefault="00383242" w:rsidP="005F1329">
            <w:pPr>
              <w:jc w:val="center"/>
              <w:rPr>
                <w:b/>
                <w:highlight w:val="red"/>
              </w:rPr>
            </w:pPr>
          </w:p>
          <w:p w:rsidR="00383242" w:rsidRPr="00ED0E5B" w:rsidRDefault="00383242" w:rsidP="005F1329">
            <w:pPr>
              <w:jc w:val="center"/>
              <w:rPr>
                <w:b/>
                <w:highlight w:val="red"/>
              </w:rPr>
            </w:pPr>
          </w:p>
          <w:p w:rsidR="00383242" w:rsidRPr="00ED0E5B" w:rsidRDefault="00383242" w:rsidP="005F1329">
            <w:pPr>
              <w:jc w:val="center"/>
              <w:rPr>
                <w:b/>
                <w:highlight w:val="red"/>
              </w:rPr>
            </w:pPr>
            <w:r w:rsidRPr="00BE412D">
              <w:rPr>
                <w:b/>
              </w:rPr>
              <w:t>2/68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3242" w:rsidRPr="00BE412D" w:rsidRDefault="00383242" w:rsidP="005F1329">
            <w:pPr>
              <w:jc w:val="center"/>
              <w:rPr>
                <w:b/>
              </w:rPr>
            </w:pPr>
          </w:p>
          <w:p w:rsidR="00383242" w:rsidRPr="00BE412D" w:rsidRDefault="00383242" w:rsidP="005F1329">
            <w:pPr>
              <w:jc w:val="center"/>
              <w:rPr>
                <w:b/>
              </w:rPr>
            </w:pPr>
            <w:r w:rsidRPr="00BE412D">
              <w:rPr>
                <w:b/>
              </w:rPr>
              <w:t>3 /102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3242" w:rsidRPr="00BE412D" w:rsidRDefault="00383242" w:rsidP="005F1329">
            <w:pPr>
              <w:jc w:val="center"/>
              <w:rPr>
                <w:b/>
              </w:rPr>
            </w:pPr>
          </w:p>
          <w:p w:rsidR="00383242" w:rsidRPr="00BE412D" w:rsidRDefault="00383242" w:rsidP="005F1329">
            <w:pPr>
              <w:jc w:val="center"/>
              <w:rPr>
                <w:b/>
              </w:rPr>
            </w:pPr>
          </w:p>
          <w:p w:rsidR="00383242" w:rsidRPr="00BE412D" w:rsidRDefault="00383242" w:rsidP="005F1329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3242" w:rsidRPr="00BE412D" w:rsidRDefault="00383242" w:rsidP="005F1329">
            <w:pPr>
              <w:jc w:val="center"/>
              <w:rPr>
                <w:b/>
              </w:rPr>
            </w:pPr>
          </w:p>
          <w:p w:rsidR="00383242" w:rsidRPr="00BE412D" w:rsidRDefault="00383242" w:rsidP="005F1329">
            <w:pPr>
              <w:jc w:val="center"/>
              <w:rPr>
                <w:b/>
              </w:rPr>
            </w:pPr>
          </w:p>
          <w:p w:rsidR="00383242" w:rsidRPr="00BE412D" w:rsidRDefault="00383242" w:rsidP="005F1329">
            <w:pPr>
              <w:jc w:val="center"/>
              <w:rPr>
                <w:b/>
              </w:rPr>
            </w:pPr>
            <w:r>
              <w:rPr>
                <w:b/>
              </w:rPr>
              <w:t>4 /136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83242" w:rsidRPr="00BE412D" w:rsidRDefault="00383242" w:rsidP="005F1329">
            <w:pPr>
              <w:jc w:val="center"/>
              <w:rPr>
                <w:b/>
              </w:rPr>
            </w:pPr>
          </w:p>
          <w:p w:rsidR="00383242" w:rsidRPr="00BE412D" w:rsidRDefault="00383242" w:rsidP="005F1329">
            <w:pPr>
              <w:jc w:val="center"/>
              <w:rPr>
                <w:b/>
              </w:rPr>
            </w:pPr>
          </w:p>
          <w:p w:rsidR="00383242" w:rsidRPr="00BE412D" w:rsidRDefault="00383242" w:rsidP="005F1329">
            <w:pPr>
              <w:jc w:val="center"/>
              <w:rPr>
                <w:b/>
              </w:rPr>
            </w:pPr>
            <w:r>
              <w:rPr>
                <w:b/>
              </w:rPr>
              <w:t>4 /136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jc w:val="center"/>
              <w:rPr>
                <w:b/>
              </w:rPr>
            </w:pPr>
            <w:r w:rsidRPr="00443526">
              <w:rPr>
                <w:b/>
              </w:rPr>
              <w:t>19/646</w:t>
            </w:r>
          </w:p>
        </w:tc>
      </w:tr>
      <w:tr w:rsidR="00383242" w:rsidRPr="00443526" w:rsidTr="005F1329">
        <w:tc>
          <w:tcPr>
            <w:tcW w:w="5328" w:type="dxa"/>
            <w:gridSpan w:val="2"/>
            <w:shd w:val="clear" w:color="auto" w:fill="auto"/>
          </w:tcPr>
          <w:p w:rsidR="00383242" w:rsidRPr="004625C9" w:rsidRDefault="00383242" w:rsidP="005F1329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объем учебной нагрузки при 5 –дневной учебной неделе</w:t>
            </w:r>
            <w:r w:rsidRPr="004625C9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83242" w:rsidRPr="00ED0E5B" w:rsidRDefault="00383242" w:rsidP="005F1329">
            <w:pPr>
              <w:spacing w:line="360" w:lineRule="auto"/>
              <w:jc w:val="center"/>
              <w:rPr>
                <w:b/>
                <w:highlight w:val="red"/>
              </w:rPr>
            </w:pPr>
            <w:r w:rsidRPr="00BE412D">
              <w:rPr>
                <w:b/>
              </w:rPr>
              <w:t>30/1020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3242" w:rsidRPr="00ED0E5B" w:rsidRDefault="00383242" w:rsidP="005F1329">
            <w:pPr>
              <w:spacing w:line="360" w:lineRule="auto"/>
              <w:jc w:val="center"/>
              <w:rPr>
                <w:b/>
                <w:highlight w:val="red"/>
              </w:rPr>
            </w:pPr>
            <w:r w:rsidRPr="00BE412D">
              <w:rPr>
                <w:b/>
              </w:rPr>
              <w:t>30/1020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3242" w:rsidRPr="00BE412D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BE412D">
              <w:rPr>
                <w:b/>
              </w:rPr>
              <w:t>32/1088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3242" w:rsidRPr="00BE412D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BE412D">
              <w:rPr>
                <w:b/>
              </w:rPr>
              <w:t>33/1122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3242" w:rsidRPr="00BE412D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BE412D">
              <w:rPr>
                <w:b/>
              </w:rPr>
              <w:t>33/1122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83242" w:rsidRPr="00ED0E5B" w:rsidRDefault="00383242" w:rsidP="005F1329">
            <w:pPr>
              <w:spacing w:line="360" w:lineRule="auto"/>
              <w:jc w:val="center"/>
              <w:rPr>
                <w:b/>
                <w:highlight w:val="red"/>
              </w:rPr>
            </w:pPr>
            <w:r w:rsidRPr="00BE412D">
              <w:rPr>
                <w:b/>
              </w:rPr>
              <w:t>33/1122</w:t>
            </w:r>
          </w:p>
        </w:tc>
        <w:tc>
          <w:tcPr>
            <w:tcW w:w="1368" w:type="dxa"/>
            <w:shd w:val="clear" w:color="auto" w:fill="auto"/>
          </w:tcPr>
          <w:p w:rsidR="00383242" w:rsidRPr="00443526" w:rsidRDefault="00383242" w:rsidP="005F1329">
            <w:pPr>
              <w:spacing w:line="360" w:lineRule="auto"/>
              <w:jc w:val="center"/>
              <w:rPr>
                <w:b/>
              </w:rPr>
            </w:pPr>
            <w:r w:rsidRPr="00443526">
              <w:rPr>
                <w:b/>
              </w:rPr>
              <w:t>191/6494</w:t>
            </w:r>
          </w:p>
        </w:tc>
      </w:tr>
    </w:tbl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</w:p>
    <w:p w:rsidR="00383242" w:rsidRDefault="00383242" w:rsidP="00383242">
      <w:pPr>
        <w:tabs>
          <w:tab w:val="left" w:pos="10807"/>
        </w:tabs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  <w:color w:val="000000"/>
        </w:rPr>
      </w:pPr>
    </w:p>
    <w:p w:rsidR="00383242" w:rsidRDefault="00383242" w:rsidP="00383242">
      <w:pPr>
        <w:tabs>
          <w:tab w:val="left" w:pos="10807"/>
        </w:tabs>
        <w:jc w:val="center"/>
        <w:rPr>
          <w:b/>
        </w:rPr>
      </w:pPr>
      <w:r>
        <w:rPr>
          <w:b/>
          <w:color w:val="000000"/>
        </w:rPr>
        <w:lastRenderedPageBreak/>
        <w:t>ПОЯСНИТЕЛЬНАЯ ЗАПИСКА</w:t>
      </w:r>
    </w:p>
    <w:p w:rsidR="00383242" w:rsidRDefault="00383242" w:rsidP="00383242">
      <w:pPr>
        <w:jc w:val="both"/>
      </w:pPr>
      <w:r w:rsidRPr="002B71E9">
        <w:t>1.Учебный план</w:t>
      </w:r>
      <w:r w:rsidRPr="00B845BE">
        <w:t xml:space="preserve"> – </w:t>
      </w:r>
      <w:r>
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383242" w:rsidRPr="002B71E9" w:rsidRDefault="00383242" w:rsidP="00383242">
      <w:pPr>
        <w:spacing w:line="276" w:lineRule="auto"/>
        <w:jc w:val="both"/>
      </w:pPr>
      <w:r w:rsidRPr="002B71E9">
        <w:t xml:space="preserve"> 2. Учебный план разработан в соответствии</w:t>
      </w:r>
      <w:r>
        <w:t xml:space="preserve"> </w:t>
      </w:r>
      <w:proofErr w:type="gramStart"/>
      <w:r>
        <w:t>с</w:t>
      </w:r>
      <w:proofErr w:type="gramEnd"/>
      <w:r w:rsidRPr="002B71E9">
        <w:t xml:space="preserve">: </w:t>
      </w:r>
    </w:p>
    <w:p w:rsidR="00383242" w:rsidRPr="00C02316" w:rsidRDefault="00383242" w:rsidP="00383242">
      <w:pPr>
        <w:jc w:val="both"/>
      </w:pPr>
      <w:r w:rsidRPr="00C02316">
        <w:t xml:space="preserve">-Федеральным законом от 21.12.2012 </w:t>
      </w:r>
      <w:r>
        <w:t>№</w:t>
      </w:r>
      <w:r w:rsidRPr="00C02316">
        <w:t xml:space="preserve"> 273-ФЗ «Об образовании в Российской Федерации»;</w:t>
      </w:r>
    </w:p>
    <w:p w:rsidR="00383242" w:rsidRDefault="00383242" w:rsidP="00383242">
      <w:pPr>
        <w:jc w:val="both"/>
      </w:pPr>
      <w:r w:rsidRPr="00C02316">
        <w:t>-Федеральным государственным образовательным стандартом основного общего образования, утвержденного</w:t>
      </w:r>
      <w:r>
        <w:t xml:space="preserve"> </w:t>
      </w:r>
      <w:r w:rsidRPr="00C02316">
        <w:t xml:space="preserve">приказом Министерства образования и науки Российской Федерации от 17.12.2010 г., с изменениями, утвержденными приказом </w:t>
      </w:r>
      <w:proofErr w:type="spellStart"/>
      <w:r w:rsidRPr="00C02316">
        <w:t>Ми</w:t>
      </w:r>
      <w:r>
        <w:t>нобрнауки</w:t>
      </w:r>
      <w:proofErr w:type="spellEnd"/>
      <w:r>
        <w:t xml:space="preserve"> России от 29.12. 2014</w:t>
      </w:r>
      <w:r w:rsidRPr="00C02316">
        <w:t xml:space="preserve"> </w:t>
      </w:r>
      <w:r>
        <w:t>№</w:t>
      </w:r>
      <w:r w:rsidRPr="00C02316">
        <w:t xml:space="preserve"> 1644;</w:t>
      </w:r>
      <w:r>
        <w:t xml:space="preserve"> от 31.12.2015 № 1577;</w:t>
      </w:r>
    </w:p>
    <w:p w:rsidR="00383242" w:rsidRPr="00C02316" w:rsidRDefault="00383242" w:rsidP="00383242">
      <w:pPr>
        <w:jc w:val="both"/>
      </w:pPr>
      <w:r>
        <w:t>- письмом Министерства образования и науки Архангельской области от 07.12.2017 г. № 209/02-09/9724 «О реализации прав граждан на получение образования на родном языке»;</w:t>
      </w:r>
    </w:p>
    <w:p w:rsidR="00383242" w:rsidRDefault="00383242" w:rsidP="00383242">
      <w:pPr>
        <w:jc w:val="both"/>
      </w:pPr>
      <w:r w:rsidRPr="00C02316">
        <w:t>-</w:t>
      </w:r>
      <w:r w:rsidRPr="0013460B"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 </w:t>
      </w:r>
      <w:proofErr w:type="spellStart"/>
      <w:r w:rsidRPr="0013460B">
        <w:t>СанПиН</w:t>
      </w:r>
      <w:proofErr w:type="spellEnd"/>
      <w:r w:rsidRPr="0013460B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</w:t>
      </w:r>
      <w:r>
        <w:t>;</w:t>
      </w:r>
    </w:p>
    <w:p w:rsidR="00383242" w:rsidRPr="00916D8C" w:rsidRDefault="00383242" w:rsidP="00383242">
      <w:pPr>
        <w:pStyle w:val="Default"/>
        <w:jc w:val="both"/>
      </w:pPr>
      <w:r>
        <w:t xml:space="preserve">- </w:t>
      </w:r>
      <w:r w:rsidRPr="00916D8C">
        <w:t xml:space="preserve">Уставом </w:t>
      </w:r>
      <w:r w:rsidRPr="00534E27">
        <w:t>МБОУ «</w:t>
      </w:r>
      <w:proofErr w:type="spellStart"/>
      <w:r w:rsidRPr="00534E27">
        <w:t>Устьвашская</w:t>
      </w:r>
      <w:proofErr w:type="spellEnd"/>
      <w:r w:rsidRPr="00534E27">
        <w:t xml:space="preserve">  средняя общеобразовательная школа»</w:t>
      </w:r>
      <w:r>
        <w:t>;</w:t>
      </w:r>
      <w:r w:rsidRPr="00916D8C">
        <w:t xml:space="preserve"> </w:t>
      </w:r>
    </w:p>
    <w:p w:rsidR="00383242" w:rsidRPr="0010478A" w:rsidRDefault="00383242" w:rsidP="00383242">
      <w:pPr>
        <w:jc w:val="both"/>
      </w:pPr>
      <w:r>
        <w:t>- Положением</w:t>
      </w:r>
      <w:r w:rsidRPr="00916D8C">
        <w:t xml:space="preserve"> о формах, периодичности и порядке текущего контроля успеваемости и промежуточной ат</w:t>
      </w:r>
      <w:r>
        <w:t xml:space="preserve">тестации учащихся </w:t>
      </w:r>
      <w:r w:rsidRPr="004F305E">
        <w:t>МБОУ «</w:t>
      </w:r>
      <w:proofErr w:type="spellStart"/>
      <w:r w:rsidRPr="004F305E">
        <w:t>Устьвашская</w:t>
      </w:r>
      <w:proofErr w:type="spellEnd"/>
      <w:r w:rsidRPr="004F305E">
        <w:t xml:space="preserve">  средняя общеобразовательная школа»</w:t>
      </w:r>
      <w:r>
        <w:t xml:space="preserve"> приказ </w:t>
      </w:r>
      <w:r w:rsidRPr="00604534">
        <w:t>№ 28 от 29.01.2021 г.;</w:t>
      </w:r>
    </w:p>
    <w:p w:rsidR="00383242" w:rsidRPr="004B4B2C" w:rsidRDefault="00383242" w:rsidP="00383242">
      <w:pPr>
        <w:jc w:val="both"/>
        <w:rPr>
          <w:color w:val="FF0000"/>
        </w:rPr>
      </w:pPr>
      <w:r w:rsidRPr="005B4EF0">
        <w:t>- Календарны</w:t>
      </w:r>
      <w:r>
        <w:t>м</w:t>
      </w:r>
      <w:r w:rsidRPr="005B4EF0">
        <w:t xml:space="preserve"> учебны</w:t>
      </w:r>
      <w:r>
        <w:t>м</w:t>
      </w:r>
      <w:r w:rsidRPr="005B4EF0">
        <w:t xml:space="preserve"> график</w:t>
      </w:r>
      <w:r>
        <w:t>ом</w:t>
      </w:r>
      <w:r w:rsidRPr="005B4EF0">
        <w:t xml:space="preserve">  МБОУ «</w:t>
      </w:r>
      <w:proofErr w:type="spellStart"/>
      <w:r w:rsidRPr="005B4EF0">
        <w:t>Устьвашская</w:t>
      </w:r>
      <w:proofErr w:type="spellEnd"/>
      <w:r w:rsidRPr="005B4EF0">
        <w:t xml:space="preserve">  средняя общеобразовательная школа»</w:t>
      </w:r>
      <w:r>
        <w:t>.</w:t>
      </w:r>
      <w:r w:rsidRPr="005B4EF0">
        <w:t xml:space="preserve"> </w:t>
      </w:r>
    </w:p>
    <w:p w:rsidR="00383242" w:rsidRPr="00474DEF" w:rsidRDefault="00383242" w:rsidP="00383242">
      <w:pPr>
        <w:ind w:left="20" w:right="40" w:firstLine="547"/>
        <w:jc w:val="both"/>
        <w:rPr>
          <w:rFonts w:cs="Arial Unicode MS"/>
        </w:rPr>
      </w:pPr>
      <w:r w:rsidRPr="008843DA">
        <w:rPr>
          <w:bCs/>
          <w:noProof/>
          <w:shd w:val="clear" w:color="auto" w:fill="FFFFFF"/>
        </w:rPr>
        <w:t xml:space="preserve">Учебный план основного общего образования обеспечивает преподавание и изучение русского языка как государственного языка РФ и родного в соответствии с </w:t>
      </w:r>
      <w:r>
        <w:rPr>
          <w:bCs/>
          <w:noProof/>
          <w:shd w:val="clear" w:color="auto" w:fill="FFFFFF"/>
        </w:rPr>
        <w:t>положением</w:t>
      </w:r>
      <w:r w:rsidRPr="008843DA">
        <w:rPr>
          <w:bCs/>
          <w:noProof/>
          <w:shd w:val="clear" w:color="auto" w:fill="FFFFFF"/>
        </w:rPr>
        <w:t xml:space="preserve"> «О языке</w:t>
      </w:r>
      <w:r>
        <w:rPr>
          <w:bCs/>
          <w:noProof/>
          <w:shd w:val="clear" w:color="auto" w:fill="FFFFFF"/>
        </w:rPr>
        <w:t xml:space="preserve"> образования</w:t>
      </w:r>
      <w:r w:rsidRPr="008843DA">
        <w:rPr>
          <w:bCs/>
          <w:noProof/>
          <w:shd w:val="clear" w:color="auto" w:fill="FFFFFF"/>
        </w:rPr>
        <w:t>» и с учетом мнения обучающихся, их родителей (законных представителей).</w:t>
      </w:r>
    </w:p>
    <w:p w:rsidR="00383242" w:rsidRPr="005B4EF0" w:rsidRDefault="00383242" w:rsidP="00383242">
      <w:pPr>
        <w:jc w:val="both"/>
      </w:pPr>
      <w:r w:rsidRPr="005B4EF0">
        <w:t>3. Продол</w:t>
      </w:r>
      <w:r>
        <w:t>жительность учебного года  в 5-9</w:t>
      </w:r>
      <w:r w:rsidRPr="005B4EF0">
        <w:t xml:space="preserve"> классах – 34 учебных недели; продолжительность учебной недели   – 5-дневная; продолжительность урока  составляет – 4</w:t>
      </w:r>
      <w:r>
        <w:t>0</w:t>
      </w:r>
      <w:r w:rsidRPr="005B4EF0">
        <w:t xml:space="preserve"> минут; продолжительность  каникул  в  течение  учебного  года  составляет  не  менее 30 календарных дней, летом – не менее 8  недель. </w:t>
      </w:r>
    </w:p>
    <w:p w:rsidR="00383242" w:rsidRPr="005B4EF0" w:rsidRDefault="00383242" w:rsidP="00383242">
      <w:pPr>
        <w:jc w:val="both"/>
      </w:pPr>
      <w:r w:rsidRPr="005B4EF0">
        <w:t xml:space="preserve">4. </w:t>
      </w:r>
      <w:r w:rsidRPr="005B4EF0">
        <w:rPr>
          <w:bCs/>
        </w:rPr>
        <w:t>Цель</w:t>
      </w:r>
      <w:r w:rsidRPr="005B4EF0">
        <w:t xml:space="preserve"> учебного плана: обеспечение </w:t>
      </w:r>
      <w:proofErr w:type="gramStart"/>
      <w:r w:rsidRPr="005B4EF0"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B4EF0">
        <w:t xml:space="preserve"> всеми обучающимися через урочную и внеурочную деятельность.</w:t>
      </w:r>
    </w:p>
    <w:p w:rsidR="00383242" w:rsidRPr="005B4EF0" w:rsidRDefault="00383242" w:rsidP="00383242">
      <w:pPr>
        <w:jc w:val="both"/>
      </w:pPr>
      <w:r w:rsidRPr="005B4EF0">
        <w:t xml:space="preserve">5. </w:t>
      </w:r>
      <w:r w:rsidRPr="005B4EF0">
        <w:rPr>
          <w:bCs/>
        </w:rPr>
        <w:t>Задачи</w:t>
      </w:r>
      <w:r w:rsidRPr="005B4EF0">
        <w:t xml:space="preserve"> учебного плана:</w:t>
      </w:r>
    </w:p>
    <w:p w:rsidR="00383242" w:rsidRPr="005B4EF0" w:rsidRDefault="00383242" w:rsidP="00383242">
      <w:pPr>
        <w:numPr>
          <w:ilvl w:val="1"/>
          <w:numId w:val="1"/>
        </w:numPr>
        <w:tabs>
          <w:tab w:val="clear" w:pos="2160"/>
          <w:tab w:val="num" w:pos="720"/>
        </w:tabs>
        <w:ind w:left="900" w:hanging="720"/>
        <w:jc w:val="both"/>
      </w:pPr>
      <w:r w:rsidRPr="005B4EF0">
        <w:t>обеспечить преемственность начального общего и основного общего образования;</w:t>
      </w:r>
    </w:p>
    <w:p w:rsidR="00383242" w:rsidRPr="005B4EF0" w:rsidRDefault="00383242" w:rsidP="00383242">
      <w:pPr>
        <w:numPr>
          <w:ilvl w:val="1"/>
          <w:numId w:val="1"/>
        </w:numPr>
        <w:tabs>
          <w:tab w:val="clear" w:pos="2160"/>
          <w:tab w:val="num" w:pos="720"/>
        </w:tabs>
        <w:ind w:left="900" w:hanging="720"/>
        <w:jc w:val="both"/>
      </w:pPr>
      <w:r w:rsidRPr="005B4EF0">
        <w:t>обеспечить доступность получения качественного образования;</w:t>
      </w:r>
    </w:p>
    <w:p w:rsidR="00383242" w:rsidRPr="005B4EF0" w:rsidRDefault="00383242" w:rsidP="00383242">
      <w:pPr>
        <w:numPr>
          <w:ilvl w:val="1"/>
          <w:numId w:val="1"/>
        </w:numPr>
        <w:tabs>
          <w:tab w:val="clear" w:pos="2160"/>
          <w:tab w:val="num" w:pos="720"/>
        </w:tabs>
        <w:ind w:left="900" w:hanging="720"/>
        <w:jc w:val="both"/>
      </w:pPr>
      <w:r w:rsidRPr="005B4EF0">
        <w:t>обеспечить получение основного общего образования в объеме государственного образовательного стандарта;</w:t>
      </w:r>
    </w:p>
    <w:p w:rsidR="00383242" w:rsidRPr="005B4EF0" w:rsidRDefault="00383242" w:rsidP="00383242">
      <w:pPr>
        <w:numPr>
          <w:ilvl w:val="1"/>
          <w:numId w:val="1"/>
        </w:numPr>
        <w:tabs>
          <w:tab w:val="clear" w:pos="2160"/>
          <w:tab w:val="num" w:pos="720"/>
        </w:tabs>
        <w:ind w:left="900" w:hanging="720"/>
        <w:jc w:val="both"/>
      </w:pPr>
      <w:r w:rsidRPr="005B4EF0">
        <w:t xml:space="preserve">сформировать систему прочных </w:t>
      </w:r>
      <w:proofErr w:type="spellStart"/>
      <w:r w:rsidRPr="005B4EF0">
        <w:t>общеучебных</w:t>
      </w:r>
      <w:proofErr w:type="spellEnd"/>
      <w:r w:rsidRPr="005B4EF0">
        <w:t xml:space="preserve"> умений и навыков;</w:t>
      </w:r>
    </w:p>
    <w:p w:rsidR="00383242" w:rsidRDefault="00383242" w:rsidP="00383242">
      <w:pPr>
        <w:numPr>
          <w:ilvl w:val="1"/>
          <w:numId w:val="1"/>
        </w:numPr>
        <w:tabs>
          <w:tab w:val="clear" w:pos="2160"/>
          <w:tab w:val="num" w:pos="720"/>
        </w:tabs>
        <w:ind w:left="900" w:hanging="720"/>
        <w:jc w:val="both"/>
      </w:pPr>
      <w:r>
        <w:t>развивать у учащихся универсальные учебные действия во всех предметных областях.</w:t>
      </w:r>
    </w:p>
    <w:p w:rsidR="00383242" w:rsidRDefault="00383242" w:rsidP="00383242">
      <w:pPr>
        <w:ind w:left="720"/>
        <w:jc w:val="both"/>
      </w:pPr>
      <w:r w:rsidRPr="007C64DE">
        <w:lastRenderedPageBreak/>
        <w:t>Учебный план обеспечивает введение в действие и</w:t>
      </w:r>
      <w:r>
        <w:t xml:space="preserve"> реализацию требований ФГОС ООО</w:t>
      </w:r>
      <w:r w:rsidRPr="007C64DE">
        <w:t>, определяет общие рамки отбора содержания основного общего образования, требований к реализации образовательного процесса.</w:t>
      </w:r>
    </w:p>
    <w:p w:rsidR="00383242" w:rsidRPr="004F29B7" w:rsidRDefault="00383242" w:rsidP="00383242">
      <w:pPr>
        <w:autoSpaceDE w:val="0"/>
        <w:autoSpaceDN w:val="0"/>
        <w:adjustRightInd w:val="0"/>
        <w:jc w:val="both"/>
        <w:rPr>
          <w:bCs/>
        </w:rPr>
      </w:pPr>
      <w:r>
        <w:t xml:space="preserve">6. </w:t>
      </w:r>
      <w:r w:rsidRPr="00703A3E">
        <w:t>Учебный план представлен 2 частями: обязательной частью и частью, формируемой участниками образовательных отн</w:t>
      </w:r>
      <w:r>
        <w:t xml:space="preserve">ошений. </w:t>
      </w:r>
      <w:r w:rsidRPr="004F29B7">
        <w:t xml:space="preserve">Обязательная часть учебного плана для  </w:t>
      </w:r>
      <w:r>
        <w:rPr>
          <w:b/>
        </w:rPr>
        <w:t>6-9</w:t>
      </w:r>
      <w:r w:rsidRPr="004F29B7">
        <w:t xml:space="preserve"> классов  представлена следующими</w:t>
      </w:r>
      <w:r>
        <w:t xml:space="preserve"> предметными областями:  </w:t>
      </w:r>
      <w:r w:rsidRPr="004F29B7">
        <w:t>«</w:t>
      </w:r>
      <w:r>
        <w:t>Р</w:t>
      </w:r>
      <w:r w:rsidRPr="004F29B7">
        <w:t>усский язык и литература»,</w:t>
      </w:r>
      <w:r w:rsidRPr="00EE6EC7">
        <w:t xml:space="preserve"> </w:t>
      </w:r>
      <w:r w:rsidRPr="004F29B7">
        <w:t>«</w:t>
      </w:r>
      <w:r>
        <w:t>Р</w:t>
      </w:r>
      <w:r w:rsidRPr="004F29B7">
        <w:t>одной язык и родная литература»</w:t>
      </w:r>
      <w:r w:rsidRPr="00465049">
        <w:t xml:space="preserve"> </w:t>
      </w:r>
      <w:r w:rsidRPr="004F29B7">
        <w:t xml:space="preserve">интегрируется с предметной областью  «Русский язык и литература», </w:t>
      </w:r>
      <w:r>
        <w:t>в 9 классе выделены  отдельные  предметы Родной язык и родная литература п</w:t>
      </w:r>
      <w:r w:rsidRPr="004F29B7">
        <w:t>редметная область «Иностранные языки» представлена учебными предметами «Иностранный язык», «Второй иностранный язык». Учебный предмет «Иностранный язык» представлен английским языком. Учебный предмет «Второй иностранный язык» представлен немецким языком</w:t>
      </w:r>
      <w:r>
        <w:t>.</w:t>
      </w:r>
      <w:r w:rsidRPr="00EE6EC7">
        <w:t xml:space="preserve"> </w:t>
      </w:r>
      <w:r>
        <w:t>П</w:t>
      </w:r>
      <w:r w:rsidRPr="004F29B7">
        <w:t>редметная область «Математика и информатика» представлена</w:t>
      </w:r>
      <w:r>
        <w:t xml:space="preserve"> учебным предметом «Математика» (6 </w:t>
      </w:r>
      <w:proofErr w:type="spellStart"/>
      <w:r>
        <w:t>кл</w:t>
      </w:r>
      <w:proofErr w:type="spellEnd"/>
      <w:r>
        <w:t xml:space="preserve">), </w:t>
      </w:r>
      <w:r w:rsidRPr="004F29B7">
        <w:t>«Алгеб</w:t>
      </w:r>
      <w:r>
        <w:t xml:space="preserve">ра», «Геометрия», «Информатика» (7-9 </w:t>
      </w:r>
      <w:proofErr w:type="spellStart"/>
      <w:r>
        <w:t>кл</w:t>
      </w:r>
      <w:proofErr w:type="spellEnd"/>
      <w:r>
        <w:t>.).</w:t>
      </w:r>
      <w:r w:rsidRPr="004F29B7">
        <w:t xml:space="preserve"> Предметная область «</w:t>
      </w:r>
      <w:proofErr w:type="spellStart"/>
      <w:proofErr w:type="gramStart"/>
      <w:r w:rsidRPr="004F29B7">
        <w:rPr>
          <w:color w:val="000000"/>
        </w:rPr>
        <w:t>Естественно-научные</w:t>
      </w:r>
      <w:proofErr w:type="spellEnd"/>
      <w:proofErr w:type="gramEnd"/>
      <w:r w:rsidRPr="004F29B7">
        <w:rPr>
          <w:color w:val="000000"/>
        </w:rPr>
        <w:t xml:space="preserve"> предметы» </w:t>
      </w:r>
      <w:r w:rsidRPr="004F29B7">
        <w:t>представлена учебным предметам «Биология».  Предметная область «</w:t>
      </w:r>
      <w:r w:rsidRPr="004F29B7">
        <w:rPr>
          <w:color w:val="000000"/>
        </w:rPr>
        <w:t xml:space="preserve">Искусство» </w:t>
      </w:r>
      <w:r w:rsidRPr="004F29B7">
        <w:t>представлена учебными предметами «Музыка», «Изобразительное искусство»</w:t>
      </w:r>
      <w:r>
        <w:t xml:space="preserve"> (6-7 </w:t>
      </w:r>
      <w:proofErr w:type="spellStart"/>
      <w:r>
        <w:t>кл</w:t>
      </w:r>
      <w:proofErr w:type="spellEnd"/>
      <w:r>
        <w:t>.)</w:t>
      </w:r>
      <w:r w:rsidRPr="004F29B7">
        <w:t>.   Предметная область «</w:t>
      </w:r>
      <w:r w:rsidRPr="004F29B7">
        <w:rPr>
          <w:color w:val="000000"/>
        </w:rPr>
        <w:t xml:space="preserve">Технология» </w:t>
      </w:r>
      <w:r w:rsidRPr="004F29B7">
        <w:t>представлена учебным предметам «Технология». Предметная область «</w:t>
      </w:r>
      <w:r w:rsidRPr="004F29B7">
        <w:rPr>
          <w:color w:val="000000"/>
        </w:rPr>
        <w:t xml:space="preserve">Физическая культура и основы безопасности жизнедеятельности» </w:t>
      </w:r>
      <w:r w:rsidRPr="004F29B7">
        <w:t>представлена учебным предметом «Физическая культура»</w:t>
      </w:r>
      <w:r>
        <w:t xml:space="preserve"> и </w:t>
      </w:r>
      <w:r w:rsidRPr="004F29B7">
        <w:t>«Основы безопасности жизнедеятельности»</w:t>
      </w:r>
      <w:r>
        <w:t xml:space="preserve"> (8-9 </w:t>
      </w:r>
      <w:proofErr w:type="spellStart"/>
      <w:r>
        <w:t>кл</w:t>
      </w:r>
      <w:proofErr w:type="spellEnd"/>
      <w:r>
        <w:t>.)</w:t>
      </w:r>
      <w:r w:rsidRPr="004F29B7">
        <w:t xml:space="preserve">.  </w:t>
      </w:r>
      <w:r>
        <w:t xml:space="preserve"> </w:t>
      </w:r>
    </w:p>
    <w:p w:rsidR="00383242" w:rsidRPr="00A619AB" w:rsidRDefault="00383242" w:rsidP="00383242">
      <w:pPr>
        <w:spacing w:after="200"/>
        <w:jc w:val="both"/>
        <w:rPr>
          <w:bCs/>
        </w:rPr>
      </w:pPr>
      <w:r>
        <w:t xml:space="preserve">  С тем, чтобы обеспечить выполнение требований к результатам  освоения  предмета «Физическая культура» в </w:t>
      </w:r>
      <w:r w:rsidRPr="001A1D46">
        <w:t xml:space="preserve"> 6, 7, 8, 9 -</w:t>
      </w:r>
      <w:proofErr w:type="spellStart"/>
      <w:r w:rsidRPr="001A1D46">
        <w:t>х</w:t>
      </w:r>
      <w:proofErr w:type="spellEnd"/>
      <w:r w:rsidRPr="001A1D46">
        <w:t xml:space="preserve"> классах  1</w:t>
      </w:r>
      <w:r>
        <w:t xml:space="preserve"> </w:t>
      </w:r>
      <w:r w:rsidRPr="001A1D46">
        <w:t xml:space="preserve">ч – в плане внеурочной деятельности.  </w:t>
      </w:r>
      <w:r w:rsidRPr="001D1A68">
        <w:t>Обязательные предметные области</w:t>
      </w:r>
      <w:r>
        <w:t>, учебные предметы</w:t>
      </w:r>
      <w:r w:rsidRPr="001D1A68">
        <w:t xml:space="preserve"> и основные задачи реализации содержан</w:t>
      </w:r>
      <w:r>
        <w:t>ия предметных областей представлены  в таблице: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1824"/>
      </w:tblGrid>
      <w:tr w:rsidR="00383242" w:rsidRPr="00D05FD4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1D4D50" w:rsidRDefault="00383242" w:rsidP="005F132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D4D5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D4D50">
              <w:rPr>
                <w:b/>
                <w:bCs/>
              </w:rPr>
              <w:t>п</w:t>
            </w:r>
            <w:proofErr w:type="spellEnd"/>
            <w:proofErr w:type="gramEnd"/>
            <w:r w:rsidRPr="001D4D50">
              <w:rPr>
                <w:b/>
                <w:bCs/>
              </w:rPr>
              <w:t>/</w:t>
            </w:r>
            <w:proofErr w:type="spellStart"/>
            <w:r w:rsidRPr="001D4D5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1D4D50" w:rsidRDefault="00383242" w:rsidP="005F132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D4D50">
              <w:rPr>
                <w:b/>
                <w:bCs/>
              </w:rPr>
              <w:t>Предметные области</w:t>
            </w: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1D4D50" w:rsidRDefault="00383242" w:rsidP="005F132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D4D50">
              <w:rPr>
                <w:b/>
                <w:bCs/>
              </w:rPr>
              <w:t>Основные задачи реализации содержания</w:t>
            </w:r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 w:rsidRPr="00D05FD4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>
              <w:t>Русский язык и литература</w:t>
            </w: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формирование основы для   понимания особенностей разных культур и  воспитания уважения к ним;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 xml:space="preserve">формирование базовых умений, обеспечивающих возможность дальнейшего изучения языков,  </w:t>
            </w:r>
            <w:proofErr w:type="spellStart"/>
            <w:r w:rsidRPr="00D05FD4">
              <w:rPr>
                <w:rStyle w:val="dash041e0431044b0447043d044b0439char1"/>
              </w:rPr>
              <w:t>c</w:t>
            </w:r>
            <w:proofErr w:type="spellEnd"/>
            <w:r w:rsidRPr="00D05FD4">
              <w:rPr>
                <w:rStyle w:val="dash041e0431044b0447043d044b0439char1"/>
              </w:rPr>
              <w:t xml:space="preserve"> установкой на билингвизм;</w:t>
            </w:r>
          </w:p>
          <w:p w:rsidR="00383242" w:rsidRDefault="00383242" w:rsidP="005F1329">
            <w:pPr>
              <w:pStyle w:val="s1"/>
              <w:spacing w:before="0" w:beforeAutospacing="0" w:after="0" w:afterAutospacing="0"/>
              <w:jc w:val="both"/>
              <w:rPr>
                <w:rStyle w:val="dash041e0431044b0447043d044b0439char1"/>
              </w:rPr>
            </w:pPr>
            <w:r w:rsidRPr="00D05FD4">
              <w:rPr>
                <w:rStyle w:val="dash041e0431044b0447043d044b0439char1"/>
              </w:rPr>
              <w:t>обогащение  активного и потенциального словарного запаса для  достижения более высоких результатов при из</w:t>
            </w:r>
            <w:r>
              <w:rPr>
                <w:rStyle w:val="dash041e0431044b0447043d044b0439char1"/>
              </w:rPr>
              <w:t>учении других учебных предметов;</w:t>
            </w:r>
          </w:p>
          <w:p w:rsidR="00383242" w:rsidRDefault="00383242" w:rsidP="005F1329">
            <w:pPr>
              <w:pStyle w:val="s1"/>
              <w:spacing w:before="0" w:beforeAutospacing="0" w:after="0" w:afterAutospacing="0"/>
              <w:jc w:val="both"/>
            </w:pPr>
            <w:r>
      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383242" w:rsidRDefault="00383242" w:rsidP="005F1329">
            <w:pPr>
              <w:pStyle w:val="s1"/>
              <w:spacing w:before="0" w:beforeAutospacing="0" w:after="0" w:afterAutospacing="0"/>
              <w:jc w:val="both"/>
            </w:pPr>
            <w: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383242" w:rsidRDefault="00383242" w:rsidP="005F1329">
            <w:pPr>
              <w:pStyle w:val="s1"/>
              <w:spacing w:before="0" w:beforeAutospacing="0" w:after="0" w:afterAutospacing="0"/>
              <w:jc w:val="both"/>
            </w:pPr>
            <w:proofErr w:type="gramStart"/>
            <w: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</w:t>
            </w:r>
            <w:r>
              <w:lastRenderedPageBreak/>
              <w:t>письменной речи, правилами речевого этикета;</w:t>
            </w:r>
            <w:proofErr w:type="gramEnd"/>
          </w:p>
          <w:p w:rsidR="00383242" w:rsidRPr="00D05FD4" w:rsidRDefault="00383242" w:rsidP="005F1329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Default="00383242" w:rsidP="005F1329">
            <w:pPr>
              <w:spacing w:before="100" w:beforeAutospacing="1" w:after="100" w:afterAutospacing="1"/>
              <w:jc w:val="both"/>
            </w:pPr>
            <w:r>
              <w:t>Родной язык и родная литература</w:t>
            </w: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Default="00383242" w:rsidP="005F1329">
            <w:pPr>
              <w:pStyle w:val="s1"/>
              <w:spacing w:before="0" w:beforeAutospacing="0" w:after="0" w:afterAutospacing="0"/>
              <w:jc w:val="both"/>
            </w:pPr>
            <w: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>
              <w:t>текстов</w:t>
            </w:r>
            <w:proofErr w:type="gramEnd"/>
            <w:r>
              <w:t xml:space="preserve"> разных функционально-смысловых типов и жанров.</w:t>
            </w:r>
          </w:p>
          <w:p w:rsidR="00383242" w:rsidRPr="00D05FD4" w:rsidRDefault="00383242" w:rsidP="005F1329">
            <w:pPr>
              <w:pStyle w:val="dash041e0431044b0447043d044b0439"/>
              <w:jc w:val="both"/>
              <w:rPr>
                <w:rStyle w:val="dash041e0431044b0447043d044b0439char1"/>
              </w:rPr>
            </w:pPr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Default="00383242" w:rsidP="005F1329">
            <w:pPr>
              <w:spacing w:before="100" w:beforeAutospacing="1" w:after="100" w:afterAutospacing="1"/>
              <w:jc w:val="both"/>
            </w:pPr>
            <w:r w:rsidRPr="00183590">
              <w:t>Иностранные языки</w:t>
            </w:r>
          </w:p>
          <w:p w:rsidR="00383242" w:rsidRPr="00183590" w:rsidRDefault="00383242" w:rsidP="005F1329">
            <w:pPr>
              <w:spacing w:before="100" w:beforeAutospacing="1" w:after="100" w:afterAutospacing="1"/>
              <w:jc w:val="both"/>
            </w:pP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383242" w:rsidRDefault="00383242" w:rsidP="005F1329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hyperlink r:id="rId5" w:anchor="/document/99/902180656/XA00MAK2NA/" w:history="1">
              <w:proofErr w:type="gramStart"/>
              <w:r w:rsidRPr="00383242">
                <w:rPr>
                  <w:rStyle w:val="a4"/>
                  <w:color w:val="auto"/>
                  <w:u w:val="none"/>
                </w:rPr>
  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  </w:r>
            </w:hyperlink>
            <w:proofErr w:type="gramEnd"/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>
              <w:t>4</w:t>
            </w:r>
            <w:r w:rsidRPr="00D05FD4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 w:rsidRPr="00D05FD4">
              <w:t>Математика и информатика</w:t>
            </w: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pStyle w:val="dash0410043104370430044600200441043f04380441043a0430"/>
              <w:ind w:left="0" w:firstLine="0"/>
            </w:pPr>
            <w:r w:rsidRPr="00D05FD4">
              <w:rPr>
                <w:rStyle w:val="dash0410043104370430044600200441043f04380441043a0430char1"/>
              </w:rPr>
              <w:t>Осознание значения математики и информатики в повседневной жизни человека;</w:t>
            </w:r>
          </w:p>
          <w:p w:rsidR="00383242" w:rsidRPr="00D05FD4" w:rsidRDefault="00383242" w:rsidP="005F1329">
            <w:pPr>
              <w:pStyle w:val="dash0410043104370430044600200441043f04380441043a0430"/>
              <w:ind w:left="0" w:firstLine="0"/>
            </w:pPr>
            <w:r w:rsidRPr="00D05FD4">
              <w:rPr>
                <w:rStyle w:val="dash0410043104370430044600200441043f04380441043a0430char1"/>
              </w:rPr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383242" w:rsidRPr="00D05FD4" w:rsidRDefault="00383242" w:rsidP="005F1329">
            <w:pPr>
              <w:pStyle w:val="dash0410043104370430044600200441043f04380441043a0430"/>
              <w:ind w:left="0" w:firstLine="0"/>
            </w:pPr>
            <w:r w:rsidRPr="00D05FD4">
              <w:rPr>
                <w:rStyle w:val="dash0410043104370430044600200441043f04380441043a0430char1"/>
              </w:rPr>
              <w:t>понимание роли информационных процессов в современном мире;</w:t>
            </w:r>
          </w:p>
          <w:p w:rsidR="00383242" w:rsidRPr="00D05FD4" w:rsidRDefault="00383242" w:rsidP="005F1329">
            <w:pPr>
              <w:pStyle w:val="dash0410043104370430044600200441043f04380441043a0430"/>
              <w:ind w:left="0" w:firstLine="0"/>
            </w:pPr>
            <w:r w:rsidRPr="00D05FD4">
              <w:rPr>
                <w:rStyle w:val="dash0410043104370430044600200441043f04380441043a0430char1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</w:r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 w:rsidRPr="00D05FD4">
              <w:t>Общественно-научные предметы</w:t>
            </w:r>
          </w:p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Формирование</w:t>
            </w:r>
            <w:r w:rsidRPr="001D4D50">
              <w:rPr>
                <w:rStyle w:val="dash041e0431044b0447043d044b0439char1"/>
                <w:b/>
                <w:bCs/>
              </w:rPr>
              <w:t xml:space="preserve"> </w:t>
            </w:r>
            <w:r w:rsidRPr="00D05FD4">
              <w:rPr>
                <w:rStyle w:val="dash041e0431044b0447043d044b0439char1"/>
              </w:rPr>
              <w:t>мировоззренческой,</w:t>
            </w:r>
            <w:r w:rsidRPr="001D4D50">
              <w:rPr>
                <w:rStyle w:val="dash041e0431044b0447043d044b0439char1"/>
                <w:b/>
                <w:bCs/>
              </w:rPr>
              <w:t xml:space="preserve"> </w:t>
            </w:r>
            <w:r w:rsidRPr="00D05FD4">
              <w:rPr>
                <w:rStyle w:val="dash041e0431044b0447043d044b0439char1"/>
              </w:rPr>
      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D05FD4">
              <w:rPr>
                <w:rStyle w:val="dash041e0431044b0447043d044b0439char1"/>
              </w:rPr>
              <w:t>поликультурности</w:t>
            </w:r>
            <w:proofErr w:type="spellEnd"/>
            <w:r w:rsidRPr="00D05FD4">
              <w:rPr>
                <w:rStyle w:val="dash041e0431044b0447043d044b0439char1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      </w:r>
            <w:r w:rsidRPr="00D05FD4">
              <w:rPr>
                <w:rStyle w:val="dash041e0431044b0447043d044b0439char1"/>
              </w:rPr>
              <w:t>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осознание своей роли в целостном, многообразном и быстро изменяющемся глобальном мире;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pacing w:before="100" w:beforeAutospacing="1" w:after="100" w:afterAutospacing="1"/>
              <w:jc w:val="both"/>
            </w:pPr>
            <w:r>
              <w:rPr>
                <w:sz w:val="23"/>
                <w:szCs w:val="23"/>
              </w:rPr>
              <w:t>Основы духовно- нравственной культуры народов России</w:t>
            </w: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Default="00383242" w:rsidP="005F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383242" w:rsidRDefault="00383242" w:rsidP="005F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веротерпимости, уважительного отношения к религиозным чувствам, взглядам людей или их отсутствию; </w:t>
            </w:r>
          </w:p>
          <w:p w:rsidR="00383242" w:rsidRDefault="00383242" w:rsidP="005F132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знание основных норм морали, нравственных, духовных идеалов, хранимых в культурных традициях народов </w:t>
            </w:r>
            <w:r>
              <w:rPr>
                <w:sz w:val="23"/>
                <w:szCs w:val="23"/>
              </w:rPr>
              <w:lastRenderedPageBreak/>
              <w:t xml:space="preserve">России, готовность на их основе к сознательному самоограничению в поступках, поведении, расточительном </w:t>
            </w:r>
            <w:proofErr w:type="spellStart"/>
            <w:r>
              <w:rPr>
                <w:sz w:val="23"/>
                <w:szCs w:val="23"/>
              </w:rPr>
              <w:t>потребительстве</w:t>
            </w:r>
            <w:proofErr w:type="spellEnd"/>
            <w:r>
              <w:rPr>
                <w:sz w:val="23"/>
                <w:szCs w:val="23"/>
              </w:rPr>
              <w:t xml:space="preserve">;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      </w:r>
            <w:proofErr w:type="gramEnd"/>
          </w:p>
          <w:p w:rsidR="00383242" w:rsidRDefault="00383242" w:rsidP="005F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значения нравственности, веры и религии в жизни человека, семьи и общества; </w:t>
            </w:r>
          </w:p>
          <w:p w:rsidR="00383242" w:rsidRPr="00D05FD4" w:rsidRDefault="00383242" w:rsidP="005F1329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>
              <w:rPr>
                <w:sz w:val="23"/>
                <w:szCs w:val="23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hd w:val="clear" w:color="auto" w:fill="FFFFFF"/>
              <w:jc w:val="center"/>
            </w:pPr>
            <w:r>
              <w:lastRenderedPageBreak/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hd w:val="clear" w:color="auto" w:fill="FFFFFF"/>
              <w:ind w:left="32"/>
            </w:pPr>
            <w:proofErr w:type="spellStart"/>
            <w:proofErr w:type="gramStart"/>
            <w:r w:rsidRPr="00D05FD4">
              <w:t>Естественно-научные</w:t>
            </w:r>
            <w:proofErr w:type="spellEnd"/>
            <w:proofErr w:type="gramEnd"/>
            <w:r w:rsidRPr="00D05FD4">
              <w:t xml:space="preserve"> предметы</w:t>
            </w: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Формирование целостной научной картины мира;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овладение  научным подходом к решению различных задач;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D05FD4">
              <w:rPr>
                <w:rStyle w:val="dash041e0431044b0447043d044b0439char1"/>
              </w:rPr>
              <w:t>воспитание ответственного и бережного отношения к окружающей среде;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t xml:space="preserve">овладение  </w:t>
            </w:r>
            <w:proofErr w:type="spellStart"/>
            <w:r w:rsidRPr="00D05FD4">
              <w:t>экосистемной</w:t>
            </w:r>
            <w:proofErr w:type="spellEnd"/>
            <w:r w:rsidRPr="00D05FD4">
      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 xml:space="preserve">осознание значимости концепции устойчивого развития; </w:t>
            </w:r>
          </w:p>
          <w:p w:rsidR="00383242" w:rsidRPr="00D05FD4" w:rsidRDefault="00383242" w:rsidP="005F1329">
            <w:pPr>
              <w:pStyle w:val="dash041e0431044b0447043d044b0439"/>
              <w:ind w:right="100"/>
              <w:jc w:val="both"/>
            </w:pPr>
            <w:r w:rsidRPr="00D05FD4">
              <w:rPr>
                <w:rStyle w:val="dash041e0431044b0447043d044b0439char1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D05FD4">
              <w:rPr>
                <w:rStyle w:val="dash041e0431044b0447043d044b0439char1"/>
              </w:rPr>
              <w:t>межпредметном</w:t>
            </w:r>
            <w:proofErr w:type="spellEnd"/>
            <w:r w:rsidRPr="00D05FD4">
              <w:rPr>
                <w:rStyle w:val="dash041e0431044b0447043d044b0439char1"/>
              </w:rPr>
              <w:t xml:space="preserve"> анализе учебных задач.</w:t>
            </w:r>
          </w:p>
          <w:p w:rsidR="00383242" w:rsidRPr="00D05FD4" w:rsidRDefault="00383242" w:rsidP="005F1329">
            <w:pPr>
              <w:pStyle w:val="dash041e0431044b0447043d044b0439"/>
              <w:jc w:val="both"/>
              <w:rPr>
                <w:rStyle w:val="dash041e0431044b0447043d044b0439char1"/>
              </w:rPr>
            </w:pPr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hd w:val="clear" w:color="auto" w:fill="FFFFFF"/>
              <w:ind w:left="32"/>
            </w:pPr>
            <w:r w:rsidRPr="00D05FD4">
              <w:t>Искусство</w:t>
            </w: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 xml:space="preserve">развитие эстетического вкуса, художественного мышления обучающихся, </w:t>
            </w:r>
            <w:r w:rsidRPr="00D05FD4">
              <w:t xml:space="preserve">способности воспринимать эстетику природных объектов, сопереживать им, </w:t>
            </w:r>
            <w:proofErr w:type="gramStart"/>
            <w:r w:rsidRPr="00D05FD4">
              <w:t>чувственно-эмоционально</w:t>
            </w:r>
            <w:proofErr w:type="gramEnd"/>
            <w:r w:rsidRPr="00D05FD4">
              <w:t xml:space="preserve"> оценивать гармоничность взаимоотношений человека с природой и выражать свое отношение художественными средствами</w:t>
            </w:r>
            <w:r w:rsidRPr="00D05FD4">
              <w:rPr>
                <w:rStyle w:val="dash041e0431044b0447043d044b0439char1"/>
              </w:rPr>
              <w:t>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hd w:val="clear" w:color="auto" w:fill="FFFFFF"/>
              <w:ind w:left="32"/>
            </w:pPr>
            <w:r w:rsidRPr="00D05FD4">
              <w:t>Технология</w:t>
            </w: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lastRenderedPageBreak/>
              <w:t>совершенствование умений выполнения учебно-исследовательской и проектной деятельности;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D05FD4">
              <w:rPr>
                <w:rStyle w:val="dash041e0431044b0447043d044b0439char1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      </w:r>
          </w:p>
        </w:tc>
      </w:tr>
      <w:tr w:rsidR="00383242" w:rsidRPr="007C64DE" w:rsidTr="00383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shd w:val="clear" w:color="auto" w:fill="FFFFFF"/>
              <w:jc w:val="center"/>
            </w:pPr>
            <w:r>
              <w:lastRenderedPageBreak/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7C64DE" w:rsidRDefault="00383242" w:rsidP="005F1329">
            <w:pPr>
              <w:shd w:val="clear" w:color="auto" w:fill="FFFFFF"/>
              <w:ind w:left="32"/>
            </w:pPr>
            <w:r w:rsidRPr="007C64DE">
              <w:t>Физическая</w:t>
            </w:r>
          </w:p>
          <w:p w:rsidR="00383242" w:rsidRPr="007C64DE" w:rsidRDefault="00383242" w:rsidP="005F1329">
            <w:pPr>
              <w:shd w:val="clear" w:color="auto" w:fill="FFFFFF"/>
              <w:ind w:left="32"/>
            </w:pPr>
            <w:r>
              <w:t>к</w:t>
            </w:r>
            <w:r w:rsidRPr="007C64DE">
              <w:t>ультура и основы безопасности жизнедеятельности</w:t>
            </w:r>
          </w:p>
        </w:tc>
        <w:tc>
          <w:tcPr>
            <w:tcW w:w="1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 xml:space="preserve">Физическое, эмоциональное, интеллектуальное и  социальное  развитие личности </w:t>
            </w:r>
            <w:proofErr w:type="gramStart"/>
            <w:r w:rsidRPr="00D05FD4">
              <w:rPr>
                <w:rStyle w:val="dash041e0431044b0447043d044b0439char1"/>
              </w:rPr>
              <w:t>обучающихся</w:t>
            </w:r>
            <w:proofErr w:type="gramEnd"/>
            <w:r w:rsidRPr="00D05FD4">
              <w:rPr>
                <w:rStyle w:val="dash041e0431044b0447043d044b0439char1"/>
              </w:rPr>
              <w:t xml:space="preserve"> с учётом исторической, общекультурной и ценностной составляющей предметной области;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 xml:space="preserve">формирование и развитие установок активного, </w:t>
            </w:r>
            <w:r w:rsidRPr="00D05FD4">
              <w:t xml:space="preserve">экологически целесообразного, </w:t>
            </w:r>
            <w:r w:rsidRPr="00D05FD4">
              <w:rPr>
                <w:rStyle w:val="dash041e0431044b0447043d044b0439char1"/>
              </w:rPr>
              <w:t>здорового и безопасного образа жизни;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D05FD4">
              <w:rPr>
                <w:rStyle w:val="dash041e0431044b0447043d044b0439char1"/>
              </w:rPr>
              <w:t>понимание  личной и общественной значимости современной культуры безопасности жизнедеятельности;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 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 xml:space="preserve">развитие двигательной активности обучающихся, </w:t>
            </w:r>
            <w:r w:rsidRPr="00D05FD4">
      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      </w:r>
            <w:r w:rsidRPr="00D05FD4">
              <w:rPr>
                <w:rStyle w:val="dash041e0431044b0447043d044b0439char1"/>
              </w:rPr>
              <w:t>;</w:t>
            </w:r>
          </w:p>
          <w:p w:rsidR="00383242" w:rsidRPr="00D05FD4" w:rsidRDefault="00383242" w:rsidP="005F1329">
            <w:pPr>
              <w:pStyle w:val="dash041e0431044b0447043d044b0439"/>
              <w:jc w:val="both"/>
            </w:pPr>
            <w:r w:rsidRPr="00D05FD4">
              <w:rPr>
                <w:rStyle w:val="dash041e0431044b0447043d044b0439char1"/>
              </w:rPr>
              <w:t>установление  связей между жизненным опытом обучающихся и знаниями из разных предметных областей.</w:t>
            </w:r>
          </w:p>
        </w:tc>
      </w:tr>
    </w:tbl>
    <w:p w:rsidR="00383242" w:rsidRDefault="00383242" w:rsidP="00383242">
      <w:pPr>
        <w:tabs>
          <w:tab w:val="left" w:pos="10807"/>
        </w:tabs>
        <w:ind w:left="720"/>
        <w:jc w:val="both"/>
      </w:pPr>
    </w:p>
    <w:p w:rsidR="00383242" w:rsidRDefault="00383242" w:rsidP="00383242">
      <w:pPr>
        <w:tabs>
          <w:tab w:val="left" w:pos="10807"/>
        </w:tabs>
        <w:ind w:left="720"/>
        <w:jc w:val="both"/>
      </w:pPr>
      <w:r w:rsidRPr="00A619AB">
        <w:rPr>
          <w:bCs/>
        </w:rPr>
        <w:t xml:space="preserve">Часть, формируемая участниками образовательных отношений, </w:t>
      </w:r>
      <w:r w:rsidRPr="00A619AB">
        <w:t>определяет содержание образования, обеспечивающего реализацию интересов и потребностей обучающихся, их родителей</w:t>
      </w:r>
      <w:r>
        <w:t xml:space="preserve"> (</w:t>
      </w:r>
      <w:r w:rsidRPr="00A619AB">
        <w:t>законных представителей), образовательного учреждения</w:t>
      </w:r>
      <w:r>
        <w:t>, представлена учебными курсами.</w:t>
      </w:r>
    </w:p>
    <w:p w:rsidR="00383242" w:rsidRDefault="00383242" w:rsidP="00383242">
      <w:pPr>
        <w:tabs>
          <w:tab w:val="left" w:pos="10807"/>
        </w:tabs>
        <w:ind w:left="720"/>
        <w:jc w:val="both"/>
      </w:pPr>
    </w:p>
    <w:tbl>
      <w:tblPr>
        <w:tblpPr w:leftFromText="180" w:rightFromText="180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371"/>
      </w:tblGrid>
      <w:tr w:rsidR="00383242" w:rsidRPr="00551954" w:rsidTr="005F13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551954" w:rsidRDefault="00383242" w:rsidP="005F13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95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rPr>
                <w:bCs/>
                <w:color w:val="000000"/>
              </w:rPr>
              <w:t>Зеленая лаборатория</w:t>
            </w:r>
          </w:p>
        </w:tc>
      </w:tr>
      <w:tr w:rsidR="00383242" w:rsidRPr="00551954" w:rsidTr="005F13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551954" w:rsidRDefault="00383242" w:rsidP="005F13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Занимательный английский</w:t>
            </w:r>
          </w:p>
        </w:tc>
      </w:tr>
      <w:tr w:rsidR="00383242" w:rsidRPr="00551954" w:rsidTr="005F13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Default="00383242" w:rsidP="005F13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954">
              <w:t>5Б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rPr>
                <w:color w:val="000000"/>
                <w:shd w:val="clear" w:color="auto" w:fill="FFFFFF"/>
              </w:rPr>
              <w:t xml:space="preserve">Математика для </w:t>
            </w:r>
            <w:proofErr w:type="gramStart"/>
            <w:r w:rsidRPr="004355B3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</w:tr>
      <w:tr w:rsidR="00383242" w:rsidRPr="00551954" w:rsidTr="005F13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  <w:r w:rsidRPr="00551954">
              <w:t>5Б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Мастерская слова</w:t>
            </w:r>
          </w:p>
        </w:tc>
      </w:tr>
      <w:tr w:rsidR="00383242" w:rsidRPr="00551954" w:rsidTr="005F132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9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rPr>
                <w:bCs/>
              </w:rPr>
              <w:t>История школы</w:t>
            </w:r>
          </w:p>
        </w:tc>
      </w:tr>
      <w:tr w:rsidR="00383242" w:rsidRPr="00551954" w:rsidTr="005F1329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t xml:space="preserve">Край мой милый, </w:t>
            </w:r>
            <w:proofErr w:type="spellStart"/>
            <w:r w:rsidRPr="004355B3">
              <w:t>Лешуконье</w:t>
            </w:r>
            <w:proofErr w:type="spellEnd"/>
            <w:r w:rsidRPr="004355B3">
              <w:t>.</w:t>
            </w:r>
          </w:p>
        </w:tc>
      </w:tr>
      <w:tr w:rsidR="00383242" w:rsidRPr="00551954" w:rsidTr="005F1329">
        <w:trPr>
          <w:trHeight w:val="28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t>Физика в твоём доме</w:t>
            </w:r>
          </w:p>
        </w:tc>
      </w:tr>
      <w:tr w:rsidR="00383242" w:rsidRPr="00551954" w:rsidTr="005F1329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t>Аспекты читательской грамотности</w:t>
            </w:r>
          </w:p>
        </w:tc>
      </w:tr>
      <w:tr w:rsidR="00383242" w:rsidRPr="00551954" w:rsidTr="005F1329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t>Юный исследователь</w:t>
            </w:r>
          </w:p>
        </w:tc>
      </w:tr>
      <w:tr w:rsidR="00383242" w:rsidRPr="00551954" w:rsidTr="005F1329">
        <w:trPr>
          <w:trHeight w:val="3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551954" w:rsidRDefault="00383242" w:rsidP="005F13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9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rPr>
                <w:bCs/>
                <w:kern w:val="36"/>
              </w:rPr>
              <w:t>Мой ровесник на страницах современной русской литературы</w:t>
            </w:r>
          </w:p>
        </w:tc>
      </w:tr>
      <w:tr w:rsidR="00383242" w:rsidRPr="00551954" w:rsidTr="005F1329">
        <w:trPr>
          <w:trHeight w:val="3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rPr>
                <w:color w:val="000000"/>
                <w:shd w:val="clear" w:color="auto" w:fill="FFFFFF"/>
              </w:rPr>
              <w:t> От простого к сложному</w:t>
            </w:r>
          </w:p>
        </w:tc>
      </w:tr>
      <w:tr w:rsidR="00383242" w:rsidRPr="00551954" w:rsidTr="005F1329">
        <w:trPr>
          <w:trHeight w:val="3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t>Финансовая грамотность</w:t>
            </w:r>
          </w:p>
        </w:tc>
      </w:tr>
      <w:tr w:rsidR="00383242" w:rsidRPr="00551954" w:rsidTr="005F1329">
        <w:trPr>
          <w:trHeight w:val="3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pPr>
              <w:rPr>
                <w:color w:val="FF0000"/>
              </w:rPr>
            </w:pPr>
            <w:r w:rsidRPr="004355B3">
              <w:rPr>
                <w:color w:val="000000"/>
                <w:shd w:val="clear" w:color="auto" w:fill="F0F2F5"/>
              </w:rPr>
              <w:t>Разговорный английский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t>Избранные вопросы математики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rPr>
                <w:bCs/>
                <w:color w:val="000000"/>
              </w:rPr>
              <w:t>Юный химик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t xml:space="preserve"> Финансовая грамотность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  <w:r w:rsidRPr="00551954">
              <w:t>9А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rPr>
                <w:color w:val="000000"/>
                <w:shd w:val="clear" w:color="auto" w:fill="FFFFFF"/>
              </w:rPr>
              <w:t>Подготовка к ОГЭ по информатике 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3242" w:rsidRPr="00551954" w:rsidRDefault="00383242" w:rsidP="005F13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rPr>
                <w:color w:val="000000"/>
              </w:rPr>
              <w:t>К пятерке шаг за шагом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t>Математика. Практикум по подготовке к ОГЭ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4355B3" w:rsidRDefault="00383242" w:rsidP="005F1329">
            <w:r w:rsidRPr="004355B3">
              <w:rPr>
                <w:color w:val="000000"/>
                <w:shd w:val="clear" w:color="auto" w:fill="FFFFFF"/>
              </w:rPr>
              <w:t>Подготовка к ОГЭ по английскому языку</w:t>
            </w:r>
          </w:p>
        </w:tc>
      </w:tr>
      <w:tr w:rsidR="00383242" w:rsidRPr="00551954" w:rsidTr="005F1329">
        <w:trPr>
          <w:trHeight w:val="3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42" w:rsidRPr="00F53B4B" w:rsidRDefault="00383242" w:rsidP="005F1329">
            <w:r w:rsidRPr="00F53B4B">
              <w:t>Подготовка к ОГЭ по обществознанию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  <w:r w:rsidRPr="00551954">
              <w:t>9Б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F53B4B" w:rsidRDefault="00383242" w:rsidP="005F1329">
            <w:r w:rsidRPr="00F53B4B">
              <w:t>Математика. Практикум по подготовке к ОГЭ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F53B4B" w:rsidRDefault="00383242" w:rsidP="005F1329">
            <w:r w:rsidRPr="00F53B4B">
              <w:rPr>
                <w:color w:val="000000"/>
                <w:shd w:val="clear" w:color="auto" w:fill="FFFFFF"/>
              </w:rPr>
              <w:t>К пятёрке шаг за шагом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F53B4B" w:rsidRDefault="00383242" w:rsidP="005F1329">
            <w:r w:rsidRPr="00F53B4B">
              <w:t>Практическая география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F53B4B" w:rsidRDefault="00383242" w:rsidP="005F1329">
            <w:r w:rsidRPr="00F53B4B">
              <w:t>Подготовка к ОГЭ по физике</w:t>
            </w:r>
          </w:p>
        </w:tc>
      </w:tr>
      <w:tr w:rsidR="00383242" w:rsidRPr="00551954" w:rsidTr="005F1329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42" w:rsidRPr="00551954" w:rsidRDefault="00383242" w:rsidP="005F1329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42" w:rsidRPr="00F53B4B" w:rsidRDefault="00383242" w:rsidP="005F1329">
            <w:r w:rsidRPr="00F53B4B">
              <w:rPr>
                <w:bCs/>
                <w:color w:val="000000"/>
              </w:rPr>
              <w:t>Занимательная биология</w:t>
            </w:r>
          </w:p>
        </w:tc>
      </w:tr>
    </w:tbl>
    <w:p w:rsidR="00383242" w:rsidRPr="00551954" w:rsidRDefault="00383242" w:rsidP="00383242">
      <w:pPr>
        <w:tabs>
          <w:tab w:val="left" w:pos="3240"/>
        </w:tabs>
        <w:rPr>
          <w:b/>
        </w:rPr>
      </w:pPr>
      <w:r w:rsidRPr="00551954">
        <w:rPr>
          <w:b/>
        </w:rPr>
        <w:tab/>
      </w: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5250"/>
        </w:tabs>
        <w:ind w:left="720"/>
        <w:jc w:val="both"/>
      </w:pPr>
      <w:r w:rsidRPr="00551954">
        <w:tab/>
      </w: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Pr="00551954" w:rsidRDefault="00383242" w:rsidP="00383242">
      <w:pPr>
        <w:tabs>
          <w:tab w:val="left" w:pos="10807"/>
        </w:tabs>
        <w:ind w:left="720"/>
        <w:jc w:val="both"/>
      </w:pPr>
    </w:p>
    <w:p w:rsidR="00383242" w:rsidRDefault="00383242" w:rsidP="00383242">
      <w:pPr>
        <w:tabs>
          <w:tab w:val="left" w:pos="10807"/>
        </w:tabs>
        <w:ind w:left="720"/>
        <w:jc w:val="both"/>
      </w:pPr>
    </w:p>
    <w:p w:rsidR="00383242" w:rsidRDefault="00383242" w:rsidP="00383242">
      <w:pPr>
        <w:tabs>
          <w:tab w:val="left" w:pos="10807"/>
        </w:tabs>
        <w:ind w:left="720"/>
        <w:jc w:val="both"/>
      </w:pPr>
    </w:p>
    <w:p w:rsidR="00383242" w:rsidRDefault="00383242" w:rsidP="00383242">
      <w:pPr>
        <w:tabs>
          <w:tab w:val="left" w:pos="10807"/>
        </w:tabs>
        <w:ind w:left="720"/>
        <w:jc w:val="both"/>
      </w:pPr>
    </w:p>
    <w:p w:rsidR="00383242" w:rsidRDefault="00383242" w:rsidP="00383242">
      <w:pPr>
        <w:tabs>
          <w:tab w:val="left" w:pos="10807"/>
        </w:tabs>
        <w:jc w:val="both"/>
      </w:pPr>
    </w:p>
    <w:p w:rsidR="00383242" w:rsidRDefault="00383242" w:rsidP="00383242">
      <w:pPr>
        <w:tabs>
          <w:tab w:val="left" w:pos="10807"/>
        </w:tabs>
        <w:jc w:val="both"/>
      </w:pPr>
    </w:p>
    <w:p w:rsidR="00383242" w:rsidRPr="00551954" w:rsidRDefault="00383242" w:rsidP="00383242">
      <w:pPr>
        <w:tabs>
          <w:tab w:val="left" w:pos="10807"/>
        </w:tabs>
        <w:jc w:val="both"/>
        <w:rPr>
          <w:b/>
          <w:bCs/>
        </w:rPr>
      </w:pPr>
      <w:r>
        <w:t>Промежуточная аттестация проводится согласно Положения</w:t>
      </w:r>
      <w:r w:rsidRPr="00703A3E">
        <w:t xml:space="preserve"> о промежуточной аттестации </w:t>
      </w:r>
      <w:proofErr w:type="gramStart"/>
      <w:r w:rsidRPr="00703A3E">
        <w:t>обучающ</w:t>
      </w:r>
      <w:r>
        <w:t>ихся</w:t>
      </w:r>
      <w:proofErr w:type="gramEnd"/>
      <w:r>
        <w:t>.</w:t>
      </w:r>
      <w:r w:rsidRPr="009B6E4A">
        <w:t xml:space="preserve"> </w:t>
      </w:r>
      <w:r>
        <w:t xml:space="preserve"> Срок проведения – январь -  май 2023 года. </w:t>
      </w:r>
      <w:r w:rsidRPr="00481356">
        <w:t xml:space="preserve">Максимальная учебная нагрузка </w:t>
      </w:r>
      <w:proofErr w:type="gramStart"/>
      <w:r w:rsidRPr="00481356">
        <w:t>обучающихся</w:t>
      </w:r>
      <w:proofErr w:type="gramEnd"/>
      <w:r w:rsidRPr="00481356">
        <w:t xml:space="preserve"> не превышает допустимую.</w:t>
      </w:r>
      <w:r w:rsidRPr="00944A2C">
        <w:t xml:space="preserve"> </w:t>
      </w:r>
    </w:p>
    <w:p w:rsidR="00383242" w:rsidRDefault="00383242" w:rsidP="00383242">
      <w:pPr>
        <w:rPr>
          <w:b/>
        </w:rPr>
      </w:pPr>
    </w:p>
    <w:p w:rsidR="00383242" w:rsidRDefault="00383242" w:rsidP="00383242">
      <w:pPr>
        <w:ind w:firstLine="708"/>
        <w:jc w:val="center"/>
        <w:rPr>
          <w:b/>
        </w:rPr>
      </w:pPr>
      <w:r w:rsidRPr="003A09E9">
        <w:rPr>
          <w:b/>
        </w:rPr>
        <w:t>Формы проведения промежуточной аттестации в 202</w:t>
      </w:r>
      <w:r>
        <w:rPr>
          <w:b/>
        </w:rPr>
        <w:t>2</w:t>
      </w:r>
      <w:r w:rsidRPr="003A09E9">
        <w:rPr>
          <w:b/>
        </w:rPr>
        <w:t>-202</w:t>
      </w:r>
      <w:r>
        <w:rPr>
          <w:b/>
        </w:rPr>
        <w:t>3</w:t>
      </w:r>
      <w:r w:rsidRPr="003A09E9">
        <w:rPr>
          <w:b/>
        </w:rPr>
        <w:t xml:space="preserve"> учебном году</w:t>
      </w:r>
    </w:p>
    <w:tbl>
      <w:tblPr>
        <w:tblW w:w="12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2340"/>
        <w:gridCol w:w="2520"/>
        <w:gridCol w:w="3240"/>
        <w:gridCol w:w="2700"/>
      </w:tblGrid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Предметы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6  класс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7  класс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8 "А", 8 "Б" класс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9 "А" и 9 "Б" класс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bCs/>
              </w:rPr>
              <w:t>Итоговая контрольная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Алгебра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D90AA6">
              <w:rPr>
                <w:bCs/>
                <w:iCs/>
                <w:color w:val="000000"/>
              </w:rPr>
              <w:t>Итоговая контрольная работа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Style w:val="FontStyle135"/>
              </w:rPr>
              <w:t>Итоговая контрольная работа.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Итоговая контрольная работа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Геометрия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071EFE" w:rsidRDefault="00383242" w:rsidP="005F1329">
            <w:pPr>
              <w:jc w:val="center"/>
              <w:rPr>
                <w:rFonts w:eastAsia="Calibri"/>
              </w:rPr>
            </w:pPr>
            <w:r w:rsidRPr="00071EFE">
              <w:rPr>
                <w:bCs/>
              </w:rPr>
              <w:t>Годовая контрольная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widowControl w:val="0"/>
              <w:jc w:val="center"/>
            </w:pPr>
            <w:r w:rsidRPr="007C32FF">
              <w:rPr>
                <w:rStyle w:val="FontStyle135"/>
              </w:rPr>
              <w:t>Итоговая контрольная работа</w:t>
            </w:r>
          </w:p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Итоговая контрольная работа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lastRenderedPageBreak/>
              <w:t>Русский язык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Итоговая контрольная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Контрольный диктант с грамматическим заданием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iCs/>
              </w:rPr>
              <w:t>Комплексная контрольная работа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Комплексная контрольная работа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Родной язык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Проблемный очерк, проект, исследовательская работа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Литература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Викторина по изученным произведениям за курс 6 класса.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Отзыв по прочитанному произведению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Отзыв на произведение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Сочинение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Родная литература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bCs/>
              </w:rPr>
              <w:t>Отзыв о произведении северного писателя или поэта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Иностранный язык</w:t>
            </w:r>
          </w:p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(английский, немецкий язык)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Итоговая контрольная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Итоговая контрольная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bCs/>
                <w:shd w:val="clear" w:color="auto" w:fill="FFFFFF"/>
              </w:rPr>
            </w:pPr>
            <w:r w:rsidRPr="007C32FF">
              <w:rPr>
                <w:bCs/>
                <w:shd w:val="clear" w:color="auto" w:fill="FFFFFF"/>
              </w:rPr>
              <w:t xml:space="preserve">Итоговая контрольная работа </w:t>
            </w:r>
          </w:p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</w:pPr>
            <w:r w:rsidRPr="007C32FF">
              <w:t>Итоговая аттестационная работа</w:t>
            </w:r>
          </w:p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Биология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Итоговое тестирование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Итоговое тестирование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snapToGrid w:val="0"/>
              </w:rPr>
              <w:t>Итоговое тестирование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bCs/>
              </w:rPr>
              <w:t>Итоговое тестирование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Итоговое тестирование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Итоговое тестирование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Итоговое тестирование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Итоговое тестирование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Физика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shd w:val="clear" w:color="auto" w:fill="FFFFFF"/>
              </w:rPr>
            </w:pPr>
            <w:r w:rsidRPr="007C32FF">
              <w:rPr>
                <w:bCs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Итоговая контрольная работа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bCs/>
              </w:rPr>
              <w:t>Итоговая контрольная работа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Химия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bCs/>
                <w:spacing w:val="-4"/>
              </w:rPr>
              <w:t>Итоговая контрольная работа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Итоговая контрольная работа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История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bCs/>
              </w:rPr>
              <w:t>Итоговая контрольная работа за курс истории России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bCs/>
              </w:rPr>
              <w:t>Итоговая контрольная работа по истории России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Итоговая контрольная работа по курсу «Россия и мир в 18 веке»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FF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по курсу «История России 19-начала 20 </w:t>
            </w:r>
            <w:proofErr w:type="spellStart"/>
            <w:r w:rsidRPr="007C32F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7C32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Обществознание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bCs/>
              </w:rPr>
              <w:t>Итоговая тестовая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bCs/>
              </w:rPr>
              <w:t>Итоговая контрольная работа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Итоговая контрольная работа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b/>
                <w:bCs/>
              </w:rPr>
              <w:lastRenderedPageBreak/>
              <w:t>ОДНКНР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bCs/>
              </w:rPr>
            </w:pPr>
            <w:r w:rsidRPr="007C32FF">
              <w:rPr>
                <w:bCs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</w:pPr>
            <w:r w:rsidRPr="007C32FF"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bCs/>
              </w:rPr>
            </w:pPr>
            <w:r w:rsidRPr="007C32FF">
              <w:rPr>
                <w:bCs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</w:pPr>
            <w:r w:rsidRPr="007C32FF">
              <w:t>-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Информатика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Итоговая контрольная работа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Итоговая контрольная работа за курс 9 класса.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ОБЖ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</w:pPr>
            <w:r w:rsidRPr="007C32FF">
              <w:t>Тестовая работа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</w:pPr>
            <w:r w:rsidRPr="007C32FF">
              <w:t>Тестовая работа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ИЗО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Творческая работа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Музыка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Тест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Тест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Технология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Творческий проект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pStyle w:val="a8"/>
              <w:jc w:val="center"/>
            </w:pPr>
            <w:r w:rsidRPr="007C32FF">
              <w:t>Творческий проект</w:t>
            </w:r>
          </w:p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pStyle w:val="a8"/>
              <w:jc w:val="center"/>
            </w:pPr>
            <w:r w:rsidRPr="007C32FF">
              <w:t>Творческий проект</w:t>
            </w:r>
          </w:p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-</w:t>
            </w:r>
          </w:p>
        </w:tc>
      </w:tr>
      <w:tr w:rsidR="00383242" w:rsidRPr="00397671" w:rsidTr="005F1329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397671" w:rsidRDefault="00383242" w:rsidP="005F1329">
            <w:pPr>
              <w:jc w:val="center"/>
              <w:rPr>
                <w:rFonts w:eastAsia="Calibri"/>
                <w:b/>
              </w:rPr>
            </w:pPr>
            <w:r w:rsidRPr="00397671">
              <w:rPr>
                <w:rFonts w:eastAsia="Calibri"/>
                <w:b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Тестирование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Итоговый  контрольный  зачёт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t>Тестирование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2" w:rsidRPr="007C32FF" w:rsidRDefault="00383242" w:rsidP="005F1329">
            <w:pPr>
              <w:jc w:val="center"/>
              <w:rPr>
                <w:rFonts w:eastAsia="Calibri"/>
              </w:rPr>
            </w:pPr>
            <w:r w:rsidRPr="007C32FF">
              <w:rPr>
                <w:rFonts w:eastAsia="Calibri"/>
              </w:rPr>
              <w:t>Тестирование</w:t>
            </w:r>
          </w:p>
        </w:tc>
      </w:tr>
    </w:tbl>
    <w:p w:rsidR="00383242" w:rsidRPr="003A09E9" w:rsidRDefault="00383242" w:rsidP="00383242">
      <w:pPr>
        <w:rPr>
          <w:b/>
        </w:rPr>
      </w:pPr>
    </w:p>
    <w:p w:rsidR="00F16D4D" w:rsidRDefault="00F16D4D"/>
    <w:sectPr w:rsidR="00F16D4D" w:rsidSect="00383242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3C43"/>
    <w:multiLevelType w:val="hybridMultilevel"/>
    <w:tmpl w:val="B01CBCB0"/>
    <w:lvl w:ilvl="0" w:tplc="BFF25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242"/>
    <w:rsid w:val="00383242"/>
    <w:rsid w:val="00F1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242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sid w:val="003832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83242"/>
  </w:style>
  <w:style w:type="character" w:customStyle="1" w:styleId="dash0410043104370430044600200441043f04380441043a0430char1">
    <w:name w:val="dash0410_0431_0437_0430_0446_0020_0441_043f_0438_0441_043a_0430__char1"/>
    <w:rsid w:val="003832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83242"/>
    <w:pPr>
      <w:ind w:left="720" w:firstLine="700"/>
      <w:jc w:val="both"/>
    </w:pPr>
  </w:style>
  <w:style w:type="paragraph" w:customStyle="1" w:styleId="Default">
    <w:name w:val="Default"/>
    <w:rsid w:val="00383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383242"/>
    <w:rPr>
      <w:color w:val="0000FF"/>
      <w:u w:val="single"/>
    </w:rPr>
  </w:style>
  <w:style w:type="paragraph" w:styleId="a5">
    <w:name w:val="List Paragraph"/>
    <w:basedOn w:val="a"/>
    <w:link w:val="a6"/>
    <w:qFormat/>
    <w:rsid w:val="003832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6">
    <w:name w:val="Абзац списка Знак"/>
    <w:link w:val="a5"/>
    <w:locked/>
    <w:rsid w:val="00383242"/>
    <w:rPr>
      <w:rFonts w:ascii="Calibri" w:eastAsia="Times New Roman" w:hAnsi="Calibri" w:cs="Times New Roman"/>
      <w:lang/>
    </w:rPr>
  </w:style>
  <w:style w:type="paragraph" w:customStyle="1" w:styleId="s1">
    <w:name w:val="s_1"/>
    <w:basedOn w:val="a"/>
    <w:rsid w:val="0038324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83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5">
    <w:name w:val="Font Style135"/>
    <w:basedOn w:val="a0"/>
    <w:uiPriority w:val="99"/>
    <w:rsid w:val="00383242"/>
    <w:rPr>
      <w:rFonts w:ascii="Franklin Gothic Medium" w:hAnsi="Franklin Gothic Medium" w:cs="Franklin Gothic Medium"/>
      <w:sz w:val="16"/>
      <w:szCs w:val="16"/>
    </w:rPr>
  </w:style>
  <w:style w:type="paragraph" w:customStyle="1" w:styleId="a8">
    <w:name w:val="Содержимое таблицы"/>
    <w:basedOn w:val="a"/>
    <w:rsid w:val="00383242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2698</Words>
  <Characters>15382</Characters>
  <Application>Microsoft Office Word</Application>
  <DocSecurity>0</DocSecurity>
  <Lines>128</Lines>
  <Paragraphs>36</Paragraphs>
  <ScaleCrop>false</ScaleCrop>
  <Company/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KrivopolenovaNI</dc:creator>
  <cp:lastModifiedBy>KrivopolenovaNI</cp:lastModifiedBy>
  <cp:revision>1</cp:revision>
  <dcterms:created xsi:type="dcterms:W3CDTF">2022-09-22T10:42:00Z</dcterms:created>
  <dcterms:modified xsi:type="dcterms:W3CDTF">2022-09-22T10:46:00Z</dcterms:modified>
</cp:coreProperties>
</file>