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D7" w:rsidRDefault="0018179E" w:rsidP="001317D7">
      <w:pPr>
        <w:pStyle w:val="a3"/>
        <w:rPr>
          <w:rFonts w:ascii="Times New Roman" w:hAnsi="Times New Roman" w:cs="Times New Roman"/>
          <w:b/>
          <w:sz w:val="28"/>
          <w:szCs w:val="28"/>
        </w:rPr>
      </w:pPr>
      <w:r w:rsidRPr="001317D7">
        <w:rPr>
          <w:rFonts w:ascii="Times New Roman" w:hAnsi="Times New Roman" w:cs="Times New Roman"/>
          <w:b/>
          <w:sz w:val="28"/>
          <w:szCs w:val="28"/>
        </w:rPr>
        <w:t xml:space="preserve">Описание основной образовательной программы начального общего образования по </w:t>
      </w:r>
      <w:proofErr w:type="gramStart"/>
      <w:r w:rsidRPr="001317D7">
        <w:rPr>
          <w:rFonts w:ascii="Times New Roman" w:hAnsi="Times New Roman" w:cs="Times New Roman"/>
          <w:b/>
          <w:sz w:val="28"/>
          <w:szCs w:val="28"/>
        </w:rPr>
        <w:t>обновленным</w:t>
      </w:r>
      <w:proofErr w:type="gramEnd"/>
      <w:r w:rsidRPr="001317D7">
        <w:rPr>
          <w:rFonts w:ascii="Times New Roman" w:hAnsi="Times New Roman" w:cs="Times New Roman"/>
          <w:b/>
          <w:sz w:val="28"/>
          <w:szCs w:val="28"/>
        </w:rPr>
        <w:t xml:space="preserve"> ФГОС </w:t>
      </w:r>
      <w:r w:rsidR="00E14E97" w:rsidRPr="001317D7">
        <w:rPr>
          <w:rFonts w:ascii="Times New Roman" w:hAnsi="Times New Roman" w:cs="Times New Roman"/>
          <w:b/>
          <w:sz w:val="28"/>
          <w:szCs w:val="28"/>
        </w:rPr>
        <w:t xml:space="preserve">        </w:t>
      </w:r>
    </w:p>
    <w:p w:rsidR="001317D7" w:rsidRDefault="00E14E97" w:rsidP="001317D7">
      <w:pPr>
        <w:pStyle w:val="a3"/>
        <w:rPr>
          <w:rFonts w:ascii="Times New Roman" w:hAnsi="Times New Roman" w:cs="Times New Roman"/>
          <w:sz w:val="28"/>
          <w:szCs w:val="28"/>
        </w:rPr>
      </w:pPr>
      <w:r w:rsidRPr="001317D7">
        <w:rPr>
          <w:rFonts w:ascii="Times New Roman" w:hAnsi="Times New Roman" w:cs="Times New Roman"/>
          <w:b/>
          <w:sz w:val="28"/>
          <w:szCs w:val="28"/>
        </w:rPr>
        <w:t xml:space="preserve">                                                                                                                                                        </w:t>
      </w:r>
      <w:r w:rsidR="0018179E" w:rsidRPr="001317D7">
        <w:rPr>
          <w:rFonts w:ascii="Times New Roman" w:hAnsi="Times New Roman" w:cs="Times New Roman"/>
          <w:sz w:val="28"/>
          <w:szCs w:val="28"/>
        </w:rPr>
        <w:t xml:space="preserve">Данная программа разработана творческой группой </w:t>
      </w:r>
      <w:r w:rsidRPr="001317D7">
        <w:rPr>
          <w:rFonts w:ascii="Times New Roman" w:hAnsi="Times New Roman" w:cs="Times New Roman"/>
          <w:sz w:val="28"/>
          <w:szCs w:val="28"/>
        </w:rPr>
        <w:t>педагогов МОБУ СОШ №</w:t>
      </w:r>
      <w:r w:rsidR="001317D7">
        <w:rPr>
          <w:rFonts w:ascii="Times New Roman" w:hAnsi="Times New Roman" w:cs="Times New Roman"/>
          <w:sz w:val="28"/>
          <w:szCs w:val="28"/>
        </w:rPr>
        <w:t>33 станицы Упорной</w:t>
      </w:r>
      <w:r w:rsidRPr="001317D7">
        <w:rPr>
          <w:rFonts w:ascii="Times New Roman" w:hAnsi="Times New Roman" w:cs="Times New Roman"/>
          <w:sz w:val="28"/>
          <w:szCs w:val="28"/>
        </w:rPr>
        <w:t xml:space="preserve"> </w:t>
      </w:r>
      <w:proofErr w:type="spellStart"/>
      <w:r w:rsidRPr="001317D7">
        <w:rPr>
          <w:rFonts w:ascii="Times New Roman" w:hAnsi="Times New Roman" w:cs="Times New Roman"/>
          <w:sz w:val="28"/>
          <w:szCs w:val="28"/>
        </w:rPr>
        <w:t>Лабинск</w:t>
      </w:r>
      <w:r w:rsidR="001317D7">
        <w:rPr>
          <w:rFonts w:ascii="Times New Roman" w:hAnsi="Times New Roman" w:cs="Times New Roman"/>
          <w:sz w:val="28"/>
          <w:szCs w:val="28"/>
        </w:rPr>
        <w:t>о</w:t>
      </w:r>
      <w:r w:rsidRPr="001317D7">
        <w:rPr>
          <w:rFonts w:ascii="Times New Roman" w:hAnsi="Times New Roman" w:cs="Times New Roman"/>
          <w:sz w:val="28"/>
          <w:szCs w:val="28"/>
        </w:rPr>
        <w:t>го</w:t>
      </w:r>
      <w:proofErr w:type="spellEnd"/>
      <w:r w:rsidRPr="001317D7">
        <w:rPr>
          <w:rFonts w:ascii="Times New Roman" w:hAnsi="Times New Roman" w:cs="Times New Roman"/>
          <w:sz w:val="28"/>
          <w:szCs w:val="28"/>
        </w:rPr>
        <w:t xml:space="preserve"> района</w:t>
      </w:r>
      <w:r w:rsidR="0018179E" w:rsidRPr="001317D7">
        <w:rPr>
          <w:rFonts w:ascii="Times New Roman" w:hAnsi="Times New Roman" w:cs="Times New Roman"/>
          <w:sz w:val="28"/>
          <w:szCs w:val="28"/>
        </w:rPr>
        <w:t>, рассмотрена педагогическим советом, утверждена п</w:t>
      </w:r>
      <w:r w:rsidRPr="001317D7">
        <w:rPr>
          <w:rFonts w:ascii="Times New Roman" w:hAnsi="Times New Roman" w:cs="Times New Roman"/>
          <w:sz w:val="28"/>
          <w:szCs w:val="28"/>
        </w:rPr>
        <w:t>риказом директора МОБУ СОШ №</w:t>
      </w:r>
      <w:r w:rsidR="001317D7">
        <w:rPr>
          <w:rFonts w:ascii="Times New Roman" w:hAnsi="Times New Roman" w:cs="Times New Roman"/>
          <w:sz w:val="28"/>
          <w:szCs w:val="28"/>
        </w:rPr>
        <w:t>33 станицы Упорной</w:t>
      </w:r>
      <w:r w:rsidR="001317D7" w:rsidRPr="001317D7">
        <w:rPr>
          <w:rFonts w:ascii="Times New Roman" w:hAnsi="Times New Roman" w:cs="Times New Roman"/>
          <w:sz w:val="28"/>
          <w:szCs w:val="28"/>
        </w:rPr>
        <w:t xml:space="preserve"> </w:t>
      </w:r>
      <w:proofErr w:type="spellStart"/>
      <w:r w:rsidRPr="001317D7">
        <w:rPr>
          <w:rFonts w:ascii="Times New Roman" w:hAnsi="Times New Roman" w:cs="Times New Roman"/>
          <w:sz w:val="28"/>
          <w:szCs w:val="28"/>
        </w:rPr>
        <w:t>Лабинскрго</w:t>
      </w:r>
      <w:proofErr w:type="spellEnd"/>
      <w:r w:rsidRPr="001317D7">
        <w:rPr>
          <w:rFonts w:ascii="Times New Roman" w:hAnsi="Times New Roman" w:cs="Times New Roman"/>
          <w:sz w:val="28"/>
          <w:szCs w:val="28"/>
        </w:rPr>
        <w:t xml:space="preserve"> района</w:t>
      </w:r>
      <w:r w:rsidR="0018179E" w:rsidRPr="001317D7">
        <w:rPr>
          <w:rFonts w:ascii="Times New Roman" w:hAnsi="Times New Roman" w:cs="Times New Roman"/>
          <w:sz w:val="28"/>
          <w:szCs w:val="28"/>
        </w:rPr>
        <w:t xml:space="preserve">. </w:t>
      </w:r>
      <w:proofErr w:type="gramStart"/>
      <w:r w:rsidR="0018179E" w:rsidRPr="001317D7">
        <w:rPr>
          <w:rFonts w:ascii="Times New Roman" w:hAnsi="Times New Roman" w:cs="Times New Roman"/>
          <w:sz w:val="28"/>
          <w:szCs w:val="28"/>
        </w:rPr>
        <w:t>Основная образовательная программа начального общего образования (далее - Образовательная программа) разработана в соответствии с</w:t>
      </w:r>
      <w:r w:rsidRPr="001317D7">
        <w:rPr>
          <w:rFonts w:ascii="Times New Roman" w:hAnsi="Times New Roman" w:cs="Times New Roman"/>
          <w:sz w:val="28"/>
          <w:szCs w:val="28"/>
        </w:rPr>
        <w:t xml:space="preserve"> </w:t>
      </w:r>
      <w:r w:rsidR="0018179E" w:rsidRPr="001317D7">
        <w:rPr>
          <w:rFonts w:ascii="Times New Roman" w:hAnsi="Times New Roman" w:cs="Times New Roman"/>
          <w:sz w:val="28"/>
          <w:szCs w:val="28"/>
        </w:rPr>
        <w:t>требованиями Федерального государственного образовательного стандарта</w:t>
      </w:r>
      <w:r w:rsidRPr="001317D7">
        <w:rPr>
          <w:rFonts w:ascii="Times New Roman" w:hAnsi="Times New Roman" w:cs="Times New Roman"/>
          <w:sz w:val="28"/>
          <w:szCs w:val="28"/>
        </w:rPr>
        <w:t xml:space="preserve"> </w:t>
      </w:r>
      <w:r w:rsidR="0018179E" w:rsidRPr="001317D7">
        <w:rPr>
          <w:rFonts w:ascii="Times New Roman" w:hAnsi="Times New Roman" w:cs="Times New Roman"/>
          <w:sz w:val="28"/>
          <w:szCs w:val="28"/>
        </w:rPr>
        <w:t>начального общего образования (далее - Стандарта) к структуре основной образовательной программы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определяет цель, задачи</w:t>
      </w:r>
      <w:proofErr w:type="gramEnd"/>
      <w:r w:rsidR="0018179E" w:rsidRPr="001317D7">
        <w:rPr>
          <w:rFonts w:ascii="Times New Roman" w:hAnsi="Times New Roman" w:cs="Times New Roman"/>
          <w:sz w:val="28"/>
          <w:szCs w:val="28"/>
        </w:rPr>
        <w:t>, планируемые результаты, содержание и организацию образовательной деятельности при</w:t>
      </w:r>
      <w:r w:rsidRPr="001317D7">
        <w:rPr>
          <w:rFonts w:ascii="Times New Roman" w:hAnsi="Times New Roman" w:cs="Times New Roman"/>
          <w:sz w:val="28"/>
          <w:szCs w:val="28"/>
        </w:rPr>
        <w:t xml:space="preserve"> </w:t>
      </w:r>
      <w:r w:rsidR="0018179E" w:rsidRPr="001317D7">
        <w:rPr>
          <w:rFonts w:ascii="Times New Roman" w:hAnsi="Times New Roman" w:cs="Times New Roman"/>
          <w:sz w:val="28"/>
          <w:szCs w:val="28"/>
        </w:rPr>
        <w:t xml:space="preserve">получении начального общего образования.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Уровень: начальное общее образование</w:t>
      </w:r>
      <w:r w:rsidR="001317D7">
        <w:rPr>
          <w:rFonts w:ascii="Times New Roman" w:hAnsi="Times New Roman" w:cs="Times New Roman"/>
          <w:sz w:val="28"/>
          <w:szCs w:val="28"/>
        </w:rPr>
        <w:t>.</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 Наименование образовательной программы: основная общеобразовательная программа начального общего образования</w:t>
      </w:r>
      <w:r w:rsidR="001317D7">
        <w:rPr>
          <w:rFonts w:ascii="Times New Roman" w:hAnsi="Times New Roman" w:cs="Times New Roman"/>
          <w:sz w:val="28"/>
          <w:szCs w:val="28"/>
        </w:rPr>
        <w:t>.</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 Форма обучения: очная (допускается сочетание различных форм получения образования и форм обучения).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Сроки освоения ООП НОО – 4 года.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Учебные предметы: Русский язык, литературное чтение, английский язык, математика, окружающий мир, музыка, </w:t>
      </w:r>
      <w:proofErr w:type="gramStart"/>
      <w:r w:rsidRPr="001317D7">
        <w:rPr>
          <w:rFonts w:ascii="Times New Roman" w:hAnsi="Times New Roman" w:cs="Times New Roman"/>
          <w:sz w:val="28"/>
          <w:szCs w:val="28"/>
        </w:rPr>
        <w:t>ИЗО</w:t>
      </w:r>
      <w:proofErr w:type="gramEnd"/>
      <w:r w:rsidRPr="001317D7">
        <w:rPr>
          <w:rFonts w:ascii="Times New Roman" w:hAnsi="Times New Roman" w:cs="Times New Roman"/>
          <w:sz w:val="28"/>
          <w:szCs w:val="28"/>
        </w:rPr>
        <w:t xml:space="preserve">, технология, физкультура, в 4 классе ОРКСЭ.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Основная образовательная программа учитывает возрастные</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особенности младших школьников и опирается на планируемые результаты в соответствии с Федеральным образовательным стандартом начального общего образования. Основными характеристиками личности, достигаемыми на протяжении</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младшего школьного возраста (от 6,5 до 11 лет), являются: смена ведущей деятельности ребёнка — переход от игры к</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систематическому, социально организованному обучению (при</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сохранении значимости игровой, на базе которой развиваются учебные</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навыки и компетентности); </w:t>
      </w:r>
      <w:proofErr w:type="gramStart"/>
      <w:r w:rsidRPr="001317D7">
        <w:rPr>
          <w:rFonts w:ascii="Times New Roman" w:hAnsi="Times New Roman" w:cs="Times New Roman"/>
          <w:sz w:val="28"/>
          <w:szCs w:val="28"/>
        </w:rPr>
        <w:t>формирование системы учебных и познавательных мотивов, умение</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принимать, сохранять и реализовывать учебные цели (в процессе их</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реализации младший школьник учится планировать свою учебную</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деятельность, осуществлять её контроль и оценку); приобретение опыта жизни в коллективе, когда существенно</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возрастает значимость межличностных и деловых отношений; усиление роли самооценки ребёнка, которая приобретает черты адекватности и </w:t>
      </w:r>
      <w:proofErr w:type="spellStart"/>
      <w:r w:rsidRPr="001317D7">
        <w:rPr>
          <w:rFonts w:ascii="Times New Roman" w:hAnsi="Times New Roman" w:cs="Times New Roman"/>
          <w:sz w:val="28"/>
          <w:szCs w:val="28"/>
        </w:rPr>
        <w:t>рефлексивности</w:t>
      </w:r>
      <w:proofErr w:type="spellEnd"/>
      <w:r w:rsidRPr="001317D7">
        <w:rPr>
          <w:rFonts w:ascii="Times New Roman" w:hAnsi="Times New Roman" w:cs="Times New Roman"/>
          <w:sz w:val="28"/>
          <w:szCs w:val="28"/>
        </w:rPr>
        <w:t>;</w:t>
      </w:r>
      <w:proofErr w:type="gramEnd"/>
      <w:r w:rsidRPr="001317D7">
        <w:rPr>
          <w:rFonts w:ascii="Times New Roman" w:hAnsi="Times New Roman" w:cs="Times New Roman"/>
          <w:sz w:val="28"/>
          <w:szCs w:val="28"/>
        </w:rPr>
        <w:t xml:space="preserve"> сохранение и укрепление физического и психического здоровья,</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безопасности учащихся, обеспечение их эмоционального</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благополучия; развитие творческих способностей школьников с учетом их</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индивидуальных особенностей; сохранение и поддержка</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индивидуальности каждого ребенка; формирование у младших школьников основы теоретического и</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практического мышления и </w:t>
      </w:r>
      <w:r w:rsidRPr="001317D7">
        <w:rPr>
          <w:rFonts w:ascii="Times New Roman" w:hAnsi="Times New Roman" w:cs="Times New Roman"/>
          <w:sz w:val="28"/>
          <w:szCs w:val="28"/>
        </w:rPr>
        <w:lastRenderedPageBreak/>
        <w:t>сознания; опыта осуществления различных</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видов деятельности; </w:t>
      </w:r>
      <w:proofErr w:type="gramStart"/>
      <w:r w:rsidRPr="001317D7">
        <w:rPr>
          <w:rFonts w:ascii="Times New Roman" w:hAnsi="Times New Roman" w:cs="Times New Roman"/>
          <w:sz w:val="28"/>
          <w:szCs w:val="28"/>
        </w:rPr>
        <w:t>создание педагогических условий, обеспечивающих не только</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успешное образование на данном</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уровне, но и широкий перенос</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средств, освоенных в начальной школе, на следующие уровни образования и во внешкольную практику; приобретение каждым ребенком опыта и средств ощущать себя</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субъектом </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отношений с людьми, с миром и с собой, способным к</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самореализации в образовательных и других видах деятельности;</w:t>
      </w:r>
      <w:proofErr w:type="gramEnd"/>
      <w:r w:rsidRPr="001317D7">
        <w:rPr>
          <w:rFonts w:ascii="Times New Roman" w:hAnsi="Times New Roman" w:cs="Times New Roman"/>
          <w:sz w:val="28"/>
          <w:szCs w:val="28"/>
        </w:rPr>
        <w:t xml:space="preserve"> становление учебного сообщества класса через разные формы учебного</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сотрудничества. Основными субъектами образовательного процесса являются</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учащиеся, родители (законные представители), педагоги.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Назначение программы</w:t>
      </w:r>
      <w:r w:rsidR="001317D7">
        <w:rPr>
          <w:rFonts w:ascii="Times New Roman" w:hAnsi="Times New Roman" w:cs="Times New Roman"/>
          <w:sz w:val="28"/>
          <w:szCs w:val="28"/>
        </w:rPr>
        <w:t>.</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 Цель: создать наиболее благоприятные условия для становления и</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развития субъектно-субъектных отношений ученика и учителя, развития</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личности школьника, удовлетворения его образовательных и творческих</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потребностей; помочь ребенку жить в мире и согласии с людьми, природой,</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культурой. Задачи: обеспечение гарантий прав детей на образование; создание и развитие механизмов, обеспечивающих демократическое</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управление школой; стимулирование творческого самовыражения учителя, раскрытия его</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профессионального и творческого потенциала, обеспечивающего развитие</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каждого ученика в соответствии с его склонностями, интересами и</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возможностями; совершенствование программно-методического обеспечения учебного</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процесса в различных формах организации учебной деятельности; обновление содержания образования в свете использования современных</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информационных и коммуникационных технологий в учебной деятельности; создание единого образовательного пространства, интеграция общего и</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дополнительного образований; создание условий для развития и формирования у детей и подростков качеств</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толерантности, патриотизма. Приоритетные направления: ориентация на компетентность и творчество учителя, его творческую</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самостоятельность и профессиональную ответственность; формирование мировоззрения через организацию проектно-исследовательской и научной деятельности школьников; совершенствование профессионального уровня педагогов в области</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информационных технологий; сохранение, укрепление и формирование здоровья учащихся; развитие системы непрерывного образования, воспитательного потенциала</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поликультурной образовательной среды. Принципы реализации программы: программно-целевой подход, который предполагает единую систему</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планирования и своевременного внесения корректив в планы; принцип преемственности данной программы, программы развития </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программы образовательного учреждения; принцип информационной компетентности (</w:t>
      </w:r>
      <w:proofErr w:type="spellStart"/>
      <w:r w:rsidRPr="001317D7">
        <w:rPr>
          <w:rFonts w:ascii="Times New Roman" w:hAnsi="Times New Roman" w:cs="Times New Roman"/>
          <w:sz w:val="28"/>
          <w:szCs w:val="28"/>
        </w:rPr>
        <w:t>психолог</w:t>
      </w:r>
      <w:proofErr w:type="gramStart"/>
      <w:r w:rsidRPr="001317D7">
        <w:rPr>
          <w:rFonts w:ascii="Times New Roman" w:hAnsi="Times New Roman" w:cs="Times New Roman"/>
          <w:sz w:val="28"/>
          <w:szCs w:val="28"/>
        </w:rPr>
        <w:t>о</w:t>
      </w:r>
      <w:proofErr w:type="spellEnd"/>
      <w:r w:rsidRPr="001317D7">
        <w:rPr>
          <w:rFonts w:ascii="Times New Roman" w:hAnsi="Times New Roman" w:cs="Times New Roman"/>
          <w:sz w:val="28"/>
          <w:szCs w:val="28"/>
        </w:rPr>
        <w:t>-</w:t>
      </w:r>
      <w:proofErr w:type="gramEnd"/>
      <w:r w:rsidRPr="001317D7">
        <w:rPr>
          <w:rFonts w:ascii="Times New Roman" w:hAnsi="Times New Roman" w:cs="Times New Roman"/>
          <w:sz w:val="28"/>
          <w:szCs w:val="28"/>
        </w:rPr>
        <w:t xml:space="preserve"> педагогической,</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инновационной, информационной) участников образовательного процесса в</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школе; принцип вариативности, который предполагает осуществление различных</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вариантов действий по реализации задач развития школы; включение в решение задач образовательной программы всех субъектов</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образовательного пространства. </w:t>
      </w:r>
      <w:proofErr w:type="gramStart"/>
      <w:r w:rsidRPr="001317D7">
        <w:rPr>
          <w:rFonts w:ascii="Times New Roman" w:hAnsi="Times New Roman" w:cs="Times New Roman"/>
          <w:sz w:val="28"/>
          <w:szCs w:val="28"/>
        </w:rPr>
        <w:t>Прогнозируемый результат: повышение уровня образованности школьников, успешное освоение ими</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системного содержания образования; проявление признаков самоопределения, </w:t>
      </w:r>
      <w:r w:rsidR="00E14E97" w:rsidRPr="001317D7">
        <w:rPr>
          <w:rFonts w:ascii="Times New Roman" w:hAnsi="Times New Roman" w:cs="Times New Roman"/>
          <w:sz w:val="28"/>
          <w:szCs w:val="28"/>
        </w:rPr>
        <w:t xml:space="preserve"> </w:t>
      </w:r>
      <w:proofErr w:type="spellStart"/>
      <w:r w:rsidRPr="001317D7">
        <w:rPr>
          <w:rFonts w:ascii="Times New Roman" w:hAnsi="Times New Roman" w:cs="Times New Roman"/>
          <w:sz w:val="28"/>
          <w:szCs w:val="28"/>
        </w:rPr>
        <w:t>саморегуляции</w:t>
      </w:r>
      <w:proofErr w:type="spellEnd"/>
      <w:r w:rsidRPr="001317D7">
        <w:rPr>
          <w:rFonts w:ascii="Times New Roman" w:hAnsi="Times New Roman" w:cs="Times New Roman"/>
          <w:sz w:val="28"/>
          <w:szCs w:val="28"/>
        </w:rPr>
        <w:t>, самопознания,</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самореализации личности </w:t>
      </w:r>
      <w:r w:rsidRPr="001317D7">
        <w:rPr>
          <w:rFonts w:ascii="Times New Roman" w:hAnsi="Times New Roman" w:cs="Times New Roman"/>
          <w:sz w:val="28"/>
          <w:szCs w:val="28"/>
        </w:rPr>
        <w:lastRenderedPageBreak/>
        <w:t>школьника; обретение качеств: ответственности, самостоятельности, инициативности,</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развитого чувства собственного достоинства, конструктивности поведения; творческая активность педагогического коллектива, развитие</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исследовательского подхода к педагогической деятельности, к</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инновационной деятельности, способность осуществлять ее на практике; удовлетворенность трудом всех участников педагогического процесса. </w:t>
      </w:r>
      <w:proofErr w:type="gramEnd"/>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Основная образовательная программа начального общего образования</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содержит следующие разделы: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Целевой раздел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Пояснительная записка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Планируемые результаты освоения </w:t>
      </w:r>
      <w:proofErr w:type="gramStart"/>
      <w:r w:rsidRPr="001317D7">
        <w:rPr>
          <w:rFonts w:ascii="Times New Roman" w:hAnsi="Times New Roman" w:cs="Times New Roman"/>
          <w:sz w:val="28"/>
          <w:szCs w:val="28"/>
        </w:rPr>
        <w:t>обучающимися</w:t>
      </w:r>
      <w:proofErr w:type="gramEnd"/>
      <w:r w:rsidRPr="001317D7">
        <w:rPr>
          <w:rFonts w:ascii="Times New Roman" w:hAnsi="Times New Roman" w:cs="Times New Roman"/>
          <w:sz w:val="28"/>
          <w:szCs w:val="28"/>
        </w:rPr>
        <w:t xml:space="preserve"> основной</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образовательной программы начального общего образования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Система </w:t>
      </w:r>
      <w:proofErr w:type="gramStart"/>
      <w:r w:rsidRPr="001317D7">
        <w:rPr>
          <w:rFonts w:ascii="Times New Roman" w:hAnsi="Times New Roman" w:cs="Times New Roman"/>
          <w:sz w:val="28"/>
          <w:szCs w:val="28"/>
        </w:rPr>
        <w:t>оценки достижения планируемых результатов освоения основной</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образовательной программы начального общего образования</w:t>
      </w:r>
      <w:proofErr w:type="gramEnd"/>
      <w:r w:rsidRPr="001317D7">
        <w:rPr>
          <w:rFonts w:ascii="Times New Roman" w:hAnsi="Times New Roman" w:cs="Times New Roman"/>
          <w:sz w:val="28"/>
          <w:szCs w:val="28"/>
        </w:rPr>
        <w:t xml:space="preserve"> Содержательный раздел</w:t>
      </w:r>
      <w:r w:rsidR="001317D7">
        <w:rPr>
          <w:rFonts w:ascii="Times New Roman" w:hAnsi="Times New Roman" w:cs="Times New Roman"/>
          <w:sz w:val="28"/>
          <w:szCs w:val="28"/>
        </w:rPr>
        <w:t>.</w:t>
      </w:r>
      <w:r w:rsidRPr="001317D7">
        <w:rPr>
          <w:rFonts w:ascii="Times New Roman" w:hAnsi="Times New Roman" w:cs="Times New Roman"/>
          <w:sz w:val="28"/>
          <w:szCs w:val="28"/>
        </w:rPr>
        <w:t xml:space="preserve"> </w:t>
      </w:r>
      <w:proofErr w:type="gramStart"/>
      <w:r w:rsidRPr="001317D7">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Программа формирования универсальных учебных действий у обучающихся на уровне начального общего образования Рабочая программа воспитания Организационный раздел Учебный план начального общего образования План внеурочной деятельности Календарный учебный график Календарный план воспитательной работы Характеристика условий реализации ООП НОО Организация образовательной деятельности Основной формой обучения является очная (классно-урочная) система</w:t>
      </w:r>
      <w:proofErr w:type="gramEnd"/>
      <w:r w:rsidRPr="001317D7">
        <w:rPr>
          <w:rFonts w:ascii="Times New Roman" w:hAnsi="Times New Roman" w:cs="Times New Roman"/>
          <w:sz w:val="28"/>
          <w:szCs w:val="28"/>
        </w:rPr>
        <w:t>. Образовательные программы Авторские программы УМК «Перспектива». В образовательном процессе используются учебники и методические комплекты для реализации задач ООП НОО, рекомендованные</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Министерством просвещения Российской Федерации по программе «Перспектива». Результатом реализации Программы является «модель» (образ) выпускника. Модель выпускника – совокупность качеств и умений, сформированных в</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результате реализации образовательной программы школы. Образ</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выпускника является главным целевым ориентиром в учебно-воспитательной</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 xml:space="preserve">работе </w:t>
      </w:r>
      <w:proofErr w:type="gramStart"/>
      <w:r w:rsidRPr="001317D7">
        <w:rPr>
          <w:rFonts w:ascii="Times New Roman" w:hAnsi="Times New Roman" w:cs="Times New Roman"/>
          <w:sz w:val="28"/>
          <w:szCs w:val="28"/>
        </w:rPr>
        <w:t>с</w:t>
      </w:r>
      <w:proofErr w:type="gramEnd"/>
      <w:r w:rsidRPr="001317D7">
        <w:rPr>
          <w:rFonts w:ascii="Times New Roman" w:hAnsi="Times New Roman" w:cs="Times New Roman"/>
          <w:sz w:val="28"/>
          <w:szCs w:val="28"/>
        </w:rPr>
        <w:t xml:space="preserve"> обучающимися. </w:t>
      </w:r>
      <w:proofErr w:type="gramStart"/>
      <w:r w:rsidRPr="001317D7">
        <w:rPr>
          <w:rFonts w:ascii="Times New Roman" w:hAnsi="Times New Roman" w:cs="Times New Roman"/>
          <w:sz w:val="28"/>
          <w:szCs w:val="28"/>
        </w:rPr>
        <w:t>Качества, которые должны быть сформированы у выпускников школы в</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соответствии с задачами по уровням образования, определены в программе</w:t>
      </w:r>
      <w:r w:rsidR="00E14E97" w:rsidRPr="001317D7">
        <w:rPr>
          <w:rFonts w:ascii="Times New Roman" w:hAnsi="Times New Roman" w:cs="Times New Roman"/>
          <w:sz w:val="28"/>
          <w:szCs w:val="28"/>
        </w:rPr>
        <w:t xml:space="preserve"> </w:t>
      </w:r>
      <w:r w:rsidRPr="001317D7">
        <w:rPr>
          <w:rFonts w:ascii="Times New Roman" w:hAnsi="Times New Roman" w:cs="Times New Roman"/>
          <w:sz w:val="28"/>
          <w:szCs w:val="28"/>
        </w:rPr>
        <w:t>развития школы: высокий уровень образованности; культура мышления; готовность к самостоятельной образовательной деятельности; уровень развития познавательных интересов у учащихся; готовность к творческой исследовательской продуктивной деятельности; умение оценить явления и процессы окружающей жизни, самооценки собственных убеждений и поступков;</w:t>
      </w:r>
      <w:proofErr w:type="gramEnd"/>
      <w:r w:rsidRPr="001317D7">
        <w:rPr>
          <w:rFonts w:ascii="Times New Roman" w:hAnsi="Times New Roman" w:cs="Times New Roman"/>
          <w:sz w:val="28"/>
          <w:szCs w:val="28"/>
        </w:rPr>
        <w:t xml:space="preserve"> система нравственно-этических качеств; готовность к самоопределению, межличностному общению с людьми; потребность ведения здорового образа жизни.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Измерители реализации образовательной программы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1. Контрольные и комплексные работы.</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 2. Диагностика уровня </w:t>
      </w:r>
      <w:proofErr w:type="spellStart"/>
      <w:r w:rsidRPr="001317D7">
        <w:rPr>
          <w:rFonts w:ascii="Times New Roman" w:hAnsi="Times New Roman" w:cs="Times New Roman"/>
          <w:sz w:val="28"/>
          <w:szCs w:val="28"/>
        </w:rPr>
        <w:t>обученности</w:t>
      </w:r>
      <w:proofErr w:type="spellEnd"/>
      <w:r w:rsidRPr="001317D7">
        <w:rPr>
          <w:rFonts w:ascii="Times New Roman" w:hAnsi="Times New Roman" w:cs="Times New Roman"/>
          <w:sz w:val="28"/>
          <w:szCs w:val="28"/>
        </w:rPr>
        <w:t xml:space="preserve">. </w:t>
      </w:r>
    </w:p>
    <w:p w:rsid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 xml:space="preserve">3. Результаты участия школьников в олимпиадах, конкурсах. </w:t>
      </w:r>
    </w:p>
    <w:p w:rsidR="001F626F" w:rsidRPr="001317D7" w:rsidRDefault="0018179E" w:rsidP="001317D7">
      <w:pPr>
        <w:pStyle w:val="a3"/>
        <w:rPr>
          <w:rFonts w:ascii="Times New Roman" w:hAnsi="Times New Roman" w:cs="Times New Roman"/>
          <w:sz w:val="28"/>
          <w:szCs w:val="28"/>
        </w:rPr>
      </w:pPr>
      <w:r w:rsidRPr="001317D7">
        <w:rPr>
          <w:rFonts w:ascii="Times New Roman" w:hAnsi="Times New Roman" w:cs="Times New Roman"/>
          <w:sz w:val="28"/>
          <w:szCs w:val="28"/>
        </w:rPr>
        <w:t>4. Итоговая аттестация.</w:t>
      </w:r>
    </w:p>
    <w:sectPr w:rsidR="001F626F" w:rsidRPr="001317D7" w:rsidSect="001317D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179E"/>
    <w:rsid w:val="001317D7"/>
    <w:rsid w:val="0018179E"/>
    <w:rsid w:val="001B047D"/>
    <w:rsid w:val="001F626F"/>
    <w:rsid w:val="005D17AB"/>
    <w:rsid w:val="009B323B"/>
    <w:rsid w:val="00E14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17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НАТАША-2</dc:creator>
  <cp:keywords/>
  <dc:description/>
  <cp:lastModifiedBy>1</cp:lastModifiedBy>
  <cp:revision>6</cp:revision>
  <dcterms:created xsi:type="dcterms:W3CDTF">2022-12-20T07:31:00Z</dcterms:created>
  <dcterms:modified xsi:type="dcterms:W3CDTF">2022-12-30T12:22:00Z</dcterms:modified>
</cp:coreProperties>
</file>