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69" w:rsidRPr="00365969" w:rsidRDefault="00365969" w:rsidP="00365969">
      <w:pPr>
        <w:pStyle w:val="a3"/>
        <w:spacing w:before="0" w:beforeAutospacing="0" w:after="240" w:afterAutospacing="0"/>
        <w:ind w:firstLine="720"/>
        <w:jc w:val="both"/>
        <w:rPr>
          <w:color w:val="000000"/>
          <w:sz w:val="28"/>
          <w:szCs w:val="28"/>
        </w:rPr>
      </w:pPr>
      <w:r w:rsidRPr="00365969">
        <w:rPr>
          <w:color w:val="000000"/>
          <w:sz w:val="28"/>
          <w:szCs w:val="28"/>
        </w:rPr>
        <w:t>07.06.2017 Президентом Российской Федерации подписан Федеральный закон № 120-ФЗ, которым внесены изменения в Уголовный кодекс и ст. 151 Уголовно-процессуального кодекса РФ в части установления дополнительных механизмов противодействия деятельности, направленной на побуждение детей к суицидальному поведению.</w:t>
      </w:r>
    </w:p>
    <w:p w:rsidR="00365969" w:rsidRPr="00365969" w:rsidRDefault="00365969" w:rsidP="00365969">
      <w:pPr>
        <w:pStyle w:val="a3"/>
        <w:spacing w:before="0" w:beforeAutospacing="0" w:after="240" w:afterAutospacing="0"/>
        <w:ind w:firstLine="720"/>
        <w:jc w:val="both"/>
        <w:rPr>
          <w:color w:val="000000"/>
          <w:sz w:val="28"/>
          <w:szCs w:val="28"/>
        </w:rPr>
      </w:pPr>
      <w:r w:rsidRPr="00365969">
        <w:rPr>
          <w:color w:val="000000"/>
          <w:sz w:val="28"/>
          <w:szCs w:val="28"/>
        </w:rPr>
        <w:t>За склонение несоверше</w:t>
      </w:r>
      <w:bookmarkStart w:id="0" w:name="_GoBack"/>
      <w:bookmarkEnd w:id="0"/>
      <w:r w:rsidRPr="00365969">
        <w:rPr>
          <w:color w:val="000000"/>
          <w:sz w:val="28"/>
          <w:szCs w:val="28"/>
        </w:rPr>
        <w:t>ннолетних лиц к самоубийству может быть назначено уголовное наказание в виде лишения свободы до четырех лет.</w:t>
      </w:r>
    </w:p>
    <w:p w:rsidR="00365969" w:rsidRPr="00365969" w:rsidRDefault="00365969" w:rsidP="00365969">
      <w:pPr>
        <w:pStyle w:val="a3"/>
        <w:spacing w:before="0" w:beforeAutospacing="0" w:after="240" w:afterAutospacing="0"/>
        <w:ind w:firstLine="720"/>
        <w:jc w:val="both"/>
        <w:rPr>
          <w:color w:val="000000"/>
          <w:sz w:val="28"/>
          <w:szCs w:val="28"/>
        </w:rPr>
      </w:pPr>
      <w:r w:rsidRPr="00365969">
        <w:rPr>
          <w:color w:val="000000"/>
          <w:sz w:val="28"/>
          <w:szCs w:val="28"/>
        </w:rPr>
        <w:t xml:space="preserve">Введена уголовная ответственность </w:t>
      </w:r>
      <w:proofErr w:type="gramStart"/>
      <w:r w:rsidRPr="00365969">
        <w:rPr>
          <w:color w:val="000000"/>
          <w:sz w:val="28"/>
          <w:szCs w:val="28"/>
        </w:rPr>
        <w:t>за</w:t>
      </w:r>
      <w:proofErr w:type="gramEnd"/>
      <w:r w:rsidRPr="00365969">
        <w:rPr>
          <w:color w:val="000000"/>
          <w:sz w:val="28"/>
          <w:szCs w:val="28"/>
        </w:rPr>
        <w:t>:</w:t>
      </w:r>
    </w:p>
    <w:p w:rsidR="00365969" w:rsidRPr="00365969" w:rsidRDefault="00365969" w:rsidP="00365969">
      <w:pPr>
        <w:pStyle w:val="a3"/>
        <w:spacing w:before="0" w:beforeAutospacing="0" w:after="240" w:afterAutospacing="0"/>
        <w:ind w:firstLine="720"/>
        <w:jc w:val="both"/>
        <w:rPr>
          <w:color w:val="000000"/>
          <w:sz w:val="28"/>
          <w:szCs w:val="28"/>
        </w:rPr>
      </w:pPr>
      <w:r w:rsidRPr="00365969">
        <w:rPr>
          <w:color w:val="000000"/>
          <w:sz w:val="28"/>
          <w:szCs w:val="28"/>
        </w:rPr>
        <w:t>склонение к совершению самоубийства или содействие совершению самоубийства;</w:t>
      </w:r>
    </w:p>
    <w:p w:rsidR="00365969" w:rsidRPr="00365969" w:rsidRDefault="00365969" w:rsidP="00365969">
      <w:pPr>
        <w:pStyle w:val="a3"/>
        <w:spacing w:before="0" w:beforeAutospacing="0" w:after="240" w:afterAutospacing="0"/>
        <w:ind w:firstLine="720"/>
        <w:jc w:val="both"/>
        <w:rPr>
          <w:color w:val="000000"/>
          <w:sz w:val="28"/>
          <w:szCs w:val="28"/>
        </w:rPr>
      </w:pPr>
      <w:r w:rsidRPr="00365969">
        <w:rPr>
          <w:color w:val="000000"/>
          <w:sz w:val="28"/>
          <w:szCs w:val="28"/>
        </w:rPr>
        <w:t>организацию деятельности, направленной на побуждение к совершению самоубийства;</w:t>
      </w:r>
    </w:p>
    <w:p w:rsidR="00365969" w:rsidRPr="00365969" w:rsidRDefault="00365969" w:rsidP="00365969">
      <w:pPr>
        <w:pStyle w:val="a3"/>
        <w:spacing w:before="0" w:beforeAutospacing="0" w:after="240" w:afterAutospacing="0"/>
        <w:ind w:firstLine="720"/>
        <w:jc w:val="both"/>
        <w:rPr>
          <w:color w:val="000000"/>
          <w:sz w:val="28"/>
          <w:szCs w:val="28"/>
        </w:rPr>
      </w:pPr>
      <w:r w:rsidRPr="00365969">
        <w:rPr>
          <w:color w:val="000000"/>
          <w:sz w:val="28"/>
          <w:szCs w:val="28"/>
        </w:rPr>
        <w:t>вовлечение несовершеннолетнего в совершение действий, представляющих опасность для его жизни.</w:t>
      </w:r>
    </w:p>
    <w:p w:rsidR="00365969" w:rsidRPr="00365969" w:rsidRDefault="00365969" w:rsidP="00365969">
      <w:pPr>
        <w:pStyle w:val="a3"/>
        <w:spacing w:before="0" w:beforeAutospacing="0" w:after="24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365969">
        <w:rPr>
          <w:color w:val="000000"/>
          <w:sz w:val="28"/>
          <w:szCs w:val="28"/>
        </w:rPr>
        <w:t>Кроме того, установлена уголовная ответственность за доведение до самоубийства, совершенное в отношении несовершеннолетнего или лица, заведомо для виновного находящегося в беспомощном состоянии либо в материальной или иной зависимости от виновного; в отношении женщины, заведомо для виновного находящейся в состоянии беременности; в отношении двух или более лиц; группой лиц по предварительному сговору или организованной группой;</w:t>
      </w:r>
      <w:proofErr w:type="gramEnd"/>
      <w:r w:rsidRPr="00365969">
        <w:rPr>
          <w:color w:val="000000"/>
          <w:sz w:val="28"/>
          <w:szCs w:val="28"/>
        </w:rPr>
        <w:t xml:space="preserve"> в публичном выступлении, публично </w:t>
      </w:r>
      <w:proofErr w:type="spellStart"/>
      <w:r w:rsidRPr="00365969">
        <w:rPr>
          <w:color w:val="000000"/>
          <w:sz w:val="28"/>
          <w:szCs w:val="28"/>
        </w:rPr>
        <w:t>демонстрирующемся</w:t>
      </w:r>
      <w:proofErr w:type="spellEnd"/>
      <w:r w:rsidRPr="00365969">
        <w:rPr>
          <w:color w:val="000000"/>
          <w:sz w:val="28"/>
          <w:szCs w:val="28"/>
        </w:rPr>
        <w:t xml:space="preserve"> произведении, СМИ или информационно-телекоммуникационных сетях.</w:t>
      </w:r>
    </w:p>
    <w:p w:rsidR="00365969" w:rsidRPr="00365969" w:rsidRDefault="00365969" w:rsidP="00365969">
      <w:pPr>
        <w:pStyle w:val="a3"/>
        <w:spacing w:before="0" w:beforeAutospacing="0" w:after="240" w:afterAutospacing="0"/>
        <w:ind w:firstLine="720"/>
        <w:jc w:val="both"/>
        <w:rPr>
          <w:color w:val="000000"/>
          <w:sz w:val="28"/>
          <w:szCs w:val="28"/>
        </w:rPr>
      </w:pPr>
      <w:r w:rsidRPr="00365969">
        <w:rPr>
          <w:color w:val="000000"/>
          <w:sz w:val="28"/>
          <w:szCs w:val="28"/>
        </w:rPr>
        <w:t>Указанный Федеральный закон вступает в силу с 18.06.2017.</w:t>
      </w:r>
    </w:p>
    <w:p w:rsidR="006E3802" w:rsidRDefault="006E3802"/>
    <w:sectPr w:rsidR="006E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69"/>
    <w:rsid w:val="00365969"/>
    <w:rsid w:val="006E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МСОШ</dc:creator>
  <cp:lastModifiedBy>МБОУ МСОШ</cp:lastModifiedBy>
  <cp:revision>2</cp:revision>
  <dcterms:created xsi:type="dcterms:W3CDTF">2020-12-09T06:54:00Z</dcterms:created>
  <dcterms:modified xsi:type="dcterms:W3CDTF">2020-12-09T06:55:00Z</dcterms:modified>
</cp:coreProperties>
</file>