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C7B" w:rsidRDefault="00835C7B" w:rsidP="00835C7B">
      <w:pPr>
        <w:shd w:val="clear" w:color="auto" w:fill="FFFFFF"/>
        <w:spacing w:after="0" w:line="240" w:lineRule="auto"/>
        <w:jc w:val="both"/>
        <w:outlineLvl w:val="1"/>
        <w:rPr>
          <w:rFonts w:ascii="Times New Roman" w:eastAsia="Times New Roman" w:hAnsi="Times New Roman" w:cs="Times New Roman"/>
          <w:b/>
          <w:bCs/>
          <w:color w:val="000000"/>
          <w:spacing w:val="-7"/>
          <w:sz w:val="28"/>
          <w:szCs w:val="28"/>
          <w:lang w:eastAsia="ru-RU"/>
        </w:rPr>
      </w:pPr>
    </w:p>
    <w:p w:rsidR="00835C7B" w:rsidRDefault="00835C7B" w:rsidP="00835C7B">
      <w:pPr>
        <w:shd w:val="clear" w:color="auto" w:fill="FFFFFF"/>
        <w:spacing w:after="0" w:line="240" w:lineRule="auto"/>
        <w:jc w:val="both"/>
        <w:outlineLvl w:val="1"/>
        <w:rPr>
          <w:rFonts w:ascii="Times New Roman" w:eastAsia="Times New Roman" w:hAnsi="Times New Roman" w:cs="Times New Roman"/>
          <w:b/>
          <w:bCs/>
          <w:color w:val="000000"/>
          <w:spacing w:val="-7"/>
          <w:sz w:val="28"/>
          <w:szCs w:val="28"/>
          <w:lang w:eastAsia="ru-RU"/>
        </w:rPr>
      </w:pPr>
    </w:p>
    <w:p w:rsidR="00835C7B" w:rsidRDefault="00835C7B" w:rsidP="00835C7B">
      <w:pPr>
        <w:shd w:val="clear" w:color="auto" w:fill="FFFFFF"/>
        <w:spacing w:after="0" w:line="240" w:lineRule="auto"/>
        <w:jc w:val="both"/>
        <w:outlineLvl w:val="1"/>
        <w:rPr>
          <w:rFonts w:ascii="Times New Roman" w:eastAsia="Times New Roman" w:hAnsi="Times New Roman" w:cs="Times New Roman"/>
          <w:b/>
          <w:bCs/>
          <w:color w:val="000000"/>
          <w:spacing w:val="-7"/>
          <w:sz w:val="28"/>
          <w:szCs w:val="28"/>
          <w:lang w:eastAsia="ru-RU"/>
        </w:rPr>
      </w:pPr>
      <w:r w:rsidRPr="00835C7B">
        <w:rPr>
          <w:rFonts w:ascii="Times New Roman" w:eastAsia="Times New Roman" w:hAnsi="Times New Roman" w:cs="Times New Roman"/>
          <w:b/>
          <w:bCs/>
          <w:color w:val="000000"/>
          <w:spacing w:val="-7"/>
          <w:sz w:val="28"/>
          <w:szCs w:val="28"/>
          <w:lang w:eastAsia="ru-RU"/>
        </w:rPr>
        <w:t xml:space="preserve">Воспитание культурно-гигиенических навыков в группе детей </w:t>
      </w:r>
    </w:p>
    <w:p w:rsidR="00835C7B" w:rsidRPr="00835C7B" w:rsidRDefault="00835C7B" w:rsidP="00835C7B">
      <w:pPr>
        <w:shd w:val="clear" w:color="auto" w:fill="FFFFFF"/>
        <w:spacing w:after="0" w:line="240" w:lineRule="auto"/>
        <w:jc w:val="both"/>
        <w:outlineLvl w:val="1"/>
        <w:rPr>
          <w:rFonts w:ascii="Times New Roman" w:eastAsia="Times New Roman" w:hAnsi="Times New Roman" w:cs="Times New Roman"/>
          <w:b/>
          <w:bCs/>
          <w:color w:val="000000"/>
          <w:spacing w:val="-7"/>
          <w:sz w:val="28"/>
          <w:szCs w:val="28"/>
          <w:lang w:eastAsia="ru-RU"/>
        </w:rPr>
      </w:pPr>
      <w:r w:rsidRPr="00835C7B">
        <w:rPr>
          <w:rFonts w:ascii="Times New Roman" w:eastAsia="Times New Roman" w:hAnsi="Times New Roman" w:cs="Times New Roman"/>
          <w:b/>
          <w:bCs/>
          <w:color w:val="000000"/>
          <w:spacing w:val="-7"/>
          <w:sz w:val="28"/>
          <w:szCs w:val="28"/>
          <w:lang w:eastAsia="ru-RU"/>
        </w:rPr>
        <w:t>третьего года жизни</w:t>
      </w:r>
      <w:r w:rsidRPr="00835C7B">
        <w:rPr>
          <w:rFonts w:ascii="Times New Roman" w:eastAsia="Times New Roman" w:hAnsi="Times New Roman" w:cs="Times New Roman"/>
          <w:b/>
          <w:bCs/>
          <w:color w:val="000000"/>
          <w:spacing w:val="-7"/>
          <w:sz w:val="28"/>
          <w:szCs w:val="28"/>
          <w:lang w:eastAsia="ru-RU"/>
        </w:rPr>
        <w:t>.</w:t>
      </w:r>
    </w:p>
    <w:p w:rsidR="00835C7B" w:rsidRPr="00835C7B" w:rsidRDefault="00835C7B" w:rsidP="00835C7B">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835C7B">
        <w:rPr>
          <w:rFonts w:ascii="Times New Roman" w:eastAsia="Times New Roman" w:hAnsi="Times New Roman" w:cs="Times New Roman"/>
          <w:color w:val="1B1C2A"/>
          <w:sz w:val="28"/>
          <w:szCs w:val="28"/>
          <w:lang w:eastAsia="ru-RU"/>
        </w:rPr>
        <w:t>Формирование собственно культурно-гигиенических проводится во время различных режимных моментов</w:t>
      </w:r>
    </w:p>
    <w:p w:rsidR="00835C7B" w:rsidRPr="00835C7B" w:rsidRDefault="00835C7B" w:rsidP="00835C7B">
      <w:pPr>
        <w:shd w:val="clear" w:color="auto" w:fill="FFFFFF"/>
        <w:spacing w:after="0" w:line="240" w:lineRule="auto"/>
        <w:jc w:val="both"/>
        <w:outlineLvl w:val="2"/>
        <w:rPr>
          <w:rFonts w:ascii="Times New Roman" w:eastAsia="Times New Roman" w:hAnsi="Times New Roman" w:cs="Times New Roman"/>
          <w:b/>
          <w:bCs/>
          <w:color w:val="000000"/>
          <w:spacing w:val="-7"/>
          <w:sz w:val="28"/>
          <w:szCs w:val="28"/>
          <w:lang w:eastAsia="ru-RU"/>
        </w:rPr>
      </w:pPr>
      <w:r w:rsidRPr="00835C7B">
        <w:rPr>
          <w:rFonts w:ascii="Times New Roman" w:eastAsia="Times New Roman" w:hAnsi="Times New Roman" w:cs="Times New Roman"/>
          <w:b/>
          <w:bCs/>
          <w:color w:val="000000"/>
          <w:spacing w:val="-7"/>
          <w:sz w:val="28"/>
          <w:szCs w:val="28"/>
          <w:lang w:eastAsia="ru-RU"/>
        </w:rPr>
        <w:t>Приём пищи</w:t>
      </w:r>
    </w:p>
    <w:p w:rsidR="00835C7B" w:rsidRPr="00835C7B" w:rsidRDefault="00835C7B" w:rsidP="00835C7B">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835C7B">
        <w:rPr>
          <w:rFonts w:ascii="Times New Roman" w:eastAsia="Times New Roman" w:hAnsi="Times New Roman" w:cs="Times New Roman"/>
          <w:color w:val="1B1C2A"/>
          <w:sz w:val="28"/>
          <w:szCs w:val="28"/>
          <w:lang w:eastAsia="ru-RU"/>
        </w:rPr>
        <w:t>За обедом. завтраком, полдником детей учат ровно сидеть за столом, не разговаривать во время еды, не вертеться, не смеяться, не шалить. Причём слово «не» употребляют мало, чтобы не побуждать детей упрямиться, действовать неперекор (ведь начинается кризис трёх лет). Воспитатель приучает ребёнка следовать положительным примерам, хвалит за проявленную аккуратность, послушание: «Дима умеет красиво сидеть за столом, молодец. И Алина, и Мила тоже будут сидеть ровно, не шуметь».</w:t>
      </w:r>
    </w:p>
    <w:p w:rsidR="00835C7B" w:rsidRPr="00835C7B" w:rsidRDefault="00835C7B" w:rsidP="00835C7B">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835C7B">
        <w:rPr>
          <w:rFonts w:ascii="Times New Roman" w:eastAsia="Times New Roman" w:hAnsi="Times New Roman" w:cs="Times New Roman"/>
          <w:color w:val="1B1C2A"/>
          <w:sz w:val="28"/>
          <w:szCs w:val="28"/>
          <w:lang w:eastAsia="ru-RU"/>
        </w:rPr>
        <w:t>Постоянно закрепляют последовательность употребления блюд.</w:t>
      </w:r>
      <w:r w:rsidRPr="00835C7B">
        <w:rPr>
          <w:rFonts w:ascii="Times New Roman" w:eastAsia="Times New Roman" w:hAnsi="Times New Roman" w:cs="Times New Roman"/>
          <w:b/>
          <w:bCs/>
          <w:color w:val="1B1C2A"/>
          <w:sz w:val="28"/>
          <w:szCs w:val="28"/>
          <w:lang w:eastAsia="ru-RU"/>
        </w:rPr>
        <w:t> Некоторые дети, особенно новички, во время обеда стремятся сначала съесть сладкое (блинчики, сырники) или выпить компот, а вот первые блюда есть отказываются.</w:t>
      </w:r>
      <w:r w:rsidRPr="00835C7B">
        <w:rPr>
          <w:rFonts w:ascii="Times New Roman" w:eastAsia="Times New Roman" w:hAnsi="Times New Roman" w:cs="Times New Roman"/>
          <w:color w:val="1B1C2A"/>
          <w:sz w:val="28"/>
          <w:szCs w:val="28"/>
          <w:lang w:eastAsia="ru-RU"/>
        </w:rPr>
        <w:t> Скорее всего, и в семье детей мало внимания уделяется употреблению супов, щей, поэтому работу нужно вести не только с детьми, но и с родителями, объясняя им важность первых блюд в питании ребёнка.</w:t>
      </w:r>
    </w:p>
    <w:p w:rsidR="00835C7B" w:rsidRPr="00835C7B" w:rsidRDefault="00835C7B" w:rsidP="00835C7B">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835C7B">
        <w:rPr>
          <w:rFonts w:ascii="Times New Roman" w:eastAsia="Times New Roman" w:hAnsi="Times New Roman" w:cs="Times New Roman"/>
          <w:color w:val="1B1C2A"/>
          <w:sz w:val="28"/>
          <w:szCs w:val="28"/>
          <w:lang w:eastAsia="ru-RU"/>
        </w:rPr>
        <w:t>Малыши ещё могут разливать и крошить еду, но их за это не ругают, а хвалят тех, кто поел аккуратно, приучая к порядку на примере сверстников. После еды детям предлагают воспользоваться салфеткой, напоминают: нужно благодарить за то, что их покормили.</w:t>
      </w:r>
    </w:p>
    <w:p w:rsidR="00835C7B" w:rsidRPr="002A7E80" w:rsidRDefault="00835C7B" w:rsidP="00835C7B">
      <w:pPr>
        <w:shd w:val="clear" w:color="auto" w:fill="FFFFFF"/>
        <w:spacing w:after="0" w:line="240" w:lineRule="auto"/>
        <w:rPr>
          <w:rFonts w:ascii="Times New Roman" w:eastAsia="Times New Roman" w:hAnsi="Times New Roman" w:cs="Times New Roman"/>
          <w:i/>
          <w:iCs/>
          <w:color w:val="000000"/>
          <w:sz w:val="23"/>
          <w:szCs w:val="23"/>
          <w:lang w:eastAsia="ru-RU"/>
        </w:rPr>
      </w:pPr>
      <w:r>
        <w:rPr>
          <w:noProof/>
          <w:lang w:eastAsia="ru-RU"/>
        </w:rPr>
        <w:drawing>
          <wp:inline distT="0" distB="0" distL="0" distR="0" wp14:anchorId="0DCD24D7" wp14:editId="120AF2D9">
            <wp:extent cx="4333875" cy="3257948"/>
            <wp:effectExtent l="0" t="0" r="0" b="0"/>
            <wp:docPr id="15" name="Рисунок 15" descr="https://tacon.ru/wp-content/uploads/4/8/d/48dfddfa75666bfb80c24af1426d424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acon.ru/wp-content/uploads/4/8/d/48dfddfa75666bfb80c24af1426d424d.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37212" cy="3260456"/>
                    </a:xfrm>
                    <a:prstGeom prst="rect">
                      <a:avLst/>
                    </a:prstGeom>
                    <a:noFill/>
                    <a:ln>
                      <a:noFill/>
                    </a:ln>
                  </pic:spPr>
                </pic:pic>
              </a:graphicData>
            </a:graphic>
          </wp:inline>
        </w:drawing>
      </w:r>
    </w:p>
    <w:p w:rsidR="00835C7B" w:rsidRPr="00835C7B" w:rsidRDefault="00835C7B" w:rsidP="00835C7B">
      <w:pPr>
        <w:shd w:val="clear" w:color="auto" w:fill="FFFFFF"/>
        <w:spacing w:before="120" w:after="100" w:line="255" w:lineRule="atLeast"/>
        <w:jc w:val="center"/>
        <w:rPr>
          <w:rFonts w:ascii="Times New Roman" w:eastAsia="Times New Roman" w:hAnsi="Times New Roman" w:cs="Times New Roman"/>
          <w:iCs/>
          <w:color w:val="2E74B5" w:themeColor="accent1" w:themeShade="BF"/>
          <w:sz w:val="28"/>
          <w:szCs w:val="28"/>
          <w:lang w:eastAsia="ru-RU"/>
        </w:rPr>
      </w:pPr>
      <w:r w:rsidRPr="00835C7B">
        <w:rPr>
          <w:rFonts w:ascii="Times New Roman" w:eastAsia="Times New Roman" w:hAnsi="Times New Roman" w:cs="Times New Roman"/>
          <w:iCs/>
          <w:color w:val="2E74B5" w:themeColor="accent1" w:themeShade="BF"/>
          <w:sz w:val="28"/>
          <w:szCs w:val="28"/>
          <w:lang w:eastAsia="ru-RU"/>
        </w:rPr>
        <w:t>Случается, ясельные детишки засыпают за столом во время обеда — в таком случае стоит поговорить с родителями о корректировке режима дня малыша и строгом соблюдении времени дневного сна дома</w:t>
      </w:r>
      <w:r w:rsidRPr="00835C7B">
        <w:rPr>
          <w:rFonts w:ascii="Times New Roman" w:eastAsia="Times New Roman" w:hAnsi="Times New Roman" w:cs="Times New Roman"/>
          <w:iCs/>
          <w:color w:val="2E74B5" w:themeColor="accent1" w:themeShade="BF"/>
          <w:sz w:val="28"/>
          <w:szCs w:val="28"/>
          <w:lang w:eastAsia="ru-RU"/>
        </w:rPr>
        <w:t>.</w:t>
      </w:r>
    </w:p>
    <w:p w:rsidR="00835C7B" w:rsidRDefault="00835C7B" w:rsidP="00835C7B">
      <w:pPr>
        <w:shd w:val="clear" w:color="auto" w:fill="FFFFFF"/>
        <w:spacing w:before="300" w:after="150" w:line="240" w:lineRule="auto"/>
        <w:jc w:val="both"/>
        <w:outlineLvl w:val="2"/>
        <w:rPr>
          <w:rFonts w:ascii="Open Sans" w:eastAsia="Times New Roman" w:hAnsi="Open Sans" w:cs="Times New Roman"/>
          <w:b/>
          <w:bCs/>
          <w:color w:val="000000"/>
          <w:spacing w:val="-7"/>
          <w:sz w:val="42"/>
          <w:szCs w:val="42"/>
          <w:lang w:eastAsia="ru-RU"/>
        </w:rPr>
      </w:pPr>
    </w:p>
    <w:p w:rsidR="00835C7B" w:rsidRDefault="00835C7B" w:rsidP="00835C7B">
      <w:pPr>
        <w:shd w:val="clear" w:color="auto" w:fill="FFFFFF"/>
        <w:spacing w:before="300" w:after="150" w:line="240" w:lineRule="auto"/>
        <w:jc w:val="both"/>
        <w:outlineLvl w:val="2"/>
        <w:rPr>
          <w:rFonts w:ascii="Open Sans" w:eastAsia="Times New Roman" w:hAnsi="Open Sans" w:cs="Times New Roman"/>
          <w:b/>
          <w:bCs/>
          <w:color w:val="000000"/>
          <w:spacing w:val="-7"/>
          <w:sz w:val="42"/>
          <w:szCs w:val="42"/>
          <w:lang w:eastAsia="ru-RU"/>
        </w:rPr>
      </w:pPr>
    </w:p>
    <w:p w:rsidR="00835C7B" w:rsidRDefault="00835C7B" w:rsidP="00835C7B">
      <w:pPr>
        <w:shd w:val="clear" w:color="auto" w:fill="FFFFFF"/>
        <w:spacing w:after="0" w:line="240" w:lineRule="auto"/>
        <w:jc w:val="both"/>
        <w:outlineLvl w:val="2"/>
        <w:rPr>
          <w:rFonts w:ascii="Open Sans" w:eastAsia="Times New Roman" w:hAnsi="Open Sans" w:cs="Times New Roman"/>
          <w:b/>
          <w:bCs/>
          <w:color w:val="000000"/>
          <w:spacing w:val="-7"/>
          <w:sz w:val="42"/>
          <w:szCs w:val="42"/>
          <w:lang w:eastAsia="ru-RU"/>
        </w:rPr>
      </w:pPr>
      <w:bookmarkStart w:id="0" w:name="_GoBack"/>
      <w:bookmarkEnd w:id="0"/>
    </w:p>
    <w:sectPr w:rsidR="00835C7B" w:rsidSect="00835C7B">
      <w:pgSz w:w="11906" w:h="16838"/>
      <w:pgMar w:top="426" w:right="991" w:bottom="1134" w:left="1701"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5700"/>
    <w:multiLevelType w:val="multilevel"/>
    <w:tmpl w:val="CDC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E1565A"/>
    <w:multiLevelType w:val="multilevel"/>
    <w:tmpl w:val="1186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45"/>
    <w:rsid w:val="001F7045"/>
    <w:rsid w:val="00255967"/>
    <w:rsid w:val="0036006E"/>
    <w:rsid w:val="00835C7B"/>
    <w:rsid w:val="009C00DD"/>
    <w:rsid w:val="00D207DE"/>
    <w:rsid w:val="00ED5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D0A8C-C70C-4B0A-9726-BDEA2E03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C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8278A-789B-4A1A-BCC3-8938F86A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2022-11-09T13:09:00Z</dcterms:created>
  <dcterms:modified xsi:type="dcterms:W3CDTF">2022-11-09T13:13:00Z</dcterms:modified>
</cp:coreProperties>
</file>