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57" w:rsidRDefault="005F0934">
      <w:pPr>
        <w:shd w:val="clear" w:color="auto" w:fill="FFFFFF"/>
        <w:jc w:val="center"/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Требования к поступающим на обучение по дополнительным предпрофессиональным общеобразовательным программам в области искусств. </w:t>
      </w:r>
    </w:p>
    <w:p w:rsidR="00EA4857" w:rsidRDefault="00EA4857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874F8" w:rsidRDefault="005F0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поступающим на обучение по дополнительной предпрофессиональной общеобразовательной программе в области музыкального искусства</w:t>
      </w:r>
      <w:r w:rsidR="005874F8">
        <w:rPr>
          <w:b/>
          <w:sz w:val="28"/>
          <w:szCs w:val="28"/>
        </w:rPr>
        <w:t>:</w:t>
      </w:r>
    </w:p>
    <w:p w:rsidR="005874F8" w:rsidRDefault="005874F8" w:rsidP="0058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F0934">
        <w:rPr>
          <w:b/>
          <w:sz w:val="28"/>
          <w:szCs w:val="28"/>
        </w:rPr>
        <w:t xml:space="preserve"> «Фортепиано», «</w:t>
      </w:r>
      <w:r>
        <w:rPr>
          <w:b/>
          <w:sz w:val="28"/>
          <w:szCs w:val="28"/>
        </w:rPr>
        <w:t>Струнные инструменты» (скрипка). Срок обучения 8 лет.</w:t>
      </w:r>
    </w:p>
    <w:p w:rsidR="00EA4857" w:rsidRDefault="005874F8" w:rsidP="0058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F0934">
        <w:rPr>
          <w:b/>
          <w:sz w:val="28"/>
          <w:szCs w:val="28"/>
        </w:rPr>
        <w:t xml:space="preserve"> «Народные инструменты» (гитара)</w:t>
      </w:r>
      <w:r w:rsidR="008D2F9A">
        <w:rPr>
          <w:b/>
          <w:sz w:val="28"/>
          <w:szCs w:val="28"/>
        </w:rPr>
        <w:t xml:space="preserve">. Срок </w:t>
      </w:r>
      <w:r>
        <w:rPr>
          <w:b/>
          <w:sz w:val="28"/>
          <w:szCs w:val="28"/>
        </w:rPr>
        <w:t>обучения 5 лет</w:t>
      </w:r>
      <w:r w:rsidR="00F840B5">
        <w:rPr>
          <w:b/>
          <w:sz w:val="28"/>
          <w:szCs w:val="28"/>
        </w:rPr>
        <w:t>.</w:t>
      </w:r>
    </w:p>
    <w:p w:rsidR="00EA4857" w:rsidRDefault="00EA4857">
      <w:pPr>
        <w:rPr>
          <w:b/>
          <w:sz w:val="28"/>
          <w:szCs w:val="28"/>
        </w:rPr>
      </w:pPr>
    </w:p>
    <w:p w:rsidR="00EA4857" w:rsidRDefault="005F0934">
      <w:pPr>
        <w:ind w:firstLine="708"/>
        <w:jc w:val="both"/>
      </w:pPr>
      <w:r>
        <w:rPr>
          <w:sz w:val="28"/>
          <w:szCs w:val="28"/>
        </w:rPr>
        <w:t>К приемным экзаменам допускаются дети в возрасте от 6 лет 6 месяцев до 9 лет.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При прослушивании выявляется уровень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общего развития ребёнка, его музыкальные данные. Каждому ребенку предлагаются задания на повторение ритмического рисунка, определение </w:t>
      </w:r>
      <w:proofErr w:type="spellStart"/>
      <w:r>
        <w:rPr>
          <w:color w:val="000000"/>
          <w:sz w:val="28"/>
          <w:szCs w:val="28"/>
        </w:rPr>
        <w:t>звуковысотности</w:t>
      </w:r>
      <w:proofErr w:type="spellEnd"/>
      <w:r>
        <w:rPr>
          <w:color w:val="000000"/>
          <w:sz w:val="28"/>
          <w:szCs w:val="28"/>
        </w:rPr>
        <w:t xml:space="preserve"> регистров, выявление внимания, памяти, проявление эмоциональности.</w:t>
      </w: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Комиссией оценивается: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Уровень общего развития: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общительность (как ребёнок вступает в контакт с педагогом, инициативен ли в общении);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особенности восприятия (восприятие нового материала: с первого, со второго или третьего раза);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реакция на замечания, словесные указания; проявление интереса к происходящему.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Музыкальные данные: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развитие чувства ритма (прохлопать ритмический рисунок);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  <w:t>- умение определять на слух высоту звука (высокий, низкий), количество одновременно звучащих нот;</w:t>
      </w:r>
    </w:p>
    <w:p w:rsidR="00EA4857" w:rsidRPr="005F0934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эмоциональное исполнение стихотворения или детской песни.</w:t>
      </w:r>
    </w:p>
    <w:p w:rsidR="00EA4857" w:rsidRDefault="005F0934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  <w:u w:val="single"/>
        </w:rPr>
        <w:t>Требования для поступающих в 1 класс после обучения на отделении раннего эстетического развития с музыкальным инструментом и групповыми занятиями.</w:t>
      </w:r>
      <w:r>
        <w:rPr>
          <w:color w:val="000000"/>
          <w:sz w:val="28"/>
          <w:szCs w:val="28"/>
        </w:rPr>
        <w:br/>
        <w:t xml:space="preserve">Поступающий в 1 класс исполняет программу из </w:t>
      </w:r>
      <w:r>
        <w:rPr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- трех разнохарактерных произведений, </w:t>
      </w:r>
      <w:r>
        <w:rPr>
          <w:sz w:val="28"/>
          <w:szCs w:val="28"/>
        </w:rPr>
        <w:t>например: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пьесу с элементами полифонии;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этюд;</w:t>
      </w:r>
    </w:p>
    <w:p w:rsidR="00EA4857" w:rsidRPr="005F0934" w:rsidRDefault="005F0934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- пьесу.</w:t>
      </w: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Приемная комиссия оценивает: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уверенное исполнение программы наизусть в заданном темпе, с точной ритмической организацией,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штриховой определенностью (</w:t>
      </w:r>
      <w:proofErr w:type="spellStart"/>
      <w:r>
        <w:rPr>
          <w:color w:val="000000"/>
          <w:sz w:val="28"/>
          <w:szCs w:val="28"/>
        </w:rPr>
        <w:t>non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staccato</w:t>
      </w:r>
      <w:proofErr w:type="spellEnd"/>
      <w:r>
        <w:rPr>
          <w:color w:val="000000"/>
          <w:sz w:val="28"/>
          <w:szCs w:val="28"/>
        </w:rPr>
        <w:t>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грамотную постановку исполнительского аппарата начальной стадии обучения;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правильную посадку за музыкальным инструментом (постановку);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организацию кисти;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артикуляцию (работа пальцев);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выразительное исполнение программы, осмысленную фразировку.</w:t>
      </w:r>
    </w:p>
    <w:p w:rsidR="00EA4857" w:rsidRDefault="005F0934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lastRenderedPageBreak/>
        <w:t>Поступающий в 1 класс показывает знания и слуховые навыки по предметам «сольфеджио»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«хоровой класс</w:t>
      </w:r>
      <w:r>
        <w:rPr>
          <w:sz w:val="28"/>
          <w:szCs w:val="28"/>
        </w:rPr>
        <w:t>» (прослушивание по хоровому классу проводится в форме открытого занятия в присутствии членов приемной комиссии).</w:t>
      </w:r>
    </w:p>
    <w:p w:rsidR="00EA4857" w:rsidRDefault="00EA485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Требования для поступающих по переводу из другого образовательного учреждения.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Поступающий по переводу из другого образовательного учреждения на вступительном экзамене исполняет программу на музыкальном инструменте из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>двух – трёх произведений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(этюд, полифония, пьеса или крупная форма).</w:t>
      </w:r>
    </w:p>
    <w:p w:rsidR="00EA4857" w:rsidRDefault="005F0934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Комиссия проверяет знания и слуховые навыки по предмету «сольфеджио». На экзамен предоставляется академическая справка и индивидуальный план из образовательного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учреждения, где обучался ребенок.</w:t>
      </w:r>
    </w:p>
    <w:p w:rsidR="00EA4857" w:rsidRDefault="00EA4857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Приемная комиссия оценивает: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Исполнение на музыкальном инструменте: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ab/>
        <w:t>- уверенное исполнение программы наизусть, с точной ритмической организацией,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штриховой определенностью;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техническую свободу при исполнении программы;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грамотную постановку исполнительского аппарата, организацию кисти;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правильную посадку за музыкальным инструментом (постановку);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артикуляцию (работа пальцев);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выразительное исполнение программы, осмысленную фразировку.</w:t>
      </w:r>
    </w:p>
    <w:p w:rsidR="00EA4857" w:rsidRDefault="005F0934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По предмету «сольфеджио» Приемная комиссия оценивает:</w:t>
      </w:r>
    </w:p>
    <w:p w:rsidR="00EA4857" w:rsidRDefault="005F09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знания и слуховые навыки по предмету в соответствии с программными требованиями класса.</w:t>
      </w:r>
    </w:p>
    <w:p w:rsidR="00EA4857" w:rsidRDefault="00EA48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4857" w:rsidRDefault="005F0934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Система оценок на вступительных экзаменах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>На вступительных экзаменах приемной комиссией оцениваются задания, выполненные ребенком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критериями.</w:t>
      </w:r>
    </w:p>
    <w:p w:rsidR="00EA4857" w:rsidRDefault="00EA48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4857" w:rsidRDefault="005F0934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  <w:u w:val="single"/>
        </w:rPr>
        <w:t>Оценки выставляются по пятибалльной системе</w:t>
      </w:r>
      <w:r>
        <w:rPr>
          <w:color w:val="000000"/>
          <w:sz w:val="28"/>
          <w:szCs w:val="28"/>
        </w:rPr>
        <w:t xml:space="preserve"> </w:t>
      </w:r>
    </w:p>
    <w:p w:rsidR="00EA4857" w:rsidRDefault="005F0934">
      <w:pPr>
        <w:shd w:val="clear" w:color="auto" w:fill="FFFFFF"/>
        <w:jc w:val="both"/>
      </w:pPr>
      <w:r>
        <w:rPr>
          <w:color w:val="000000"/>
          <w:sz w:val="28"/>
          <w:szCs w:val="28"/>
        </w:rPr>
        <w:t>При подведении итогов Приемная комиссия выводит средний балл по сумме всех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оценок за выполненные задания в соответствии с критериями оценивания.</w:t>
      </w:r>
    </w:p>
    <w:p w:rsidR="00EA4857" w:rsidRDefault="005F0934">
      <w:r>
        <w:rPr>
          <w:color w:val="000000"/>
          <w:sz w:val="28"/>
          <w:szCs w:val="28"/>
        </w:rPr>
        <w:t>Решение о результатах отбора принимается приемной комиссией на закрытом заседании простым подсчетом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 балла по сумме баллов, выставляемых за каждое задание</w:t>
      </w:r>
    </w:p>
    <w:p w:rsidR="00EA4857" w:rsidRDefault="00EA4857"/>
    <w:p w:rsidR="009D695F" w:rsidRDefault="009D695F" w:rsidP="009D6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поступающим на обучение по дополнительной предпрофессиональной общеобразовательной программе в области музыкального искусства «Хоровое пение»</w:t>
      </w:r>
      <w:r w:rsidR="00F840B5">
        <w:rPr>
          <w:b/>
          <w:sz w:val="28"/>
          <w:szCs w:val="28"/>
        </w:rPr>
        <w:t>. Срок обучения 8-9 лет.</w:t>
      </w:r>
    </w:p>
    <w:p w:rsidR="009D695F" w:rsidRDefault="009D695F" w:rsidP="009D695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Прием в школу осуществляется на конкурсной основе по результатам приёмных прослушиваний, где оцениваются: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Музыкальный слух - чистота интонации в исполняемой песне, точное повторение предложенной мелодии или отдельных звуков, определение количества звуков в гармоническом сочетании.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Чувство ритма - точное повторение ритмического рисунка исполняемой или предложенной мелодии.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Музыкальная память - умение запомнить и точно повторить мелодию и ритмический рисунок после первого проигрывания.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Эмоциональность - общительность, способность идти на контакт, выразительность исполнения. Оценка эмоциональности является дополнительной в определении личностных качеств поступающего.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Вокальные данные - оценка голосовых возможностей ребенка. </w:t>
      </w:r>
    </w:p>
    <w:p w:rsidR="009D695F" w:rsidRDefault="009D695F" w:rsidP="009D69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ребенку, поступающему без музыкальной подготовки необходимо подготовить любую песню из детского репертуара без аккомпанемента и выучить наизусть стихотворение. </w:t>
      </w:r>
    </w:p>
    <w:p w:rsidR="009D695F" w:rsidRDefault="009D695F" w:rsidP="009D69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проверки музыкальных способностей: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подготовленной песни,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чтение выученного стихотворения наизусть и рассказ о его содержании,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повторение голосом небольших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, предложенных преподавателем,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пропевание</w:t>
      </w:r>
      <w:proofErr w:type="spellEnd"/>
      <w:r>
        <w:rPr>
          <w:sz w:val="28"/>
          <w:szCs w:val="28"/>
        </w:rPr>
        <w:t xml:space="preserve"> сыгранного педагогом звука или определение его на инструменте в пределах октавы,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количества звуков в гармоническом звучании интервала и аккорда,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повторение хлопками ритма мелодии или ритмического рисунка, предложенного преподавателем,</w:t>
      </w:r>
    </w:p>
    <w:p w:rsidR="009D695F" w:rsidRDefault="009D695F" w:rsidP="009D69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если ребенок обучался игре на инструменте, он может исполнить пьесу из своего репертуара.</w:t>
      </w:r>
    </w:p>
    <w:tbl>
      <w:tblPr>
        <w:tblStyle w:val="a9"/>
        <w:tblW w:w="10710" w:type="dxa"/>
        <w:tblInd w:w="-421" w:type="dxa"/>
        <w:tblLook w:val="04A0" w:firstRow="1" w:lastRow="0" w:firstColumn="1" w:lastColumn="0" w:noHBand="0" w:noVBand="1"/>
      </w:tblPr>
      <w:tblGrid>
        <w:gridCol w:w="1956"/>
        <w:gridCol w:w="2768"/>
        <w:gridCol w:w="1832"/>
        <w:gridCol w:w="2065"/>
        <w:gridCol w:w="2089"/>
      </w:tblGrid>
      <w:tr w:rsidR="009D695F" w:rsidTr="005874F8"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Оценочный балл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Слух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Ритм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Память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>Вокальные данные</w:t>
            </w:r>
          </w:p>
        </w:tc>
      </w:tr>
      <w:tr w:rsidR="009D695F" w:rsidTr="005874F8"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 xml:space="preserve">Оптимальный </w:t>
            </w:r>
          </w:p>
          <w:p w:rsidR="009D695F" w:rsidRDefault="009D695F" w:rsidP="007F447F">
            <w:pPr>
              <w:jc w:val="center"/>
            </w:pPr>
            <w:r>
              <w:t>(5 баллов)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Пение песен в характере. Точное, выразительное воспроизведение мелодии и ритма. Ладотональная устойчивость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Точное повторение ритма в заданном темпе и метре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Умение правильно запоминать предложенное задание и точно его повторить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Голос имеет красивый тембр, звучит свободно и легко, подвижно, звонко и чисто.</w:t>
            </w:r>
          </w:p>
        </w:tc>
      </w:tr>
      <w:tr w:rsidR="009D695F" w:rsidTr="005874F8"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 xml:space="preserve">Достаточный </w:t>
            </w:r>
          </w:p>
          <w:p w:rsidR="009D695F" w:rsidRDefault="009D695F" w:rsidP="007F447F">
            <w:pPr>
              <w:jc w:val="center"/>
            </w:pPr>
            <w:r>
              <w:t>(4 балла)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Пение песни в характере. Небольшие ошибки в мелодии и ритме. Неустойчивая интонация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Достаточное повторение ритма в заданном темпе и метре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Затруднение запоминания предложенных заданий с первого раза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Голос звучит глухо, присутствует сип в голосе, носовой призвук</w:t>
            </w:r>
          </w:p>
        </w:tc>
      </w:tr>
      <w:tr w:rsidR="009D695F" w:rsidTr="005874F8"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5874F8" w:rsidRDefault="005874F8" w:rsidP="007F447F">
            <w:pPr>
              <w:jc w:val="center"/>
            </w:pPr>
            <w:r>
              <w:t>Удовлетворит.</w:t>
            </w:r>
          </w:p>
          <w:p w:rsidR="009D695F" w:rsidRDefault="009D695F" w:rsidP="007F447F">
            <w:pPr>
              <w:jc w:val="center"/>
            </w:pPr>
            <w:r>
              <w:t xml:space="preserve"> (3 балла)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Неточное интонирование песни с ошибками в мелодии и ритме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Ошибки в ритме и невыраженный темп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Запоминание с ошибками предложенных заданий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Голос звучит тяжело, сдавлено, присутствуют сильный сип и легкая хрипотца</w:t>
            </w:r>
          </w:p>
        </w:tc>
      </w:tr>
      <w:tr w:rsidR="009D695F" w:rsidTr="005874F8">
        <w:tc>
          <w:tcPr>
            <w:tcW w:w="1976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center"/>
            </w:pPr>
            <w:r>
              <w:t xml:space="preserve">Критический </w:t>
            </w:r>
          </w:p>
          <w:p w:rsidR="009D695F" w:rsidRDefault="009D695F" w:rsidP="007F447F">
            <w:pPr>
              <w:jc w:val="center"/>
            </w:pPr>
            <w:r>
              <w:t>(2 балла)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Отсутствие правильного интонирования, неритмичное, невыразительное исполнение песни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Неправильное повторение ритма. Несоответствие заданному темпу и метру</w:t>
            </w:r>
          </w:p>
        </w:tc>
        <w:tc>
          <w:tcPr>
            <w:tcW w:w="208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Невозможность запоминания предложенных заданий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9D695F" w:rsidRDefault="009D695F" w:rsidP="007F447F">
            <w:pPr>
              <w:jc w:val="both"/>
            </w:pPr>
            <w:r>
              <w:t>Голос звучит хрипло, присутствует не смыкание, невозможность воспроизвести звук вообще, отсутствие голоса как такового</w:t>
            </w:r>
          </w:p>
        </w:tc>
      </w:tr>
    </w:tbl>
    <w:p w:rsidR="00EA4857" w:rsidRDefault="005F0934" w:rsidP="009D6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поступающим на обучение по дополнительной предпрофессиональной общеобразовательной программе в области музыкального искусства «Музыкальный фольклор»</w:t>
      </w:r>
      <w:r w:rsidR="00F840B5">
        <w:rPr>
          <w:b/>
          <w:sz w:val="28"/>
          <w:szCs w:val="28"/>
        </w:rPr>
        <w:t>. Срок обучения 8-9 лет.</w:t>
      </w:r>
    </w:p>
    <w:p w:rsidR="00EA4857" w:rsidRDefault="00EA485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Прием в школу осуществляется на конкурсной основе по результатам приёмных прослушиваний, где оцениваются: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Музыкальный слух - чистота интонации в исполняемой песне, точное повторение предложенной мелодии или отдельных звуков, определение количества звуков в гармоническом сочетании.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Чувство ритма - точное повторение ритмического рисунка исполняемой или предложенной мелодии.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Музыкальная память - умение запомнить и точно повторить мелодию и ритмический рисунок после первого проигрывания.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Эмоциональность - общительность, способность идти на контакт, выразительность исполнения. Оценка эмоциональности является дополнительной в определении личностных качеств поступающего.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Вокальные данные - оценка голосовых возможностей ребенка. </w:t>
      </w:r>
    </w:p>
    <w:p w:rsidR="00EA4857" w:rsidRDefault="005F093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ребенку, поступающему без музыкальной подготовки необходимо подготовить любую песню из детского репертуара без аккомпанемента и выучить наизусть стихотворение. </w:t>
      </w:r>
    </w:p>
    <w:p w:rsidR="00EA4857" w:rsidRDefault="005F093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проверки музыкальных способностей: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исполнение подготовленной песни,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чтение выученного стихотворения наизусть и рассказ о его содержании,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повторение голосом небольших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, предложенных преподавателем,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пропевание</w:t>
      </w:r>
      <w:proofErr w:type="spellEnd"/>
      <w:r>
        <w:rPr>
          <w:sz w:val="28"/>
          <w:szCs w:val="28"/>
        </w:rPr>
        <w:t xml:space="preserve"> сыгранного педагогом звука или определение его на инструменте в пределах октавы,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количества звуков в гармоническом звучании интервала и аккорда,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повторение хлопками ритма мелодии или ритмического рисунка, предложенного преподавателем,</w:t>
      </w:r>
    </w:p>
    <w:p w:rsidR="00EA4857" w:rsidRDefault="005F09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если ребенок обучался игре на инструменте, он может исполнить пьесу из своего репертуара.</w:t>
      </w:r>
    </w:p>
    <w:tbl>
      <w:tblPr>
        <w:tblStyle w:val="a9"/>
        <w:tblW w:w="10710" w:type="dxa"/>
        <w:tblInd w:w="-421" w:type="dxa"/>
        <w:tblLook w:val="04A0" w:firstRow="1" w:lastRow="0" w:firstColumn="1" w:lastColumn="0" w:noHBand="0" w:noVBand="1"/>
      </w:tblPr>
      <w:tblGrid>
        <w:gridCol w:w="2414"/>
        <w:gridCol w:w="2433"/>
        <w:gridCol w:w="1860"/>
        <w:gridCol w:w="1831"/>
        <w:gridCol w:w="2172"/>
      </w:tblGrid>
      <w:tr w:rsidR="00EA4857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Оценочный балл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Слух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Ритм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Память</w:t>
            </w:r>
          </w:p>
        </w:tc>
        <w:tc>
          <w:tcPr>
            <w:tcW w:w="23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Вокальные данные</w:t>
            </w:r>
          </w:p>
        </w:tc>
      </w:tr>
      <w:tr w:rsidR="00EA4857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 xml:space="preserve">Оптимальный </w:t>
            </w:r>
          </w:p>
          <w:p w:rsidR="00EA4857" w:rsidRDefault="005F0934">
            <w:pPr>
              <w:jc w:val="center"/>
            </w:pPr>
            <w:r>
              <w:t>(5 баллов)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Пение песен в характере. Точное, выразительное воспроизведение мелодии и ритма. Ладотональная устойчивость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Точное повторение ритма в заданном темпе и метре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Умение правильно запоминать предложенное задание и точно его повторить</w:t>
            </w:r>
          </w:p>
        </w:tc>
        <w:tc>
          <w:tcPr>
            <w:tcW w:w="23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Голос имеет красивый тембр, звучит свободно и легко, подвижно, звонко и чисто.</w:t>
            </w:r>
          </w:p>
        </w:tc>
      </w:tr>
      <w:tr w:rsidR="00EA4857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 xml:space="preserve">Достаточный </w:t>
            </w:r>
          </w:p>
          <w:p w:rsidR="00EA4857" w:rsidRDefault="005F0934">
            <w:pPr>
              <w:jc w:val="center"/>
            </w:pPr>
            <w:r>
              <w:t>(4 балла)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Пение песни в характере. Небольшие ошибки в мелодии и ритме. Неустойчивая интонация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Достаточное повторение ритма в заданном темпе и метре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Затруднение запоминания предложенных заданий с первого раза</w:t>
            </w:r>
          </w:p>
        </w:tc>
        <w:tc>
          <w:tcPr>
            <w:tcW w:w="23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Голос звучит глухо, присутствует сип в голосе, носовой призвук</w:t>
            </w:r>
          </w:p>
        </w:tc>
      </w:tr>
      <w:tr w:rsidR="00EA4857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Удовлетворительный (3 балла)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 xml:space="preserve">Неточное интонирование песни </w:t>
            </w:r>
            <w:r>
              <w:lastRenderedPageBreak/>
              <w:t>с ошибками в мелодии и ритме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lastRenderedPageBreak/>
              <w:t xml:space="preserve">Ошибки в ритме и </w:t>
            </w:r>
            <w:r>
              <w:lastRenderedPageBreak/>
              <w:t>невыраженный темп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lastRenderedPageBreak/>
              <w:t xml:space="preserve">Запоминание с ошибками </w:t>
            </w:r>
            <w:r>
              <w:lastRenderedPageBreak/>
              <w:t>предложенных заданий</w:t>
            </w:r>
          </w:p>
        </w:tc>
        <w:tc>
          <w:tcPr>
            <w:tcW w:w="23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lastRenderedPageBreak/>
              <w:t xml:space="preserve">Голос звучит тяжело, сдавлено, присутствуют </w:t>
            </w:r>
            <w:r>
              <w:lastRenderedPageBreak/>
              <w:t>сильный сип и легкая хрипотца</w:t>
            </w:r>
          </w:p>
        </w:tc>
      </w:tr>
      <w:tr w:rsidR="00EA4857">
        <w:tc>
          <w:tcPr>
            <w:tcW w:w="19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lastRenderedPageBreak/>
              <w:t xml:space="preserve">Критический </w:t>
            </w:r>
          </w:p>
          <w:p w:rsidR="00EA4857" w:rsidRDefault="005F0934">
            <w:pPr>
              <w:jc w:val="center"/>
            </w:pPr>
            <w:r>
              <w:t>(2 балла)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Отсутствие правильного интонирования, неритмичное, невыразительное исполнение песни</w:t>
            </w: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Неправильное повторение ритма. Несоответствие заданному темпу и метру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Невозможность запоминания предложенных заданий</w:t>
            </w:r>
          </w:p>
        </w:tc>
        <w:tc>
          <w:tcPr>
            <w:tcW w:w="237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Голос звучит хрипло, присутствует не смыкание, невозможность воспроизвести звук вообще, отсутствие голоса как такового</w:t>
            </w:r>
          </w:p>
        </w:tc>
      </w:tr>
    </w:tbl>
    <w:p w:rsidR="009D695F" w:rsidRDefault="009D695F">
      <w:pPr>
        <w:jc w:val="center"/>
        <w:rPr>
          <w:b/>
          <w:sz w:val="28"/>
          <w:szCs w:val="28"/>
        </w:rPr>
      </w:pPr>
    </w:p>
    <w:p w:rsidR="00F840B5" w:rsidRDefault="005F0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поступающим на обучение 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 w:rsidR="00F840B5">
        <w:rPr>
          <w:b/>
          <w:sz w:val="28"/>
          <w:szCs w:val="28"/>
        </w:rPr>
        <w:t xml:space="preserve">. </w:t>
      </w:r>
    </w:p>
    <w:p w:rsidR="00EA4857" w:rsidRDefault="00F840B5">
      <w:pPr>
        <w:jc w:val="center"/>
      </w:pPr>
      <w:r>
        <w:rPr>
          <w:b/>
          <w:sz w:val="28"/>
          <w:szCs w:val="28"/>
        </w:rPr>
        <w:t>Срок обучения 5-6 лет, 8-9 лет</w:t>
      </w:r>
    </w:p>
    <w:p w:rsidR="00EA4857" w:rsidRDefault="00EA4857">
      <w:pPr>
        <w:ind w:firstLine="708"/>
        <w:jc w:val="both"/>
        <w:rPr>
          <w:sz w:val="28"/>
          <w:szCs w:val="28"/>
        </w:rPr>
      </w:pP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приемным экзаменам допускаются дети в возрасте от 6 лет 6 месяцев до 9 лет, по состоянию здоровья пригодные для занятий хореографией.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детей проводится с целью выявления их творческих способностей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 xml:space="preserve">), а также его физические, пластические данные. </w:t>
      </w:r>
    </w:p>
    <w:p w:rsidR="00EA4857" w:rsidRDefault="00EA4857">
      <w:pPr>
        <w:ind w:firstLine="708"/>
        <w:jc w:val="center"/>
        <w:rPr>
          <w:sz w:val="28"/>
          <w:szCs w:val="28"/>
        </w:rPr>
      </w:pPr>
    </w:p>
    <w:p w:rsidR="00EA4857" w:rsidRDefault="005F0934" w:rsidP="009D695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система оценивания</w:t>
      </w:r>
    </w:p>
    <w:tbl>
      <w:tblPr>
        <w:tblStyle w:val="a9"/>
        <w:tblW w:w="10194" w:type="dxa"/>
        <w:tblLook w:val="04A0" w:firstRow="1" w:lastRow="0" w:firstColumn="1" w:lastColumn="0" w:noHBand="0" w:noVBand="1"/>
      </w:tblPr>
      <w:tblGrid>
        <w:gridCol w:w="1193"/>
        <w:gridCol w:w="1762"/>
        <w:gridCol w:w="1152"/>
        <w:gridCol w:w="1603"/>
        <w:gridCol w:w="1598"/>
        <w:gridCol w:w="1247"/>
        <w:gridCol w:w="1639"/>
      </w:tblGrid>
      <w:tr w:rsidR="00EA4857">
        <w:tc>
          <w:tcPr>
            <w:tcW w:w="1193" w:type="dxa"/>
            <w:vMerge w:val="restart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Оценка</w:t>
            </w:r>
          </w:p>
        </w:tc>
        <w:tc>
          <w:tcPr>
            <w:tcW w:w="7361" w:type="dxa"/>
            <w:gridSpan w:val="5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Физические, координационные и пластические возможности</w:t>
            </w:r>
          </w:p>
        </w:tc>
        <w:tc>
          <w:tcPr>
            <w:tcW w:w="1639" w:type="dxa"/>
            <w:vMerge w:val="restart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Музыкально-ритмические возможности</w:t>
            </w:r>
          </w:p>
        </w:tc>
      </w:tr>
      <w:tr w:rsidR="00EA4857">
        <w:tc>
          <w:tcPr>
            <w:tcW w:w="1193" w:type="dxa"/>
            <w:vMerge/>
            <w:shd w:val="clear" w:color="auto" w:fill="auto"/>
            <w:tcMar>
              <w:left w:w="108" w:type="dxa"/>
            </w:tcMar>
          </w:tcPr>
          <w:p w:rsidR="00EA4857" w:rsidRDefault="00EA4857">
            <w:pPr>
              <w:jc w:val="center"/>
            </w:pPr>
          </w:p>
        </w:tc>
        <w:tc>
          <w:tcPr>
            <w:tcW w:w="1762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proofErr w:type="spellStart"/>
            <w:r>
              <w:t>Выворотность</w:t>
            </w:r>
            <w:proofErr w:type="spellEnd"/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Подъем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Балетный шаг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Гибкость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Прыжок</w:t>
            </w:r>
          </w:p>
        </w:tc>
        <w:tc>
          <w:tcPr>
            <w:tcW w:w="1638" w:type="dxa"/>
            <w:vMerge/>
            <w:shd w:val="clear" w:color="auto" w:fill="auto"/>
            <w:tcMar>
              <w:left w:w="108" w:type="dxa"/>
            </w:tcMar>
          </w:tcPr>
          <w:p w:rsidR="00EA4857" w:rsidRDefault="00EA4857">
            <w:pPr>
              <w:jc w:val="center"/>
            </w:pPr>
          </w:p>
        </w:tc>
      </w:tr>
      <w:tr w:rsidR="00EA4857">
        <w:tc>
          <w:tcPr>
            <w:tcW w:w="119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5 баллов</w:t>
            </w:r>
          </w:p>
        </w:tc>
        <w:tc>
          <w:tcPr>
            <w:tcW w:w="1762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ярко выраженный свод стопы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колени ложатся на пол без усилий</w:t>
            </w:r>
          </w:p>
        </w:tc>
        <w:tc>
          <w:tcPr>
            <w:tcW w:w="160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легкие ноги поднимаются вверх на 180 градусов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тело без усилий складывается пополам вперед и назад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легкий прыжок, есть баллон</w:t>
            </w:r>
          </w:p>
        </w:tc>
        <w:tc>
          <w:tcPr>
            <w:tcW w:w="1638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точное повторение ритмического рисунка в заданном темпе</w:t>
            </w:r>
          </w:p>
        </w:tc>
      </w:tr>
      <w:tr w:rsidR="00EA4857">
        <w:tc>
          <w:tcPr>
            <w:tcW w:w="119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4 балла</w:t>
            </w:r>
          </w:p>
        </w:tc>
        <w:tc>
          <w:tcPr>
            <w:tcW w:w="9000" w:type="dxa"/>
            <w:gridSpan w:val="6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среднее профессиональные данные</w:t>
            </w:r>
          </w:p>
        </w:tc>
      </w:tr>
      <w:tr w:rsidR="00EA4857">
        <w:tc>
          <w:tcPr>
            <w:tcW w:w="119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3 балла</w:t>
            </w:r>
          </w:p>
        </w:tc>
        <w:tc>
          <w:tcPr>
            <w:tcW w:w="9000" w:type="dxa"/>
            <w:gridSpan w:val="6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уровень данных ниже среднего</w:t>
            </w:r>
          </w:p>
        </w:tc>
      </w:tr>
      <w:tr w:rsidR="00EA4857">
        <w:tc>
          <w:tcPr>
            <w:tcW w:w="119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2 балла</w:t>
            </w:r>
          </w:p>
        </w:tc>
        <w:tc>
          <w:tcPr>
            <w:tcW w:w="9000" w:type="dxa"/>
            <w:gridSpan w:val="6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отсутствие данных</w:t>
            </w:r>
          </w:p>
        </w:tc>
      </w:tr>
    </w:tbl>
    <w:p w:rsidR="00EA4857" w:rsidRDefault="00EA4857">
      <w:pPr>
        <w:jc w:val="both"/>
        <w:rPr>
          <w:sz w:val="28"/>
          <w:szCs w:val="28"/>
        </w:rPr>
      </w:pPr>
    </w:p>
    <w:p w:rsidR="00EA4857" w:rsidRDefault="005F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Внешние, сценические данные.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детей выделяют тех, кто отличается наилучшей пропорциональностью. Формы, пропорции тела и осанка изучаются визуально. Предпочтение отдается детям с нормальным или слегка удлиненным корпусом, узкими или в норме плечами, с удлиненными ровными ногами, такими же руками. Стопы должны иметь ярко выраженные своды. Голова и шея должны быть пропорциональны телу.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принимаются дети с сильно выраженными «саблевидными», X – образными, O – образными ногами, плоскостопием, сутулостью, прогибом в пояснице и асимметрией лопаток.</w:t>
      </w:r>
      <w:r>
        <w:rPr>
          <w:sz w:val="28"/>
          <w:szCs w:val="28"/>
        </w:rPr>
        <w:t xml:space="preserve"> </w:t>
      </w:r>
    </w:p>
    <w:p w:rsidR="00EA4857" w:rsidRDefault="005F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Профессиональные физические и пластические данные.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знакомства с внешними, сценическими данными проводится проверка профессиональных физических (функциональных) данных, таких как: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выворотность</w:t>
      </w:r>
      <w:proofErr w:type="spellEnd"/>
      <w:r>
        <w:rPr>
          <w:sz w:val="28"/>
          <w:szCs w:val="28"/>
        </w:rPr>
        <w:t xml:space="preserve"> ног,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состояние стоп (в том числе подъема),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«балетный шаг»,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гибкость тела,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прыжок. </w:t>
      </w:r>
    </w:p>
    <w:p w:rsidR="00EA4857" w:rsidRDefault="005F0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Музыкально-ритмические и координационные способности.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отбор детей проводится в форме творческих заданий, позволяющих определить музыкальность (исполнение движений под музыку) и ритмичность (точное повторение за преподавателем ритмического рисунка в заданном темпе), артистичность и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 xml:space="preserve"> каждого ребенка.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обращается внимание на артистичность ребенка и возможность ее развития. В связи с определением артистичности имеет значение и выявление темперамента ребенка, с которым педагогу придется сталкиваться на будущих занятиях. Из четырех основных типов высшей нервной деятельности наиболее подходящими для занятий хореографией считаются холерики и сангвиники.</w:t>
      </w:r>
    </w:p>
    <w:p w:rsidR="00EA4857" w:rsidRDefault="00EA4857">
      <w:pPr>
        <w:ind w:firstLine="708"/>
        <w:jc w:val="both"/>
        <w:rPr>
          <w:sz w:val="28"/>
          <w:szCs w:val="28"/>
        </w:rPr>
      </w:pPr>
    </w:p>
    <w:p w:rsidR="00EA4857" w:rsidRDefault="005F09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поступающим на обучение по дополнительной предпрофессиональной общеобразовательной программе в области изобразительного искусства «Живопись»</w:t>
      </w:r>
      <w:r w:rsidR="00F840B5">
        <w:rPr>
          <w:b/>
          <w:sz w:val="28"/>
          <w:szCs w:val="28"/>
        </w:rPr>
        <w:t xml:space="preserve">. Срок обучения </w:t>
      </w:r>
      <w:r w:rsidR="00FB5281">
        <w:rPr>
          <w:b/>
          <w:sz w:val="28"/>
          <w:szCs w:val="28"/>
        </w:rPr>
        <w:t>5</w:t>
      </w:r>
      <w:r w:rsidR="00F840B5">
        <w:rPr>
          <w:b/>
          <w:sz w:val="28"/>
          <w:szCs w:val="28"/>
        </w:rPr>
        <w:t>-6</w:t>
      </w:r>
      <w:r w:rsidR="00FB5281">
        <w:rPr>
          <w:b/>
          <w:sz w:val="28"/>
          <w:szCs w:val="28"/>
        </w:rPr>
        <w:t xml:space="preserve"> лет.</w:t>
      </w:r>
    </w:p>
    <w:p w:rsidR="00EA4857" w:rsidRDefault="00EA4857">
      <w:pPr>
        <w:rPr>
          <w:sz w:val="28"/>
          <w:szCs w:val="28"/>
        </w:rPr>
      </w:pP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приемным экзаменам допускаются дети в возрасте от 10 до12 лет.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детей проводится с целью выявления их творческих способностей в форме творческих заданий, позволяющих определить наличие способностей к художественно-исполнительской деятельности. </w:t>
      </w:r>
    </w:p>
    <w:p w:rsidR="00EA4857" w:rsidRDefault="005F09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творческих заданий проходит в течение 2 дней. Работы, представленные на просмотр, не возвращаются.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день: РИСУНОК (Рисунок натюрморта из 2-х несложных по форме бытовых предметов на фоне драпировки) - продолжительность выполнения задания до 4 академических часов. Иметь при себе: лист ватмана формат А-3, графитные карандаши разной твердости, резинка, кнопки.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знаний и умений.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Грамотная </w:t>
      </w:r>
      <w:proofErr w:type="spellStart"/>
      <w:r>
        <w:rPr>
          <w:sz w:val="28"/>
          <w:szCs w:val="28"/>
        </w:rPr>
        <w:t>компановка</w:t>
      </w:r>
      <w:proofErr w:type="spellEnd"/>
      <w:r>
        <w:rPr>
          <w:sz w:val="28"/>
          <w:szCs w:val="28"/>
        </w:rPr>
        <w:t xml:space="preserve"> предметов натюрморта в листе.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Передача пропорций предметов при работе с натуры.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Владение техническими приемами рисунка (штрих, пятно, линия).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Передача тональных отношений в натюрморте, передача объема предметов при помощи светотени. </w:t>
      </w:r>
    </w:p>
    <w:p w:rsidR="00EA4857" w:rsidRDefault="005F0934" w:rsidP="009D6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Поступающий должен проявить способности в изображении натюрморта средствами рисунка. </w:t>
      </w:r>
      <w:proofErr w:type="spellStart"/>
      <w:r>
        <w:rPr>
          <w:sz w:val="28"/>
          <w:szCs w:val="28"/>
        </w:rPr>
        <w:t>Закомпоновать</w:t>
      </w:r>
      <w:proofErr w:type="spellEnd"/>
      <w:r>
        <w:rPr>
          <w:sz w:val="28"/>
          <w:szCs w:val="28"/>
        </w:rPr>
        <w:t xml:space="preserve"> изображение натюрморта на заданном формате, правильно передать пропорции предметов и посредством штриха и светотени передать объёмную форму предметов и их пространственное расположение.</w:t>
      </w:r>
    </w:p>
    <w:tbl>
      <w:tblPr>
        <w:tblStyle w:val="a9"/>
        <w:tblW w:w="10194" w:type="dxa"/>
        <w:tblLook w:val="04A0" w:firstRow="1" w:lastRow="0" w:firstColumn="1" w:lastColumn="0" w:noHBand="0" w:noVBand="1"/>
      </w:tblPr>
      <w:tblGrid>
        <w:gridCol w:w="2414"/>
        <w:gridCol w:w="7780"/>
      </w:tblGrid>
      <w:tr w:rsidR="00EA4857">
        <w:tc>
          <w:tcPr>
            <w:tcW w:w="241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Оптимальный</w:t>
            </w:r>
          </w:p>
          <w:p w:rsidR="00EA4857" w:rsidRDefault="005F0934">
            <w:pPr>
              <w:jc w:val="center"/>
            </w:pPr>
            <w:r>
              <w:t>(5 баллов)</w:t>
            </w:r>
          </w:p>
        </w:tc>
        <w:tc>
          <w:tcPr>
            <w:tcW w:w="77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Рисунок грамотно скомпонован, правильно переданы пропорции, учтена линейная и воздушная перспектива, при помощи штриха и линий выявлены объёмы, в рисунке наблюдаются плавные переходы градаций тона характерные каждой части натюрморта; изображение цельно; создано ощущение пространства; рисунок аккуратен.</w:t>
            </w:r>
          </w:p>
        </w:tc>
      </w:tr>
      <w:tr w:rsidR="00EA4857">
        <w:tc>
          <w:tcPr>
            <w:tcW w:w="241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lastRenderedPageBreak/>
              <w:t>Достаточный</w:t>
            </w:r>
          </w:p>
          <w:p w:rsidR="00EA4857" w:rsidRDefault="005F0934">
            <w:pPr>
              <w:jc w:val="center"/>
            </w:pPr>
            <w:r>
              <w:t>(4 балла)</w:t>
            </w:r>
          </w:p>
        </w:tc>
        <w:tc>
          <w:tcPr>
            <w:tcW w:w="77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Рисунок грамотно скомпонован; правильно найдены пропорции при незначительных ошибках в перспективе и тональном решении</w:t>
            </w:r>
          </w:p>
        </w:tc>
      </w:tr>
      <w:tr w:rsidR="00EA4857">
        <w:tc>
          <w:tcPr>
            <w:tcW w:w="241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Удовлетворительный</w:t>
            </w:r>
          </w:p>
          <w:p w:rsidR="00EA4857" w:rsidRDefault="005F0934">
            <w:pPr>
              <w:jc w:val="center"/>
            </w:pPr>
            <w:r>
              <w:t>(3 балла)</w:t>
            </w:r>
          </w:p>
        </w:tc>
        <w:tc>
          <w:tcPr>
            <w:tcW w:w="77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Изображение сдвинуто в сторону или вниз; ошибки в пропорциях; правила линейной и воздушной перспективы в рисунке соблюдаются с ошибками; тональное решение однообразно, отсутствие цельности.</w:t>
            </w:r>
          </w:p>
        </w:tc>
      </w:tr>
      <w:tr w:rsidR="00EA4857">
        <w:tc>
          <w:tcPr>
            <w:tcW w:w="241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Критический</w:t>
            </w:r>
          </w:p>
          <w:p w:rsidR="00EA4857" w:rsidRDefault="005F0934">
            <w:pPr>
              <w:jc w:val="center"/>
            </w:pPr>
            <w:r>
              <w:t>(2 балла)</w:t>
            </w:r>
          </w:p>
        </w:tc>
        <w:tc>
          <w:tcPr>
            <w:tcW w:w="77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Ошибки в композиции, пропорциях, несоблюдение правил линейной и воздушной перспективы; неаккуратность.</w:t>
            </w:r>
          </w:p>
        </w:tc>
      </w:tr>
    </w:tbl>
    <w:p w:rsidR="00EA4857" w:rsidRDefault="00EA4857">
      <w:pPr>
        <w:ind w:firstLine="708"/>
        <w:jc w:val="both"/>
        <w:rPr>
          <w:sz w:val="28"/>
          <w:szCs w:val="28"/>
        </w:rPr>
      </w:pP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должен проявить способности в изображении натюрморта средствами</w:t>
      </w:r>
      <w:r w:rsidR="00992BFF">
        <w:rPr>
          <w:sz w:val="28"/>
          <w:szCs w:val="28"/>
        </w:rPr>
        <w:t xml:space="preserve"> рисунка. </w:t>
      </w:r>
      <w:proofErr w:type="spellStart"/>
      <w:r w:rsidR="00992BFF">
        <w:rPr>
          <w:sz w:val="28"/>
          <w:szCs w:val="28"/>
        </w:rPr>
        <w:t>Закомпона</w:t>
      </w:r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изображение натюрморта на заданном формате, правильно передать пропорции предметов и посредством штриха </w:t>
      </w:r>
      <w:r w:rsidR="00992BFF">
        <w:rPr>
          <w:sz w:val="28"/>
          <w:szCs w:val="28"/>
        </w:rPr>
        <w:t>и светотени передать объёмную фо</w:t>
      </w:r>
      <w:r>
        <w:rPr>
          <w:sz w:val="28"/>
          <w:szCs w:val="28"/>
        </w:rPr>
        <w:t xml:space="preserve">рму предметов и их пространственное расположение.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день: КОМПОЗИЦИЯ (эскиз композиции на заданную тему (с включением в композицию фигур людей) – продолжительность выполнения задания до 4 академических часов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при себе материалы: лист ватмана формат А-3, акварель/гуашь (по выбору), графитные карандаши разной твердости, резинка, кнопки.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должен проявить свои способности в изобразительной деятельности в работе по воображению. Выбрав одну из заданных тем, на основе своих наблюдений и воображения поступающий должен выразить свой замысел в материале, грамотно расположить элементы композиции (фигуры, предметы) на листе бумаги, правильно передать их пропорции, создать гармоничный колорит.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знаний и умений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Грамотное заполнение листа.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Техническое исполнение в материале, гармоничное цветовое решение. </w:t>
      </w:r>
    </w:p>
    <w:p w:rsidR="00EA4857" w:rsidRDefault="005F0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Раскрытие темы. </w:t>
      </w:r>
    </w:p>
    <w:p w:rsidR="00EA4857" w:rsidRDefault="005F0934" w:rsidP="009D6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Наличие композиционного центра, плановость.</w:t>
      </w:r>
    </w:p>
    <w:tbl>
      <w:tblPr>
        <w:tblStyle w:val="a9"/>
        <w:tblW w:w="10194" w:type="dxa"/>
        <w:tblLook w:val="04A0" w:firstRow="1" w:lastRow="0" w:firstColumn="1" w:lastColumn="0" w:noHBand="0" w:noVBand="1"/>
      </w:tblPr>
      <w:tblGrid>
        <w:gridCol w:w="2414"/>
        <w:gridCol w:w="7780"/>
      </w:tblGrid>
      <w:tr w:rsidR="00EA4857">
        <w:tc>
          <w:tcPr>
            <w:tcW w:w="241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Оптимальный</w:t>
            </w:r>
          </w:p>
          <w:p w:rsidR="00EA4857" w:rsidRDefault="005F0934">
            <w:pPr>
              <w:jc w:val="center"/>
            </w:pPr>
            <w:r>
              <w:t>(5 баллов)</w:t>
            </w:r>
          </w:p>
        </w:tc>
        <w:tc>
          <w:tcPr>
            <w:tcW w:w="77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Изобразительная плоскость гармонично организованна по цвету и форме, композиция уравновешенна; наличие композиционного центра, плановости; гармоничное цветовое решение; индивидуальное прочтение темы, отсутствие подражания мультфильмам; качество исполнения</w:t>
            </w:r>
          </w:p>
        </w:tc>
      </w:tr>
      <w:tr w:rsidR="00EA4857">
        <w:tc>
          <w:tcPr>
            <w:tcW w:w="241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Достаточный</w:t>
            </w:r>
          </w:p>
          <w:p w:rsidR="00EA4857" w:rsidRDefault="005F0934">
            <w:pPr>
              <w:jc w:val="center"/>
            </w:pPr>
            <w:r>
              <w:t>(4 балла)</w:t>
            </w:r>
          </w:p>
        </w:tc>
        <w:tc>
          <w:tcPr>
            <w:tcW w:w="77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В целом изобразительная плоскость композиционно организованна; решение темы авторское; определено главное; хорошее качество исполнения; наблюдается некоторое несоответствие в цветовом и тональном решении формы.</w:t>
            </w:r>
          </w:p>
        </w:tc>
      </w:tr>
      <w:tr w:rsidR="00EA4857">
        <w:tc>
          <w:tcPr>
            <w:tcW w:w="241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Удовлетворительный</w:t>
            </w:r>
          </w:p>
          <w:p w:rsidR="00EA4857" w:rsidRDefault="005F0934">
            <w:pPr>
              <w:jc w:val="center"/>
            </w:pPr>
            <w:r>
              <w:t>(3 балла)</w:t>
            </w:r>
          </w:p>
        </w:tc>
        <w:tc>
          <w:tcPr>
            <w:tcW w:w="77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Изобразительная плоскость в основном организована, но отсутствует смысловая нагрузка и прочтение темы; цветовые акценты расставлены не верно; небрежное исполнение работы.</w:t>
            </w:r>
          </w:p>
        </w:tc>
      </w:tr>
      <w:tr w:rsidR="00EA4857">
        <w:tc>
          <w:tcPr>
            <w:tcW w:w="2413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center"/>
            </w:pPr>
            <w:r>
              <w:t>Критический</w:t>
            </w:r>
          </w:p>
          <w:p w:rsidR="00EA4857" w:rsidRDefault="005F0934">
            <w:pPr>
              <w:jc w:val="center"/>
            </w:pPr>
            <w:r>
              <w:t>(2 балла)</w:t>
            </w:r>
          </w:p>
        </w:tc>
        <w:tc>
          <w:tcPr>
            <w:tcW w:w="7780" w:type="dxa"/>
            <w:shd w:val="clear" w:color="auto" w:fill="auto"/>
            <w:tcMar>
              <w:left w:w="108" w:type="dxa"/>
            </w:tcMar>
          </w:tcPr>
          <w:p w:rsidR="00EA4857" w:rsidRDefault="005F0934">
            <w:pPr>
              <w:jc w:val="both"/>
            </w:pPr>
            <w:r>
              <w:t>Распределение основных масс изображения композиционно не согласованно с темой задания, элементы композиции не пропорциональны, небрежное исполнение работы.</w:t>
            </w:r>
          </w:p>
        </w:tc>
      </w:tr>
    </w:tbl>
    <w:p w:rsidR="00B06A63" w:rsidRDefault="00B06A63">
      <w:pPr>
        <w:jc w:val="both"/>
        <w:rPr>
          <w:sz w:val="28"/>
          <w:szCs w:val="28"/>
        </w:rPr>
      </w:pPr>
    </w:p>
    <w:p w:rsidR="00B06A63" w:rsidRDefault="00B06A63" w:rsidP="00B06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поступающим на обучение по дополнительной предпрофессиональной общеобразовательной программе в области театрального искусства «Искусство театра»</w:t>
      </w:r>
      <w:r w:rsidR="00F840B5">
        <w:rPr>
          <w:b/>
          <w:sz w:val="28"/>
          <w:szCs w:val="28"/>
        </w:rPr>
        <w:t>. Срок обучения 5-6 лет</w:t>
      </w:r>
      <w:r w:rsidR="00FB5281">
        <w:rPr>
          <w:b/>
          <w:sz w:val="28"/>
          <w:szCs w:val="28"/>
        </w:rPr>
        <w:t>.</w:t>
      </w:r>
    </w:p>
    <w:p w:rsidR="00B06A63" w:rsidRDefault="00B06A63" w:rsidP="00B06A63">
      <w:pPr>
        <w:rPr>
          <w:b/>
          <w:sz w:val="28"/>
          <w:szCs w:val="28"/>
        </w:rPr>
      </w:pPr>
    </w:p>
    <w:p w:rsidR="00B06A63" w:rsidRPr="00B06A63" w:rsidRDefault="00B06A63" w:rsidP="00B06A63">
      <w:pPr>
        <w:pStyle w:val="aa"/>
        <w:spacing w:before="0" w:beforeAutospacing="0" w:after="0" w:afterAutospacing="0"/>
        <w:rPr>
          <w:sz w:val="28"/>
          <w:szCs w:val="28"/>
        </w:rPr>
      </w:pPr>
      <w:r w:rsidRPr="00B06A63">
        <w:rPr>
          <w:sz w:val="28"/>
          <w:szCs w:val="28"/>
        </w:rPr>
        <w:t>К вступительн</w:t>
      </w:r>
      <w:r w:rsidR="00FB5281">
        <w:rPr>
          <w:sz w:val="28"/>
          <w:szCs w:val="28"/>
        </w:rPr>
        <w:t>ым экзаменам допускаются дети от 10 до 12</w:t>
      </w:r>
      <w:r w:rsidRPr="00B06A63">
        <w:rPr>
          <w:sz w:val="28"/>
          <w:szCs w:val="28"/>
        </w:rPr>
        <w:t xml:space="preserve"> лет.</w:t>
      </w:r>
    </w:p>
    <w:p w:rsidR="00B06A63" w:rsidRPr="00B06A63" w:rsidRDefault="00B06A63" w:rsidP="00B06A63">
      <w:pPr>
        <w:pStyle w:val="aa"/>
        <w:spacing w:before="0" w:beforeAutospacing="0" w:after="0" w:afterAutospacing="0"/>
        <w:rPr>
          <w:sz w:val="28"/>
          <w:szCs w:val="28"/>
        </w:rPr>
      </w:pPr>
      <w:r w:rsidRPr="00B06A63">
        <w:rPr>
          <w:sz w:val="28"/>
          <w:szCs w:val="28"/>
        </w:rPr>
        <w:t>Результаты</w:t>
      </w:r>
      <w:r w:rsidR="00F840B5">
        <w:rPr>
          <w:sz w:val="28"/>
          <w:szCs w:val="28"/>
        </w:rPr>
        <w:t xml:space="preserve"> прослушивания оцениваются по 5</w:t>
      </w:r>
      <w:r w:rsidRPr="00B06A63">
        <w:rPr>
          <w:sz w:val="28"/>
          <w:szCs w:val="28"/>
        </w:rPr>
        <w:t>-балльной системе.</w:t>
      </w:r>
    </w:p>
    <w:p w:rsidR="00B06A63" w:rsidRPr="00B06A63" w:rsidRDefault="00B06A63" w:rsidP="005874F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A63">
        <w:rPr>
          <w:sz w:val="28"/>
          <w:szCs w:val="28"/>
        </w:rPr>
        <w:lastRenderedPageBreak/>
        <w:t>Преимущество при зачислении предоставляется поступающим с наиболее высок</w:t>
      </w:r>
      <w:r w:rsidR="00FB5281">
        <w:rPr>
          <w:sz w:val="28"/>
          <w:szCs w:val="28"/>
        </w:rPr>
        <w:t>ими баллами.</w:t>
      </w:r>
    </w:p>
    <w:p w:rsidR="00B06A63" w:rsidRDefault="00B06A63" w:rsidP="00FB528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A63">
        <w:rPr>
          <w:sz w:val="28"/>
          <w:szCs w:val="28"/>
        </w:rPr>
        <w:t>Приемная комиссия оценивает внешние, сценические и профессиональные физические и музыкальные данные поступающего ребёнка. Приёмная комиссия составляет оценки на основе внимательного, всестороннего изучения данных и способностей ребёнка по направлению вступительного испытания. Учитывает возраст и подготовку учащегося. На просмотре не обязательно даётся весь комплекс заданий, выбор заданий зависит от индивидуальности и способностей каждого ребёнка.</w:t>
      </w:r>
    </w:p>
    <w:p w:rsidR="00FB5281" w:rsidRPr="00FB5281" w:rsidRDefault="00FB5281" w:rsidP="00FB5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 xml:space="preserve">В результате вступительных экзаменов у поступающих в </w:t>
      </w:r>
      <w:hyperlink r:id="rId4" w:tooltip="1 класс" w:history="1">
        <w:r w:rsidRPr="00FB5281">
          <w:rPr>
            <w:sz w:val="28"/>
            <w:szCs w:val="28"/>
            <w:u w:val="single"/>
            <w:lang w:eastAsia="ru-RU"/>
          </w:rPr>
          <w:t>1 класс</w:t>
        </w:r>
      </w:hyperlink>
      <w:r w:rsidRPr="00FB528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</w:t>
      </w:r>
      <w:r w:rsidRPr="00FB5281">
        <w:rPr>
          <w:sz w:val="28"/>
          <w:szCs w:val="28"/>
          <w:lang w:eastAsia="ru-RU"/>
        </w:rPr>
        <w:t xml:space="preserve">театральное отделение на предпрофессиональную </w:t>
      </w:r>
      <w:hyperlink r:id="rId5" w:tooltip="Программы обучения" w:history="1">
        <w:r w:rsidRPr="00FB5281">
          <w:rPr>
            <w:sz w:val="28"/>
            <w:szCs w:val="28"/>
            <w:u w:val="single"/>
            <w:lang w:eastAsia="ru-RU"/>
          </w:rPr>
          <w:t>программу обучения</w:t>
        </w:r>
      </w:hyperlink>
      <w:r w:rsidRPr="00FB5281">
        <w:rPr>
          <w:sz w:val="28"/>
          <w:szCs w:val="28"/>
          <w:lang w:eastAsia="ru-RU"/>
        </w:rPr>
        <w:t xml:space="preserve"> необходимо определить:</w:t>
      </w:r>
    </w:p>
    <w:p w:rsidR="00FB5281" w:rsidRPr="00FB5281" w:rsidRDefault="00FB5281" w:rsidP="00FB5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Сценические данные:</w:t>
      </w:r>
    </w:p>
    <w:p w:rsidR="00FB5281" w:rsidRPr="00FB5281" w:rsidRDefault="00FB5281" w:rsidP="00FB5281">
      <w:pPr>
        <w:suppressAutoHyphens w:val="0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 xml:space="preserve">артистичность (выразительность); активность и эмоциональность восприятия; дикция; диапазон голоса; потенциальная яркость и индивидуальность ребенка; воображение. </w:t>
      </w:r>
    </w:p>
    <w:p w:rsidR="00FB5281" w:rsidRPr="00FB5281" w:rsidRDefault="00FB5281" w:rsidP="00FB5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Профессиональные физические данные:</w:t>
      </w:r>
    </w:p>
    <w:p w:rsidR="00FB5281" w:rsidRPr="00FB5281" w:rsidRDefault="00FB5281" w:rsidP="00FB5281">
      <w:pPr>
        <w:suppressAutoHyphens w:val="0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пропорциональное т</w:t>
      </w:r>
      <w:r w:rsidR="000E5F8C">
        <w:rPr>
          <w:sz w:val="28"/>
          <w:szCs w:val="28"/>
          <w:lang w:eastAsia="ru-RU"/>
        </w:rPr>
        <w:t xml:space="preserve">елосложение; </w:t>
      </w:r>
      <w:r w:rsidRPr="00FB5281">
        <w:rPr>
          <w:sz w:val="28"/>
          <w:szCs w:val="28"/>
          <w:lang w:eastAsia="ru-RU"/>
        </w:rPr>
        <w:t xml:space="preserve">координация (умение двигаться под музыку определённым движением). </w:t>
      </w:r>
    </w:p>
    <w:p w:rsidR="00FB5281" w:rsidRPr="00FB5281" w:rsidRDefault="00FB5281" w:rsidP="00FB5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Музыкально-ритмические данные:</w:t>
      </w:r>
    </w:p>
    <w:p w:rsidR="00FB5281" w:rsidRPr="00FB5281" w:rsidRDefault="00FB5281" w:rsidP="00FB5281">
      <w:pPr>
        <w:suppressAutoHyphens w:val="0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наличия чувства ритма;</w:t>
      </w:r>
      <w:r w:rsidR="000E5F8C">
        <w:rPr>
          <w:sz w:val="28"/>
          <w:szCs w:val="28"/>
          <w:lang w:eastAsia="ru-RU"/>
        </w:rPr>
        <w:t xml:space="preserve"> музыкального слуха и памяти;</w:t>
      </w:r>
      <w:r w:rsidRPr="00FB5281">
        <w:rPr>
          <w:sz w:val="28"/>
          <w:szCs w:val="28"/>
          <w:lang w:eastAsia="ru-RU"/>
        </w:rPr>
        <w:t xml:space="preserve"> ритм (прохлопать ладошками заданный ритмический рисунок). </w:t>
      </w:r>
    </w:p>
    <w:p w:rsidR="00FB5281" w:rsidRPr="00FB5281" w:rsidRDefault="00FB5281" w:rsidP="00FB5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В ходе вступительных испытаний предлагаются следующие задания:</w:t>
      </w:r>
    </w:p>
    <w:p w:rsidR="00FB5281" w:rsidRDefault="00FB5281" w:rsidP="00FB5281">
      <w:pPr>
        <w:suppressAutoHyphens w:val="0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 xml:space="preserve">Преподаватель предлагает ребёнку рассказать о себе в свободной форме – в каком классе какой школы он учится, сколько ему полных лет, какой у него любимый предмет, почему решил поступать на театральное отделение (мотивация), любимые книги, фильмы, занятия. Преподаватель предлагает рассказать стихотворение. Рассказать необходимо выразительно и эмоционально стихотворение из 2-3 четверостиший. </w:t>
      </w:r>
    </w:p>
    <w:p w:rsidR="00F840B5" w:rsidRPr="00FB5281" w:rsidRDefault="00F840B5" w:rsidP="00F840B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F840B5">
        <w:rPr>
          <w:sz w:val="28"/>
          <w:szCs w:val="28"/>
        </w:rPr>
        <w:t>Преподаватель предлагает ребенку выполнить несложные упражнения, с целью определения физических данных, потенциальной подвижности, гибкости ребёнка. (Наклоны туловища в разные стороны, поднятие и опускание рук, ног, приседания.)</w:t>
      </w:r>
    </w:p>
    <w:p w:rsidR="00FB5281" w:rsidRPr="00FB5281" w:rsidRDefault="00FB5281" w:rsidP="00FB5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Цель задания – определить качество дикции, диапазон голоса, эмоциональность, воображение ребёнка, потенциальную яркость и индивидуальность ребёнка.</w:t>
      </w:r>
    </w:p>
    <w:p w:rsidR="00FB5281" w:rsidRPr="00FB5281" w:rsidRDefault="00FB5281" w:rsidP="00FB5281">
      <w:pPr>
        <w:suppressAutoHyphens w:val="0"/>
        <w:ind w:firstLine="708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Критерии оценки поступающих</w:t>
      </w:r>
    </w:p>
    <w:p w:rsidR="00FB5281" w:rsidRPr="00FB5281" w:rsidRDefault="00FB5281" w:rsidP="00FB5281">
      <w:pPr>
        <w:suppressAutoHyphens w:val="0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Сценическое направление:</w:t>
      </w:r>
      <w:r w:rsidR="005874F8">
        <w:rPr>
          <w:sz w:val="28"/>
          <w:szCs w:val="28"/>
          <w:lang w:eastAsia="ru-RU"/>
        </w:rPr>
        <w:t xml:space="preserve"> дикция, артистизм</w:t>
      </w:r>
      <w:r w:rsidRPr="00FB5281">
        <w:rPr>
          <w:sz w:val="28"/>
          <w:szCs w:val="28"/>
          <w:lang w:eastAsia="ru-RU"/>
        </w:rPr>
        <w:t xml:space="preserve"> </w:t>
      </w:r>
    </w:p>
    <w:p w:rsidR="00F840B5" w:rsidRDefault="00FB5281" w:rsidP="005874F8">
      <w:pPr>
        <w:suppressAutoHyphens w:val="0"/>
        <w:rPr>
          <w:sz w:val="28"/>
          <w:szCs w:val="28"/>
          <w:lang w:eastAsia="ru-RU"/>
        </w:rPr>
      </w:pPr>
      <w:r w:rsidRPr="00FB5281">
        <w:rPr>
          <w:sz w:val="28"/>
          <w:szCs w:val="28"/>
          <w:lang w:eastAsia="ru-RU"/>
        </w:rPr>
        <w:t>Пластическое направление:</w:t>
      </w:r>
      <w:r w:rsidR="005874F8">
        <w:rPr>
          <w:sz w:val="28"/>
          <w:szCs w:val="28"/>
          <w:lang w:eastAsia="ru-RU"/>
        </w:rPr>
        <w:t xml:space="preserve"> пластика, координация</w:t>
      </w:r>
      <w:r w:rsidRPr="00FB5281">
        <w:rPr>
          <w:sz w:val="28"/>
          <w:szCs w:val="28"/>
          <w:lang w:eastAsia="ru-RU"/>
        </w:rPr>
        <w:t xml:space="preserve"> </w:t>
      </w:r>
    </w:p>
    <w:p w:rsidR="000E5F8C" w:rsidRDefault="000E5F8C" w:rsidP="005874F8">
      <w:pPr>
        <w:suppressAutoHyphens w:val="0"/>
        <w:rPr>
          <w:sz w:val="28"/>
          <w:szCs w:val="28"/>
          <w:lang w:eastAsia="ru-RU"/>
        </w:rPr>
      </w:pPr>
    </w:p>
    <w:p w:rsidR="00F840B5" w:rsidRDefault="005F0934" w:rsidP="005874F8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Система оценок на всех вступительных экзаменах</w:t>
      </w:r>
    </w:p>
    <w:p w:rsidR="00F840B5" w:rsidRPr="005874F8" w:rsidRDefault="005F0934" w:rsidP="005874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вступительных экзаменах приемной комиссией оцениваются задания, выполненные ребенком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критериями.</w:t>
      </w:r>
    </w:p>
    <w:p w:rsidR="00F840B5" w:rsidRPr="005874F8" w:rsidRDefault="005F0934" w:rsidP="005874F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Оценки выставляются по пятибалльной системе</w:t>
      </w:r>
      <w:r>
        <w:rPr>
          <w:color w:val="000000"/>
          <w:sz w:val="28"/>
          <w:szCs w:val="28"/>
        </w:rPr>
        <w:t xml:space="preserve"> </w:t>
      </w:r>
    </w:p>
    <w:p w:rsidR="00EA4857" w:rsidRDefault="005F0934" w:rsidP="00F840B5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При подведении итогов Приемная комиссия выводит средний балл по сумме всех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оценок за выполненные задания в соответствии с критериями оценивания.</w:t>
      </w:r>
    </w:p>
    <w:p w:rsidR="00EA4857" w:rsidRDefault="005F0934" w:rsidP="00F840B5">
      <w:pPr>
        <w:ind w:firstLine="708"/>
        <w:jc w:val="both"/>
      </w:pPr>
      <w:r>
        <w:rPr>
          <w:color w:val="000000"/>
          <w:sz w:val="28"/>
          <w:szCs w:val="28"/>
        </w:rPr>
        <w:t>Решение о результатах отбора принимается приемной комиссией на закрытом заседании простым подсчетом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 балла по сумме баллов, выставляемых за каждое задание</w:t>
      </w:r>
      <w:r w:rsidR="009D695F">
        <w:t>.</w:t>
      </w:r>
    </w:p>
    <w:sectPr w:rsidR="00EA4857">
      <w:pgSz w:w="11906" w:h="16838"/>
      <w:pgMar w:top="851" w:right="567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7"/>
    <w:rsid w:val="000E5F8C"/>
    <w:rsid w:val="002B4905"/>
    <w:rsid w:val="005874F8"/>
    <w:rsid w:val="005F0934"/>
    <w:rsid w:val="008A3C0B"/>
    <w:rsid w:val="008D2F9A"/>
    <w:rsid w:val="00992BFF"/>
    <w:rsid w:val="009D695F"/>
    <w:rsid w:val="00B06A63"/>
    <w:rsid w:val="00EA4857"/>
    <w:rsid w:val="00F840B5"/>
    <w:rsid w:val="00F9638E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8B61-E510-46C2-87C4-67F938FB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3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86A3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A3A85"/>
    <w:pPr>
      <w:ind w:left="720"/>
      <w:contextualSpacing/>
    </w:pPr>
  </w:style>
  <w:style w:type="table" w:styleId="a9">
    <w:name w:val="Table Grid"/>
    <w:basedOn w:val="a1"/>
    <w:uiPriority w:val="39"/>
    <w:rsid w:val="0071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06A6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ogrammi_obucheniya/" TargetMode="External"/><Relationship Id="rId4" Type="http://schemas.openxmlformats.org/officeDocument/2006/relationships/hyperlink" Target="http://www.pandia.ru/text/category/1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dshi2</cp:lastModifiedBy>
  <cp:revision>2</cp:revision>
  <dcterms:created xsi:type="dcterms:W3CDTF">2022-03-14T09:10:00Z</dcterms:created>
  <dcterms:modified xsi:type="dcterms:W3CDTF">2022-03-14T09:10:00Z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